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2C" w:rsidRDefault="00B1752C">
      <w:pPr>
        <w:jc w:val="center"/>
        <w:rPr>
          <w:rFonts w:ascii="方正小标宋简体" w:eastAsia="方正小标宋简体" w:hAnsi="方正小标宋简体" w:cs="方正小标宋简体"/>
          <w:sz w:val="52"/>
          <w:szCs w:val="52"/>
        </w:rPr>
      </w:pPr>
    </w:p>
    <w:p w:rsidR="008D68EC" w:rsidRDefault="008D68EC" w:rsidP="008D68EC">
      <w:pPr>
        <w:ind w:firstLineChars="350" w:firstLine="1540"/>
        <w:rPr>
          <w:rFonts w:ascii="仿宋_GB2312" w:eastAsia="仿宋_GB2312" w:hAnsi="仿宋_GB2312" w:cs="仿宋_GB2312"/>
          <w:sz w:val="44"/>
          <w:szCs w:val="44"/>
        </w:rPr>
      </w:pPr>
    </w:p>
    <w:p w:rsidR="008D68EC" w:rsidRDefault="008D68EC" w:rsidP="008D68EC">
      <w:pPr>
        <w:ind w:firstLineChars="350" w:firstLine="1540"/>
        <w:rPr>
          <w:rFonts w:ascii="仿宋_GB2312" w:eastAsia="仿宋_GB2312" w:hAnsi="仿宋_GB2312" w:cs="仿宋_GB2312"/>
          <w:sz w:val="44"/>
          <w:szCs w:val="44"/>
        </w:rPr>
      </w:pPr>
    </w:p>
    <w:p w:rsidR="008D68EC" w:rsidRDefault="008D68EC" w:rsidP="008D68EC">
      <w:pPr>
        <w:ind w:firstLineChars="450" w:firstLine="1980"/>
        <w:rPr>
          <w:rFonts w:ascii="仿宋_GB2312" w:eastAsia="仿宋_GB2312" w:hAnsi="仿宋_GB2312" w:cs="仿宋_GB2312"/>
          <w:sz w:val="44"/>
          <w:szCs w:val="44"/>
        </w:rPr>
      </w:pPr>
    </w:p>
    <w:p w:rsidR="008D68EC" w:rsidRDefault="008D68EC" w:rsidP="008D68EC">
      <w:pPr>
        <w:ind w:firstLineChars="450" w:firstLine="1980"/>
        <w:rPr>
          <w:rFonts w:ascii="仿宋_GB2312" w:eastAsia="仿宋_GB2312" w:hAnsi="仿宋_GB2312" w:cs="仿宋_GB2312"/>
          <w:sz w:val="44"/>
          <w:szCs w:val="44"/>
        </w:rPr>
      </w:pPr>
    </w:p>
    <w:p w:rsidR="005D4DC1" w:rsidRDefault="005D4DC1" w:rsidP="008D68EC">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延津县委党史研究室</w:t>
      </w:r>
    </w:p>
    <w:p w:rsidR="005D4DC1" w:rsidRDefault="005D4DC1">
      <w:pPr>
        <w:jc w:val="center"/>
        <w:rPr>
          <w:rFonts w:ascii="黑体" w:eastAsia="黑体" w:hAnsi="黑体"/>
          <w:sz w:val="52"/>
          <w:szCs w:val="52"/>
        </w:rPr>
      </w:pPr>
    </w:p>
    <w:p w:rsidR="005D4DC1" w:rsidRDefault="005D4DC1">
      <w:pPr>
        <w:jc w:val="center"/>
        <w:rPr>
          <w:rFonts w:ascii="隶书" w:eastAsia="隶书" w:hAnsi="隶书" w:cs="隶书"/>
          <w:sz w:val="52"/>
          <w:szCs w:val="52"/>
        </w:rPr>
        <w:sectPr w:rsidR="005D4DC1">
          <w:pgSz w:w="11906" w:h="16838"/>
          <w:pgMar w:top="1440" w:right="1531" w:bottom="1440" w:left="1587" w:header="850" w:footer="992" w:gutter="0"/>
          <w:pgNumType w:fmt="numberInDash" w:start="1"/>
          <w:cols w:space="72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5D4DC1" w:rsidRDefault="005D4DC1">
      <w:pPr>
        <w:jc w:val="center"/>
        <w:rPr>
          <w:rFonts w:ascii="黑体" w:eastAsia="黑体" w:hAnsi="黑体"/>
          <w:sz w:val="36"/>
          <w:szCs w:val="36"/>
        </w:rPr>
      </w:pPr>
      <w:r>
        <w:rPr>
          <w:rFonts w:ascii="黑体" w:eastAsia="黑体" w:hAnsi="黑体" w:hint="eastAsia"/>
          <w:sz w:val="36"/>
          <w:szCs w:val="36"/>
        </w:rPr>
        <w:lastRenderedPageBreak/>
        <w:t>目　　录</w:t>
      </w:r>
    </w:p>
    <w:p w:rsidR="005D4DC1" w:rsidRDefault="005D4DC1">
      <w:pPr>
        <w:jc w:val="left"/>
        <w:rPr>
          <w:rFonts w:ascii="黑体" w:eastAsia="黑体" w:hAnsi="黑体"/>
          <w:sz w:val="32"/>
          <w:szCs w:val="32"/>
        </w:rPr>
      </w:pPr>
      <w:r>
        <w:rPr>
          <w:rFonts w:ascii="黑体" w:eastAsia="黑体" w:hAnsi="黑体" w:hint="eastAsia"/>
          <w:sz w:val="32"/>
          <w:szCs w:val="32"/>
        </w:rPr>
        <w:t>第一部分　　延津县委党史研究室概况</w:t>
      </w:r>
    </w:p>
    <w:p w:rsidR="005D4DC1" w:rsidRDefault="005D4DC1" w:rsidP="00CE3FE9">
      <w:pPr>
        <w:ind w:firstLineChars="200" w:firstLine="640"/>
        <w:jc w:val="left"/>
        <w:rPr>
          <w:rFonts w:ascii="宋体" w:cs="宋体"/>
          <w:sz w:val="32"/>
          <w:szCs w:val="32"/>
        </w:rPr>
      </w:pPr>
      <w:r>
        <w:rPr>
          <w:rFonts w:ascii="宋体" w:hAnsi="宋体" w:cs="宋体" w:hint="eastAsia"/>
          <w:sz w:val="32"/>
          <w:szCs w:val="32"/>
        </w:rPr>
        <w:t>主要职责</w:t>
      </w:r>
    </w:p>
    <w:p w:rsidR="005D4DC1" w:rsidRDefault="005D4DC1">
      <w:pPr>
        <w:jc w:val="left"/>
        <w:rPr>
          <w:rFonts w:ascii="黑体" w:eastAsia="黑体" w:hAnsi="黑体"/>
          <w:sz w:val="32"/>
          <w:szCs w:val="32"/>
        </w:rPr>
      </w:pPr>
      <w:r>
        <w:rPr>
          <w:rFonts w:ascii="黑体" w:eastAsia="黑体" w:hAnsi="黑体" w:hint="eastAsia"/>
          <w:sz w:val="32"/>
          <w:szCs w:val="32"/>
        </w:rPr>
        <w:t>第二部分　　延津县委党史研究室</w:t>
      </w:r>
      <w:r>
        <w:rPr>
          <w:rFonts w:ascii="黑体" w:eastAsia="黑体" w:hAnsi="黑体"/>
          <w:sz w:val="32"/>
          <w:szCs w:val="32"/>
        </w:rPr>
        <w:t>2016</w:t>
      </w:r>
      <w:r>
        <w:rPr>
          <w:rFonts w:ascii="黑体" w:eastAsia="黑体" w:hAnsi="黑体" w:hint="eastAsia"/>
          <w:sz w:val="32"/>
          <w:szCs w:val="32"/>
        </w:rPr>
        <w:t>年度部门决算表</w:t>
      </w:r>
    </w:p>
    <w:p w:rsidR="005D4DC1" w:rsidRDefault="005D4DC1" w:rsidP="00CE3FE9">
      <w:pPr>
        <w:ind w:firstLineChars="200" w:firstLine="640"/>
        <w:jc w:val="left"/>
        <w:rPr>
          <w:rFonts w:ascii="宋体" w:cs="宋体"/>
          <w:sz w:val="32"/>
          <w:szCs w:val="32"/>
        </w:rPr>
      </w:pPr>
      <w:r>
        <w:rPr>
          <w:rFonts w:ascii="宋体" w:hAnsi="宋体" w:cs="宋体" w:hint="eastAsia"/>
          <w:sz w:val="32"/>
          <w:szCs w:val="32"/>
        </w:rPr>
        <w:t>一、收入支出决算总表</w:t>
      </w:r>
    </w:p>
    <w:p w:rsidR="005D4DC1" w:rsidRDefault="005D4DC1" w:rsidP="00CE3FE9">
      <w:pPr>
        <w:ind w:firstLineChars="200" w:firstLine="640"/>
        <w:jc w:val="left"/>
        <w:rPr>
          <w:rFonts w:ascii="宋体" w:cs="宋体"/>
          <w:sz w:val="32"/>
          <w:szCs w:val="32"/>
        </w:rPr>
      </w:pPr>
      <w:r>
        <w:rPr>
          <w:rFonts w:ascii="宋体" w:hAnsi="宋体" w:cs="宋体" w:hint="eastAsia"/>
          <w:sz w:val="32"/>
          <w:szCs w:val="32"/>
        </w:rPr>
        <w:t>二、收入决算表</w:t>
      </w:r>
    </w:p>
    <w:p w:rsidR="005D4DC1" w:rsidRDefault="005D4DC1" w:rsidP="00CE3FE9">
      <w:pPr>
        <w:ind w:firstLineChars="200" w:firstLine="640"/>
        <w:jc w:val="left"/>
        <w:rPr>
          <w:rFonts w:ascii="宋体" w:cs="宋体"/>
          <w:sz w:val="32"/>
          <w:szCs w:val="32"/>
        </w:rPr>
      </w:pPr>
      <w:r>
        <w:rPr>
          <w:rFonts w:ascii="宋体" w:hAnsi="宋体" w:cs="宋体" w:hint="eastAsia"/>
          <w:sz w:val="32"/>
          <w:szCs w:val="32"/>
        </w:rPr>
        <w:t>三、支出决算表</w:t>
      </w:r>
    </w:p>
    <w:p w:rsidR="005D4DC1" w:rsidRDefault="005D4DC1" w:rsidP="00CE3FE9">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5D4DC1" w:rsidRDefault="005D4DC1" w:rsidP="00CE3FE9">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5D4DC1" w:rsidRDefault="005D4DC1" w:rsidP="00CE3FE9">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5D4DC1" w:rsidRDefault="005D4DC1" w:rsidP="00CE3FE9">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5D4DC1" w:rsidRDefault="005D4DC1" w:rsidP="00CE3FE9">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5D4DC1" w:rsidRDefault="005D4DC1">
      <w:pPr>
        <w:jc w:val="left"/>
        <w:rPr>
          <w:rFonts w:ascii="黑体" w:eastAsia="黑体" w:hAnsi="黑体"/>
          <w:sz w:val="32"/>
          <w:szCs w:val="32"/>
        </w:rPr>
      </w:pPr>
      <w:r>
        <w:rPr>
          <w:rFonts w:ascii="黑体" w:eastAsia="黑体" w:hAnsi="黑体" w:hint="eastAsia"/>
          <w:sz w:val="32"/>
          <w:szCs w:val="32"/>
        </w:rPr>
        <w:t>第三部分　　延津县委党史研究室</w:t>
      </w:r>
      <w:r>
        <w:rPr>
          <w:rFonts w:ascii="黑体" w:eastAsia="黑体" w:hAnsi="黑体"/>
          <w:sz w:val="32"/>
          <w:szCs w:val="32"/>
        </w:rPr>
        <w:t>2016</w:t>
      </w:r>
      <w:r>
        <w:rPr>
          <w:rFonts w:ascii="黑体" w:eastAsia="黑体" w:hAnsi="黑体" w:hint="eastAsia"/>
          <w:sz w:val="32"/>
          <w:szCs w:val="32"/>
        </w:rPr>
        <w:t>年度部门决算情况说明</w:t>
      </w:r>
    </w:p>
    <w:p w:rsidR="005D4DC1" w:rsidRDefault="005D4DC1">
      <w:pPr>
        <w:jc w:val="left"/>
        <w:rPr>
          <w:rFonts w:ascii="黑体" w:eastAsia="黑体" w:hAnsi="黑体"/>
          <w:sz w:val="32"/>
          <w:szCs w:val="32"/>
        </w:rPr>
        <w:sectPr w:rsidR="005D4DC1">
          <w:footerReference w:type="default" r:id="rId7"/>
          <w:pgSz w:w="11906" w:h="16838"/>
          <w:pgMar w:top="1440" w:right="1531" w:bottom="1440" w:left="1587" w:header="850" w:footer="992" w:gutter="0"/>
          <w:pgNumType w:fmt="numberInDash"/>
          <w:cols w:space="720"/>
          <w:docGrid w:type="lines" w:linePitch="317"/>
        </w:sectPr>
      </w:pPr>
      <w:r>
        <w:rPr>
          <w:rFonts w:ascii="黑体" w:eastAsia="黑体" w:hAnsi="黑体" w:hint="eastAsia"/>
          <w:sz w:val="32"/>
          <w:szCs w:val="32"/>
        </w:rPr>
        <w:t>第四部分　　名词解释</w:t>
      </w: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center"/>
        <w:outlineLvl w:val="0"/>
        <w:rPr>
          <w:rFonts w:ascii="隶书" w:eastAsia="隶书" w:hAnsi="隶书" w:cs="隶书"/>
          <w:sz w:val="48"/>
          <w:szCs w:val="48"/>
        </w:rPr>
        <w:sectPr w:rsidR="005D4DC1">
          <w:footerReference w:type="default" r:id="rId8"/>
          <w:pgSz w:w="11906" w:h="16838"/>
          <w:pgMar w:top="1440" w:right="1531" w:bottom="1440" w:left="1587" w:header="850" w:footer="992" w:gutter="0"/>
          <w:pgNumType w:fmt="numberInDash" w:start="1"/>
          <w:cols w:space="720"/>
          <w:docGrid w:type="lines" w:linePitch="317"/>
        </w:sectPr>
      </w:pPr>
      <w:r>
        <w:rPr>
          <w:rFonts w:ascii="隶书" w:eastAsia="隶书" w:hAnsi="隶书" w:cs="隶书" w:hint="eastAsia"/>
          <w:sz w:val="48"/>
          <w:szCs w:val="48"/>
        </w:rPr>
        <w:t>第一部分　　延津县委党史研究室概况</w:t>
      </w:r>
    </w:p>
    <w:p w:rsidR="005D4DC1" w:rsidRDefault="005D4DC1" w:rsidP="00CE3FE9">
      <w:pPr>
        <w:numPr>
          <w:ilvl w:val="0"/>
          <w:numId w:val="1"/>
        </w:numPr>
        <w:spacing w:line="360" w:lineRule="auto"/>
        <w:ind w:firstLineChars="200" w:firstLine="640"/>
        <w:jc w:val="left"/>
        <w:outlineLvl w:val="1"/>
        <w:rPr>
          <w:rFonts w:ascii="黑体" w:eastAsia="黑体" w:hAnsi="黑体"/>
          <w:sz w:val="32"/>
          <w:szCs w:val="32"/>
        </w:rPr>
      </w:pPr>
      <w:r>
        <w:rPr>
          <w:rFonts w:ascii="黑体" w:eastAsia="黑体" w:hAnsi="黑体" w:hint="eastAsia"/>
          <w:sz w:val="32"/>
          <w:szCs w:val="32"/>
        </w:rPr>
        <w:lastRenderedPageBreak/>
        <w:t>主要职责：</w:t>
      </w:r>
    </w:p>
    <w:p w:rsidR="005D4DC1" w:rsidRDefault="005D4DC1" w:rsidP="00CE3FE9">
      <w:pPr>
        <w:spacing w:line="360" w:lineRule="auto"/>
        <w:ind w:firstLineChars="200" w:firstLine="640"/>
        <w:jc w:val="left"/>
        <w:outlineLvl w:val="1"/>
        <w:rPr>
          <w:rFonts w:ascii="黑体" w:eastAsia="黑体" w:hAnsi="黑体"/>
          <w:sz w:val="32"/>
          <w:szCs w:val="32"/>
        </w:rPr>
      </w:pPr>
      <w:r>
        <w:rPr>
          <w:rFonts w:ascii="仿宋_GB2312" w:eastAsia="仿宋_GB2312" w:hAnsi="仿宋_GB2312" w:hint="eastAsia"/>
          <w:sz w:val="32"/>
        </w:rPr>
        <w:t>中共延津县委党史研究室是县委直属事业单位，为正局级事业单位，由县委办公室管理。主要职责有</w:t>
      </w:r>
      <w:r>
        <w:rPr>
          <w:rFonts w:ascii="仿宋_GB2312" w:eastAsia="仿宋_GB2312" w:hAnsi="仿宋_GB2312"/>
          <w:sz w:val="32"/>
        </w:rPr>
        <w:t>:</w:t>
      </w:r>
    </w:p>
    <w:p w:rsidR="005D4DC1" w:rsidRDefault="005D4DC1">
      <w:pPr>
        <w:spacing w:line="627" w:lineRule="atLeast"/>
        <w:ind w:firstLine="639"/>
        <w:rPr>
          <w:rFonts w:ascii="仿宋_GB2312" w:eastAsia="仿宋_GB2312" w:hAnsi="仿宋_GB2312"/>
          <w:sz w:val="32"/>
        </w:rPr>
      </w:pPr>
      <w:r>
        <w:rPr>
          <w:rFonts w:ascii="仿宋_GB2312" w:eastAsia="仿宋_GB2312" w:hAnsi="仿宋_GB2312"/>
          <w:sz w:val="32"/>
        </w:rPr>
        <w:t>1</w:t>
      </w:r>
      <w:r>
        <w:rPr>
          <w:rFonts w:ascii="仿宋_GB2312" w:eastAsia="仿宋_GB2312" w:hAnsi="仿宋_GB2312" w:hint="eastAsia"/>
          <w:sz w:val="32"/>
        </w:rPr>
        <w:t>、贯彻中央、省委、市委和县委关于党史工作的指示、决定和部署，指导全县党史工作。</w:t>
      </w:r>
    </w:p>
    <w:p w:rsidR="005D4DC1" w:rsidRDefault="005D4DC1">
      <w:pPr>
        <w:spacing w:line="627" w:lineRule="atLeast"/>
        <w:ind w:firstLine="639"/>
        <w:rPr>
          <w:rFonts w:ascii="仿宋_GB2312" w:eastAsia="仿宋_GB2312" w:hAnsi="仿宋_GB2312"/>
          <w:sz w:val="32"/>
        </w:rPr>
      </w:pPr>
      <w:r>
        <w:rPr>
          <w:rFonts w:ascii="仿宋_GB2312" w:eastAsia="仿宋_GB2312" w:hAnsi="仿宋_GB2312" w:hint="eastAsia"/>
          <w:sz w:val="32"/>
        </w:rPr>
        <w:t>２、负责中共延津县党史资料、延津县党史大事记资料、革命斗争史资料及党史人物资料的征集、整理、编纂和有关规划、协调工作。</w:t>
      </w:r>
    </w:p>
    <w:p w:rsidR="005D4DC1" w:rsidRDefault="005D4DC1">
      <w:pPr>
        <w:spacing w:line="627" w:lineRule="atLeast"/>
        <w:ind w:firstLine="639"/>
        <w:rPr>
          <w:rFonts w:ascii="仿宋_GB2312" w:eastAsia="仿宋_GB2312" w:hAnsi="仿宋_GB2312"/>
          <w:sz w:val="32"/>
        </w:rPr>
      </w:pPr>
      <w:r>
        <w:rPr>
          <w:rFonts w:ascii="仿宋_GB2312" w:eastAsia="仿宋_GB2312" w:hAnsi="仿宋_GB2312" w:hint="eastAsia"/>
          <w:sz w:val="32"/>
        </w:rPr>
        <w:t>３、进行党史研究，负责中共延津县党史、党史大事记、党史资料专题、党史人物传记、延津县改革开放的成功经验等重要书刊的编辑、审查、出版发行工作。</w:t>
      </w:r>
    </w:p>
    <w:p w:rsidR="005D4DC1" w:rsidRDefault="005D4DC1">
      <w:pPr>
        <w:spacing w:line="627" w:lineRule="atLeast"/>
        <w:ind w:firstLine="639"/>
        <w:rPr>
          <w:rFonts w:ascii="仿宋_GB2312" w:eastAsia="仿宋_GB2312" w:hAnsi="仿宋_GB2312"/>
          <w:sz w:val="32"/>
        </w:rPr>
      </w:pPr>
      <w:r>
        <w:rPr>
          <w:rFonts w:ascii="仿宋_GB2312" w:eastAsia="仿宋_GB2312" w:hAnsi="仿宋_GB2312" w:hint="eastAsia"/>
          <w:sz w:val="32"/>
        </w:rPr>
        <w:t>４、组织延津县社会科学研究人员进行党史攻关研究；组织举办党史展览；开展党史宣传教育工作。</w:t>
      </w:r>
    </w:p>
    <w:p w:rsidR="005D4DC1" w:rsidRDefault="005D4DC1">
      <w:pPr>
        <w:spacing w:line="627" w:lineRule="atLeast"/>
        <w:ind w:firstLine="639"/>
        <w:rPr>
          <w:rFonts w:ascii="仿宋_GB2312" w:eastAsia="仿宋_GB2312" w:hAnsi="仿宋_GB2312"/>
          <w:sz w:val="32"/>
        </w:rPr>
      </w:pPr>
      <w:r>
        <w:rPr>
          <w:rFonts w:ascii="仿宋_GB2312" w:eastAsia="仿宋_GB2312" w:hAnsi="仿宋_GB2312" w:hint="eastAsia"/>
          <w:sz w:val="32"/>
        </w:rPr>
        <w:t>５、负责党史信息的收集与交流；负责党史资料，党史图书的利用和管理工作。</w:t>
      </w:r>
    </w:p>
    <w:p w:rsidR="005D4DC1" w:rsidRDefault="005D4DC1">
      <w:pPr>
        <w:spacing w:line="627" w:lineRule="atLeast"/>
        <w:ind w:firstLine="639"/>
        <w:rPr>
          <w:rFonts w:ascii="仿宋_GB2312" w:eastAsia="仿宋_GB2312" w:hAnsi="仿宋_GB2312"/>
          <w:sz w:val="32"/>
        </w:rPr>
      </w:pPr>
      <w:r>
        <w:rPr>
          <w:rFonts w:ascii="仿宋_GB2312" w:eastAsia="仿宋_GB2312" w:hAnsi="仿宋_GB2312" w:hint="eastAsia"/>
          <w:sz w:val="32"/>
        </w:rPr>
        <w:t>６、承办县委交办的其他事项。</w:t>
      </w:r>
    </w:p>
    <w:p w:rsidR="005D4DC1" w:rsidRDefault="005D4DC1" w:rsidP="00CE3FE9">
      <w:pPr>
        <w:numPr>
          <w:ilvl w:val="0"/>
          <w:numId w:val="1"/>
        </w:numPr>
        <w:spacing w:line="360" w:lineRule="auto"/>
        <w:ind w:firstLineChars="200" w:firstLine="640"/>
        <w:jc w:val="left"/>
        <w:outlineLvl w:val="1"/>
        <w:rPr>
          <w:rFonts w:ascii="黑体" w:eastAsia="黑体" w:hAnsi="黑体"/>
          <w:sz w:val="32"/>
          <w:szCs w:val="32"/>
        </w:rPr>
      </w:pPr>
      <w:r>
        <w:rPr>
          <w:rFonts w:ascii="黑体" w:eastAsia="黑体" w:hAnsi="黑体" w:hint="eastAsia"/>
          <w:sz w:val="32"/>
          <w:szCs w:val="32"/>
        </w:rPr>
        <w:t>机构设置</w:t>
      </w:r>
    </w:p>
    <w:p w:rsidR="005D4DC1" w:rsidRDefault="005D4DC1" w:rsidP="00CE3FE9">
      <w:pPr>
        <w:ind w:firstLineChars="200" w:firstLine="640"/>
        <w:jc w:val="left"/>
        <w:rPr>
          <w:rFonts w:ascii="仿宋_GB2312" w:eastAsia="仿宋_GB2312" w:hAnsi="黑体"/>
          <w:sz w:val="32"/>
          <w:szCs w:val="32"/>
        </w:rPr>
      </w:pPr>
      <w:r>
        <w:rPr>
          <w:rFonts w:ascii="仿宋_GB2312" w:eastAsia="仿宋_GB2312" w:hAnsi="黑体" w:hint="eastAsia"/>
          <w:sz w:val="32"/>
          <w:szCs w:val="32"/>
        </w:rPr>
        <w:t>事业编制</w:t>
      </w:r>
      <w:r>
        <w:rPr>
          <w:rFonts w:ascii="仿宋_GB2312" w:eastAsia="仿宋_GB2312" w:hAnsi="黑体"/>
          <w:sz w:val="32"/>
          <w:szCs w:val="32"/>
        </w:rPr>
        <w:t>5</w:t>
      </w:r>
      <w:r>
        <w:rPr>
          <w:rFonts w:ascii="仿宋_GB2312" w:eastAsia="仿宋_GB2312" w:hAnsi="黑体" w:hint="eastAsia"/>
          <w:sz w:val="32"/>
          <w:szCs w:val="32"/>
        </w:rPr>
        <w:t>名，主任</w:t>
      </w:r>
      <w:r>
        <w:rPr>
          <w:rFonts w:ascii="仿宋_GB2312" w:eastAsia="仿宋_GB2312" w:hAnsi="黑体"/>
          <w:sz w:val="32"/>
          <w:szCs w:val="32"/>
        </w:rPr>
        <w:t>1</w:t>
      </w:r>
      <w:r>
        <w:rPr>
          <w:rFonts w:ascii="仿宋_GB2312" w:eastAsia="仿宋_GB2312" w:hAnsi="黑体" w:hint="eastAsia"/>
          <w:sz w:val="32"/>
          <w:szCs w:val="32"/>
        </w:rPr>
        <w:t>名，副主任</w:t>
      </w:r>
      <w:r>
        <w:rPr>
          <w:rFonts w:ascii="仿宋_GB2312" w:eastAsia="仿宋_GB2312" w:hAnsi="黑体"/>
          <w:sz w:val="32"/>
          <w:szCs w:val="32"/>
        </w:rPr>
        <w:t>1</w:t>
      </w:r>
      <w:r>
        <w:rPr>
          <w:rFonts w:ascii="仿宋_GB2312" w:eastAsia="仿宋_GB2312" w:hAnsi="黑体" w:hint="eastAsia"/>
          <w:sz w:val="32"/>
          <w:szCs w:val="32"/>
        </w:rPr>
        <w:t>名。</w:t>
      </w:r>
    </w:p>
    <w:p w:rsidR="005D4DC1" w:rsidRDefault="005D4DC1">
      <w:pPr>
        <w:jc w:val="left"/>
        <w:rPr>
          <w:rFonts w:ascii="仿宋_GB2312" w:eastAsia="仿宋_GB2312"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center"/>
        <w:outlineLvl w:val="0"/>
        <w:rPr>
          <w:rFonts w:ascii="隶书" w:eastAsia="隶书" w:hAnsi="隶书" w:cs="隶书"/>
          <w:sz w:val="48"/>
          <w:szCs w:val="48"/>
        </w:rPr>
      </w:pPr>
    </w:p>
    <w:p w:rsidR="005D4DC1" w:rsidRDefault="005D4DC1">
      <w:pPr>
        <w:jc w:val="center"/>
        <w:outlineLvl w:val="0"/>
        <w:rPr>
          <w:rFonts w:ascii="隶书" w:eastAsia="隶书" w:hAnsi="隶书" w:cs="隶书"/>
          <w:sz w:val="48"/>
          <w:szCs w:val="48"/>
        </w:rPr>
      </w:pPr>
    </w:p>
    <w:p w:rsidR="005D4DC1" w:rsidRDefault="005D4DC1">
      <w:pPr>
        <w:jc w:val="center"/>
        <w:outlineLvl w:val="0"/>
        <w:rPr>
          <w:rFonts w:ascii="隶书" w:eastAsia="隶书" w:hAnsi="隶书" w:cs="隶书"/>
          <w:sz w:val="48"/>
          <w:szCs w:val="48"/>
        </w:rPr>
      </w:pPr>
    </w:p>
    <w:p w:rsidR="005D4DC1" w:rsidRDefault="005D4DC1">
      <w:pPr>
        <w:jc w:val="center"/>
        <w:outlineLvl w:val="0"/>
        <w:rPr>
          <w:rFonts w:ascii="隶书" w:eastAsia="隶书" w:hAnsi="隶书" w:cs="隶书"/>
          <w:sz w:val="48"/>
          <w:szCs w:val="48"/>
        </w:rPr>
      </w:pPr>
    </w:p>
    <w:p w:rsidR="005D4DC1" w:rsidRDefault="005D4DC1">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5D4DC1" w:rsidRDefault="005D4DC1">
      <w:pPr>
        <w:jc w:val="center"/>
        <w:rPr>
          <w:rFonts w:ascii="隶书" w:eastAsia="隶书" w:hAnsi="隶书" w:cs="隶书"/>
          <w:sz w:val="48"/>
          <w:szCs w:val="48"/>
        </w:rPr>
      </w:pPr>
      <w:r>
        <w:rPr>
          <w:rFonts w:ascii="隶书" w:eastAsia="隶书" w:hAnsi="隶书" w:cs="隶书" w:hint="eastAsia"/>
          <w:sz w:val="48"/>
          <w:szCs w:val="48"/>
        </w:rPr>
        <w:t>延津县委党史研究室</w:t>
      </w:r>
      <w:r>
        <w:rPr>
          <w:rFonts w:ascii="隶书" w:eastAsia="隶书" w:hAnsi="隶书" w:cs="隶书"/>
          <w:sz w:val="48"/>
          <w:szCs w:val="48"/>
        </w:rPr>
        <w:t>2016</w:t>
      </w:r>
      <w:r>
        <w:rPr>
          <w:rFonts w:ascii="隶书" w:eastAsia="隶书" w:hAnsi="隶书" w:cs="隶书" w:hint="eastAsia"/>
          <w:sz w:val="48"/>
          <w:szCs w:val="48"/>
        </w:rPr>
        <w:t>年度</w:t>
      </w:r>
    </w:p>
    <w:p w:rsidR="005D4DC1" w:rsidRDefault="005D4DC1">
      <w:pPr>
        <w:jc w:val="center"/>
        <w:rPr>
          <w:rFonts w:ascii="隶书" w:eastAsia="隶书" w:hAnsi="隶书" w:cs="隶书"/>
          <w:sz w:val="48"/>
          <w:szCs w:val="48"/>
        </w:rPr>
        <w:sectPr w:rsidR="005D4DC1">
          <w:pgSz w:w="11906" w:h="16838"/>
          <w:pgMar w:top="1440" w:right="1531" w:bottom="1440" w:left="1587" w:header="850" w:footer="992" w:gutter="0"/>
          <w:pgNumType w:fmt="numberInDash"/>
          <w:cols w:space="720"/>
          <w:docGrid w:type="lines" w:linePitch="317"/>
        </w:sectPr>
      </w:pPr>
      <w:r>
        <w:rPr>
          <w:rFonts w:ascii="隶书" w:eastAsia="隶书" w:hAnsi="隶书" w:cs="隶书" w:hint="eastAsia"/>
          <w:sz w:val="48"/>
          <w:szCs w:val="48"/>
        </w:rPr>
        <w:t>部门决算表</w:t>
      </w:r>
    </w:p>
    <w:tbl>
      <w:tblPr>
        <w:tblW w:w="10350" w:type="dxa"/>
        <w:tblInd w:w="-1040" w:type="dxa"/>
        <w:tblLayout w:type="fixed"/>
        <w:tblCellMar>
          <w:top w:w="15" w:type="dxa"/>
          <w:left w:w="15" w:type="dxa"/>
          <w:bottom w:w="15" w:type="dxa"/>
          <w:right w:w="15" w:type="dxa"/>
        </w:tblCellMar>
        <w:tblLook w:val="0000"/>
      </w:tblPr>
      <w:tblGrid>
        <w:gridCol w:w="1995"/>
        <w:gridCol w:w="645"/>
        <w:gridCol w:w="642"/>
        <w:gridCol w:w="472"/>
        <w:gridCol w:w="1316"/>
        <w:gridCol w:w="2325"/>
        <w:gridCol w:w="495"/>
        <w:gridCol w:w="324"/>
        <w:gridCol w:w="527"/>
        <w:gridCol w:w="1609"/>
      </w:tblGrid>
      <w:tr w:rsidR="005D4DC1">
        <w:trPr>
          <w:trHeight w:val="375"/>
        </w:trPr>
        <w:tc>
          <w:tcPr>
            <w:tcW w:w="10350" w:type="dxa"/>
            <w:gridSpan w:val="10"/>
            <w:vAlign w:val="center"/>
          </w:tcPr>
          <w:p w:rsidR="005D4DC1" w:rsidRDefault="005D4DC1">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收入支出决算总表</w:t>
            </w:r>
          </w:p>
        </w:tc>
      </w:tr>
      <w:tr w:rsidR="005D4DC1">
        <w:trPr>
          <w:trHeight w:val="315"/>
        </w:trPr>
        <w:tc>
          <w:tcPr>
            <w:tcW w:w="3282" w:type="dxa"/>
            <w:gridSpan w:val="3"/>
            <w:vAlign w:val="center"/>
          </w:tcPr>
          <w:p w:rsidR="005D4DC1" w:rsidRDefault="005D4DC1">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5D4DC1" w:rsidRDefault="005D4DC1">
            <w:pPr>
              <w:rPr>
                <w:rFonts w:ascii="宋体" w:cs="宋体"/>
                <w:color w:val="000000"/>
                <w:sz w:val="16"/>
                <w:szCs w:val="16"/>
              </w:rPr>
            </w:pPr>
          </w:p>
        </w:tc>
        <w:tc>
          <w:tcPr>
            <w:tcW w:w="1316" w:type="dxa"/>
            <w:vAlign w:val="center"/>
          </w:tcPr>
          <w:p w:rsidR="005D4DC1" w:rsidRDefault="005D4DC1">
            <w:pPr>
              <w:rPr>
                <w:rFonts w:ascii="宋体" w:cs="宋体"/>
                <w:color w:val="000000"/>
                <w:sz w:val="16"/>
                <w:szCs w:val="16"/>
              </w:rPr>
            </w:pPr>
          </w:p>
        </w:tc>
        <w:tc>
          <w:tcPr>
            <w:tcW w:w="3144" w:type="dxa"/>
            <w:gridSpan w:val="3"/>
            <w:vAlign w:val="center"/>
          </w:tcPr>
          <w:p w:rsidR="005D4DC1" w:rsidRDefault="005D4DC1">
            <w:pPr>
              <w:rPr>
                <w:rFonts w:ascii="宋体" w:cs="宋体"/>
                <w:color w:val="000000"/>
                <w:sz w:val="16"/>
                <w:szCs w:val="16"/>
              </w:rPr>
            </w:pPr>
          </w:p>
        </w:tc>
        <w:tc>
          <w:tcPr>
            <w:tcW w:w="527" w:type="dxa"/>
            <w:vAlign w:val="center"/>
          </w:tcPr>
          <w:p w:rsidR="005D4DC1" w:rsidRDefault="005D4DC1">
            <w:pPr>
              <w:rPr>
                <w:rFonts w:ascii="宋体" w:cs="宋体"/>
                <w:color w:val="000000"/>
                <w:sz w:val="16"/>
                <w:szCs w:val="16"/>
              </w:rPr>
            </w:pPr>
          </w:p>
        </w:tc>
        <w:tc>
          <w:tcPr>
            <w:tcW w:w="1609" w:type="dxa"/>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5D4DC1">
        <w:trPr>
          <w:trHeight w:val="315"/>
        </w:trPr>
        <w:tc>
          <w:tcPr>
            <w:tcW w:w="3282" w:type="dxa"/>
            <w:gridSpan w:val="3"/>
            <w:vAlign w:val="center"/>
          </w:tcPr>
          <w:p w:rsidR="005D4DC1" w:rsidRDefault="005D4DC1">
            <w:pPr>
              <w:rPr>
                <w:rFonts w:ascii="宋体" w:cs="宋体"/>
                <w:color w:val="000000"/>
                <w:sz w:val="16"/>
                <w:szCs w:val="16"/>
              </w:rPr>
            </w:pPr>
          </w:p>
        </w:tc>
        <w:tc>
          <w:tcPr>
            <w:tcW w:w="472" w:type="dxa"/>
            <w:vAlign w:val="center"/>
          </w:tcPr>
          <w:p w:rsidR="005D4DC1" w:rsidRDefault="005D4DC1">
            <w:pPr>
              <w:rPr>
                <w:rFonts w:ascii="宋体" w:cs="宋体"/>
                <w:color w:val="000000"/>
                <w:sz w:val="16"/>
                <w:szCs w:val="16"/>
              </w:rPr>
            </w:pPr>
          </w:p>
        </w:tc>
        <w:tc>
          <w:tcPr>
            <w:tcW w:w="1316" w:type="dxa"/>
            <w:vAlign w:val="center"/>
          </w:tcPr>
          <w:p w:rsidR="005D4DC1" w:rsidRDefault="005D4DC1">
            <w:pPr>
              <w:rPr>
                <w:rFonts w:ascii="宋体" w:cs="宋体"/>
                <w:color w:val="000000"/>
                <w:sz w:val="16"/>
                <w:szCs w:val="16"/>
              </w:rPr>
            </w:pPr>
          </w:p>
        </w:tc>
        <w:tc>
          <w:tcPr>
            <w:tcW w:w="3144" w:type="dxa"/>
            <w:gridSpan w:val="3"/>
            <w:vAlign w:val="center"/>
          </w:tcPr>
          <w:p w:rsidR="005D4DC1" w:rsidRDefault="005D4DC1">
            <w:pPr>
              <w:rPr>
                <w:rFonts w:ascii="宋体" w:cs="宋体"/>
                <w:color w:val="000000"/>
                <w:sz w:val="16"/>
                <w:szCs w:val="16"/>
              </w:rPr>
            </w:pPr>
          </w:p>
        </w:tc>
        <w:tc>
          <w:tcPr>
            <w:tcW w:w="527" w:type="dxa"/>
            <w:vAlign w:val="center"/>
          </w:tcPr>
          <w:p w:rsidR="005D4DC1" w:rsidRDefault="005D4DC1">
            <w:pPr>
              <w:rPr>
                <w:rFonts w:ascii="宋体" w:cs="宋体"/>
                <w:color w:val="000000"/>
                <w:sz w:val="16"/>
                <w:szCs w:val="16"/>
              </w:rPr>
            </w:pPr>
          </w:p>
        </w:tc>
        <w:tc>
          <w:tcPr>
            <w:tcW w:w="1609" w:type="dxa"/>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D4DC1">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solid" w:color="C0C0C0" w:fill="auto"/>
            <w:vAlign w:val="center"/>
          </w:tcPr>
          <w:p w:rsidR="005D4DC1" w:rsidRDefault="005D4DC1">
            <w:pPr>
              <w:shd w:val="solid" w:color="C0C0C0" w:fill="auto"/>
              <w:autoSpaceDN w:val="0"/>
              <w:jc w:val="center"/>
              <w:textAlignment w:val="center"/>
              <w:rPr>
                <w:rFonts w:ascii="宋体" w:cs="宋体"/>
                <w:b/>
                <w:color w:val="000000"/>
                <w:sz w:val="16"/>
                <w:szCs w:val="16"/>
              </w:rPr>
            </w:pPr>
            <w:r>
              <w:rPr>
                <w:rFonts w:ascii="宋体" w:hAnsi="宋体" w:hint="eastAsia"/>
                <w:color w:val="000000"/>
                <w:sz w:val="22"/>
                <w:shd w:val="clear" w:color="auto" w:fill="C0C0C0"/>
              </w:rPr>
              <w:t>金额</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solid" w:color="C0C0C0" w:fill="auto"/>
            <w:vAlign w:val="center"/>
          </w:tcPr>
          <w:p w:rsidR="005D4DC1" w:rsidRDefault="005D4DC1">
            <w:pPr>
              <w:shd w:val="solid" w:color="C0C0C0" w:fill="auto"/>
              <w:autoSpaceDN w:val="0"/>
              <w:jc w:val="center"/>
              <w:textAlignment w:val="center"/>
              <w:rPr>
                <w:rFonts w:ascii="宋体" w:cs="宋体"/>
                <w:b/>
                <w:color w:val="000000"/>
                <w:sz w:val="16"/>
                <w:szCs w:val="16"/>
              </w:rPr>
            </w:pPr>
            <w:r>
              <w:rPr>
                <w:rFonts w:ascii="宋体" w:hAnsi="宋体"/>
                <w:color w:val="000000"/>
                <w:sz w:val="22"/>
                <w:shd w:val="clear" w:color="auto" w:fill="C0C0C0"/>
              </w:rPr>
              <w:t>2</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hAnsi="宋体"/>
                <w:color w:val="000000"/>
                <w:sz w:val="22"/>
              </w:rPr>
              <w:t>122.29</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hAnsi="宋体"/>
                <w:color w:val="000000"/>
                <w:sz w:val="22"/>
              </w:rPr>
              <w:t>118.91</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 w:val="16"/>
                <w:szCs w:val="16"/>
              </w:rPr>
            </w:pPr>
            <w:r>
              <w:rPr>
                <w:rFonts w:ascii="宋体" w:hAnsi="宋体"/>
                <w:color w:val="000000"/>
                <w:sz w:val="22"/>
              </w:rPr>
              <w:t>122.29</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b/>
                <w:color w:val="000000"/>
                <w:sz w:val="16"/>
                <w:szCs w:val="16"/>
              </w:rPr>
            </w:pPr>
            <w:r>
              <w:rPr>
                <w:rFonts w:ascii="宋体" w:hAnsi="宋体"/>
                <w:color w:val="000000"/>
                <w:sz w:val="22"/>
              </w:rPr>
              <w:t>118.91</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color w:val="000000"/>
                <w:sz w:val="22"/>
              </w:rPr>
              <w:t>0.00</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hAnsi="宋体"/>
                <w:color w:val="000000"/>
                <w:sz w:val="22"/>
              </w:rPr>
              <w:t>2.54</w:t>
            </w: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r>
              <w:rPr>
                <w:rFonts w:ascii="宋体" w:hAnsi="宋体"/>
                <w:color w:val="000000"/>
                <w:sz w:val="22"/>
              </w:rPr>
              <w:t>5.92</w:t>
            </w:r>
          </w:p>
        </w:tc>
      </w:tr>
      <w:tr w:rsidR="005D4DC1">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D4DC1" w:rsidRDefault="005D4DC1">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right"/>
              <w:textAlignment w:val="center"/>
              <w:rPr>
                <w:rFonts w:ascii="宋体" w:cs="宋体"/>
                <w:color w:val="000000"/>
                <w:sz w:val="16"/>
                <w:szCs w:val="16"/>
              </w:rPr>
            </w:pPr>
          </w:p>
        </w:tc>
      </w:tr>
      <w:tr w:rsidR="005D4DC1">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right"/>
              <w:textAlignment w:val="center"/>
              <w:rPr>
                <w:rFonts w:ascii="宋体" w:cs="宋体"/>
                <w:b/>
                <w:color w:val="000000"/>
                <w:sz w:val="16"/>
                <w:szCs w:val="16"/>
              </w:rPr>
            </w:pPr>
            <w:r>
              <w:rPr>
                <w:rFonts w:ascii="宋体" w:hAnsi="宋体"/>
                <w:color w:val="000000"/>
                <w:sz w:val="22"/>
              </w:rPr>
              <w:t>124.83</w:t>
            </w:r>
          </w:p>
        </w:tc>
        <w:tc>
          <w:tcPr>
            <w:tcW w:w="2325" w:type="dxa"/>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solid" w:color="C0C0C0" w:fill="auto"/>
            <w:vAlign w:val="center"/>
          </w:tcPr>
          <w:p w:rsidR="005D4DC1" w:rsidRDefault="005D4DC1">
            <w:pPr>
              <w:autoSpaceDN w:val="0"/>
              <w:jc w:val="right"/>
              <w:textAlignment w:val="center"/>
              <w:rPr>
                <w:rFonts w:ascii="宋体" w:cs="宋体"/>
                <w:b/>
                <w:color w:val="000000"/>
                <w:sz w:val="16"/>
                <w:szCs w:val="16"/>
              </w:rPr>
            </w:pPr>
            <w:r>
              <w:rPr>
                <w:rFonts w:ascii="宋体" w:hAnsi="宋体"/>
                <w:color w:val="000000"/>
                <w:sz w:val="22"/>
              </w:rPr>
              <w:t>124.83</w:t>
            </w:r>
          </w:p>
        </w:tc>
      </w:tr>
      <w:tr w:rsidR="005D4DC1">
        <w:trPr>
          <w:trHeight w:val="555"/>
        </w:trPr>
        <w:tc>
          <w:tcPr>
            <w:tcW w:w="10350" w:type="dxa"/>
            <w:gridSpan w:val="10"/>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5D4DC1" w:rsidRDefault="005D4DC1">
      <w:pPr>
        <w:spacing w:line="360" w:lineRule="auto"/>
        <w:rPr>
          <w:rFonts w:ascii="隶书" w:eastAsia="隶书" w:hAnsi="隶书" w:cs="隶书"/>
          <w:sz w:val="52"/>
          <w:szCs w:val="52"/>
        </w:rPr>
        <w:sectPr w:rsidR="005D4DC1">
          <w:pgSz w:w="11906" w:h="16838"/>
          <w:pgMar w:top="1440" w:right="1800" w:bottom="1440" w:left="1800" w:header="851" w:footer="992" w:gutter="0"/>
          <w:pgNumType w:fmt="numberInDash"/>
          <w:cols w:space="720"/>
          <w:docGrid w:type="lines" w:linePitch="312"/>
        </w:sectPr>
      </w:pPr>
    </w:p>
    <w:tbl>
      <w:tblPr>
        <w:tblW w:w="10337" w:type="dxa"/>
        <w:tblInd w:w="-827" w:type="dxa"/>
        <w:tblLayout w:type="fixed"/>
        <w:tblCellMar>
          <w:top w:w="15" w:type="dxa"/>
          <w:left w:w="15" w:type="dxa"/>
          <w:bottom w:w="15" w:type="dxa"/>
          <w:right w:w="15" w:type="dxa"/>
        </w:tblCellMar>
        <w:tblLook w:val="000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5D4DC1">
        <w:trPr>
          <w:trHeight w:val="375"/>
        </w:trPr>
        <w:tc>
          <w:tcPr>
            <w:tcW w:w="10337" w:type="dxa"/>
            <w:gridSpan w:val="16"/>
            <w:vAlign w:val="center"/>
          </w:tcPr>
          <w:p w:rsidR="005D4DC1" w:rsidRDefault="005D4DC1">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收入决算表</w:t>
            </w:r>
          </w:p>
        </w:tc>
      </w:tr>
      <w:tr w:rsidR="005D4DC1">
        <w:trPr>
          <w:trHeight w:val="285"/>
        </w:trPr>
        <w:tc>
          <w:tcPr>
            <w:tcW w:w="1637" w:type="dxa"/>
            <w:gridSpan w:val="2"/>
            <w:vAlign w:val="center"/>
          </w:tcPr>
          <w:p w:rsidR="005D4DC1" w:rsidRDefault="005D4DC1">
            <w:pPr>
              <w:rPr>
                <w:rFonts w:ascii="宋体" w:cs="宋体"/>
                <w:color w:val="000000"/>
                <w:sz w:val="16"/>
                <w:szCs w:val="16"/>
              </w:rPr>
            </w:pPr>
          </w:p>
        </w:tc>
        <w:tc>
          <w:tcPr>
            <w:tcW w:w="1036" w:type="dxa"/>
            <w:vAlign w:val="center"/>
          </w:tcPr>
          <w:p w:rsidR="005D4DC1" w:rsidRDefault="005D4DC1">
            <w:pPr>
              <w:rPr>
                <w:rFonts w:ascii="宋体" w:cs="宋体"/>
                <w:color w:val="000000"/>
                <w:sz w:val="16"/>
                <w:szCs w:val="16"/>
              </w:rPr>
            </w:pPr>
          </w:p>
        </w:tc>
        <w:tc>
          <w:tcPr>
            <w:tcW w:w="1904" w:type="dxa"/>
            <w:gridSpan w:val="2"/>
            <w:vAlign w:val="center"/>
          </w:tcPr>
          <w:p w:rsidR="005D4DC1" w:rsidRDefault="005D4DC1">
            <w:pPr>
              <w:rPr>
                <w:rFonts w:ascii="宋体" w:cs="宋体"/>
                <w:color w:val="000000"/>
                <w:sz w:val="16"/>
                <w:szCs w:val="16"/>
              </w:rPr>
            </w:pPr>
          </w:p>
        </w:tc>
        <w:tc>
          <w:tcPr>
            <w:tcW w:w="960" w:type="dxa"/>
            <w:gridSpan w:val="2"/>
            <w:vAlign w:val="center"/>
          </w:tcPr>
          <w:p w:rsidR="005D4DC1" w:rsidRDefault="005D4DC1">
            <w:pPr>
              <w:rPr>
                <w:rFonts w:ascii="宋体" w:cs="宋体"/>
                <w:color w:val="000000"/>
                <w:sz w:val="16"/>
                <w:szCs w:val="16"/>
              </w:rPr>
            </w:pPr>
          </w:p>
        </w:tc>
        <w:tc>
          <w:tcPr>
            <w:tcW w:w="960" w:type="dxa"/>
            <w:gridSpan w:val="2"/>
            <w:vAlign w:val="center"/>
          </w:tcPr>
          <w:p w:rsidR="005D4DC1" w:rsidRDefault="005D4DC1">
            <w:pPr>
              <w:rPr>
                <w:rFonts w:ascii="宋体" w:cs="宋体"/>
                <w:color w:val="000000"/>
                <w:sz w:val="16"/>
                <w:szCs w:val="16"/>
              </w:rPr>
            </w:pPr>
          </w:p>
        </w:tc>
        <w:tc>
          <w:tcPr>
            <w:tcW w:w="960" w:type="dxa"/>
            <w:gridSpan w:val="2"/>
            <w:vAlign w:val="center"/>
          </w:tcPr>
          <w:p w:rsidR="005D4DC1" w:rsidRDefault="005D4DC1">
            <w:pPr>
              <w:rPr>
                <w:rFonts w:ascii="宋体" w:cs="宋体"/>
                <w:color w:val="000000"/>
                <w:sz w:val="16"/>
                <w:szCs w:val="16"/>
              </w:rPr>
            </w:pPr>
          </w:p>
        </w:tc>
        <w:tc>
          <w:tcPr>
            <w:tcW w:w="960" w:type="dxa"/>
            <w:gridSpan w:val="2"/>
            <w:vAlign w:val="center"/>
          </w:tcPr>
          <w:p w:rsidR="005D4DC1" w:rsidRDefault="005D4DC1">
            <w:pPr>
              <w:rPr>
                <w:rFonts w:ascii="宋体" w:cs="宋体"/>
                <w:color w:val="000000"/>
                <w:sz w:val="16"/>
                <w:szCs w:val="16"/>
              </w:rPr>
            </w:pPr>
          </w:p>
        </w:tc>
        <w:tc>
          <w:tcPr>
            <w:tcW w:w="960" w:type="dxa"/>
            <w:gridSpan w:val="2"/>
            <w:vAlign w:val="center"/>
          </w:tcPr>
          <w:p w:rsidR="005D4DC1" w:rsidRDefault="005D4DC1">
            <w:pPr>
              <w:rPr>
                <w:rFonts w:ascii="宋体" w:cs="宋体"/>
                <w:color w:val="000000"/>
                <w:sz w:val="16"/>
                <w:szCs w:val="16"/>
              </w:rPr>
            </w:pPr>
          </w:p>
        </w:tc>
        <w:tc>
          <w:tcPr>
            <w:tcW w:w="960" w:type="dxa"/>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5D4DC1">
        <w:trPr>
          <w:trHeight w:val="270"/>
        </w:trPr>
        <w:tc>
          <w:tcPr>
            <w:tcW w:w="4577" w:type="dxa"/>
            <w:gridSpan w:val="5"/>
            <w:vAlign w:val="bottom"/>
          </w:tcPr>
          <w:p w:rsidR="005D4DC1" w:rsidRDefault="005D4DC1">
            <w:pPr>
              <w:autoSpaceDN w:val="0"/>
              <w:jc w:val="left"/>
              <w:textAlignment w:val="bottom"/>
              <w:rPr>
                <w:rFonts w:ascii="宋体" w:cs="宋体"/>
                <w:color w:val="000000"/>
                <w:sz w:val="16"/>
                <w:szCs w:val="16"/>
              </w:rPr>
            </w:pPr>
            <w:r>
              <w:rPr>
                <w:rFonts w:ascii="宋体" w:hAnsi="宋体" w:hint="eastAsia"/>
                <w:color w:val="000000"/>
                <w:sz w:val="20"/>
              </w:rPr>
              <w:t>部门：河南省新乡市中共延津县委党史研究室</w:t>
            </w:r>
          </w:p>
        </w:tc>
        <w:tc>
          <w:tcPr>
            <w:tcW w:w="960" w:type="dxa"/>
            <w:gridSpan w:val="2"/>
            <w:vAlign w:val="center"/>
          </w:tcPr>
          <w:p w:rsidR="005D4DC1" w:rsidRDefault="005D4DC1">
            <w:pPr>
              <w:rPr>
                <w:rFonts w:ascii="宋体" w:cs="宋体"/>
                <w:color w:val="000000"/>
                <w:sz w:val="16"/>
                <w:szCs w:val="16"/>
              </w:rPr>
            </w:pPr>
          </w:p>
        </w:tc>
        <w:tc>
          <w:tcPr>
            <w:tcW w:w="960" w:type="dxa"/>
            <w:gridSpan w:val="2"/>
            <w:vAlign w:val="center"/>
          </w:tcPr>
          <w:p w:rsidR="005D4DC1" w:rsidRDefault="005D4DC1">
            <w:pPr>
              <w:rPr>
                <w:rFonts w:ascii="宋体" w:cs="宋体"/>
                <w:color w:val="000000"/>
                <w:sz w:val="16"/>
                <w:szCs w:val="16"/>
              </w:rPr>
            </w:pPr>
          </w:p>
        </w:tc>
        <w:tc>
          <w:tcPr>
            <w:tcW w:w="960" w:type="dxa"/>
            <w:gridSpan w:val="2"/>
            <w:vAlign w:val="center"/>
          </w:tcPr>
          <w:p w:rsidR="005D4DC1" w:rsidRDefault="005D4DC1">
            <w:pPr>
              <w:rPr>
                <w:rFonts w:ascii="宋体" w:cs="宋体"/>
                <w:color w:val="000000"/>
                <w:sz w:val="16"/>
                <w:szCs w:val="16"/>
              </w:rPr>
            </w:pPr>
          </w:p>
        </w:tc>
        <w:tc>
          <w:tcPr>
            <w:tcW w:w="960" w:type="dxa"/>
            <w:gridSpan w:val="2"/>
            <w:vAlign w:val="center"/>
          </w:tcPr>
          <w:p w:rsidR="005D4DC1" w:rsidRDefault="005D4DC1">
            <w:pPr>
              <w:rPr>
                <w:rFonts w:ascii="宋体" w:cs="宋体"/>
                <w:color w:val="000000"/>
                <w:sz w:val="16"/>
                <w:szCs w:val="16"/>
              </w:rPr>
            </w:pPr>
          </w:p>
        </w:tc>
        <w:tc>
          <w:tcPr>
            <w:tcW w:w="960" w:type="dxa"/>
            <w:gridSpan w:val="2"/>
            <w:vAlign w:val="center"/>
          </w:tcPr>
          <w:p w:rsidR="005D4DC1" w:rsidRDefault="005D4DC1">
            <w:pPr>
              <w:rPr>
                <w:rFonts w:ascii="宋体" w:cs="宋体"/>
                <w:color w:val="000000"/>
                <w:sz w:val="16"/>
                <w:szCs w:val="16"/>
              </w:rPr>
            </w:pPr>
          </w:p>
        </w:tc>
        <w:tc>
          <w:tcPr>
            <w:tcW w:w="960" w:type="dxa"/>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D4DC1">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5D4DC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b/>
                <w:color w:val="000000"/>
                <w:sz w:val="16"/>
                <w:szCs w:val="16"/>
              </w:rPr>
            </w:pPr>
          </w:p>
        </w:tc>
      </w:tr>
      <w:tr w:rsidR="005D4DC1">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5D4DC1">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 w:val="18"/>
                <w:szCs w:val="18"/>
              </w:rPr>
            </w:pPr>
            <w:r>
              <w:rPr>
                <w:rFonts w:ascii="宋体" w:hAnsi="宋体"/>
                <w:color w:val="000000"/>
                <w:sz w:val="18"/>
                <w:szCs w:val="18"/>
              </w:rPr>
              <w:t>122.29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 w:val="18"/>
                <w:szCs w:val="18"/>
              </w:rPr>
            </w:pPr>
            <w:r>
              <w:rPr>
                <w:rFonts w:ascii="宋体" w:hAnsi="宋体"/>
                <w:color w:val="000000"/>
                <w:sz w:val="18"/>
                <w:szCs w:val="18"/>
              </w:rPr>
              <w:t>122.29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b/>
                <w:color w:val="000000"/>
                <w:sz w:val="16"/>
                <w:szCs w:val="16"/>
              </w:rPr>
            </w:pPr>
          </w:p>
        </w:tc>
      </w:tr>
      <w:tr w:rsidR="005D4DC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b/>
                <w:color w:val="000000"/>
                <w:sz w:val="18"/>
                <w:szCs w:val="18"/>
              </w:rPr>
            </w:pPr>
            <w:r>
              <w:rPr>
                <w:rFonts w:ascii="宋体" w:hAnsi="宋体"/>
                <w:color w:val="000000"/>
                <w:sz w:val="18"/>
                <w:szCs w:val="18"/>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b/>
                <w:color w:val="000000"/>
                <w:sz w:val="18"/>
                <w:szCs w:val="18"/>
              </w:rPr>
            </w:pPr>
            <w:r>
              <w:rPr>
                <w:rFonts w:ascii="宋体" w:hAnsi="宋体" w:hint="eastAsia"/>
                <w:color w:val="000000"/>
                <w:sz w:val="18"/>
                <w:szCs w:val="18"/>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 w:val="18"/>
                <w:szCs w:val="18"/>
              </w:rPr>
            </w:pPr>
            <w:r>
              <w:rPr>
                <w:rFonts w:ascii="宋体" w:hAnsi="宋体"/>
                <w:color w:val="000000"/>
                <w:sz w:val="18"/>
                <w:szCs w:val="18"/>
              </w:rPr>
              <w:t>122.29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 w:val="18"/>
                <w:szCs w:val="18"/>
              </w:rPr>
            </w:pPr>
            <w:r>
              <w:rPr>
                <w:rFonts w:ascii="宋体" w:hAnsi="宋体"/>
                <w:color w:val="000000"/>
                <w:sz w:val="18"/>
                <w:szCs w:val="18"/>
              </w:rPr>
              <w:t>122.29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b/>
                <w:color w:val="000000"/>
                <w:sz w:val="16"/>
                <w:szCs w:val="16"/>
              </w:rPr>
            </w:pPr>
          </w:p>
        </w:tc>
      </w:tr>
      <w:tr w:rsidR="005D4DC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 w:val="18"/>
                <w:szCs w:val="18"/>
              </w:rPr>
            </w:pPr>
            <w:r>
              <w:rPr>
                <w:rFonts w:ascii="宋体" w:hAnsi="宋体"/>
                <w:color w:val="000000"/>
                <w:sz w:val="18"/>
                <w:szCs w:val="18"/>
              </w:rPr>
              <w:t>20131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 w:val="18"/>
                <w:szCs w:val="18"/>
              </w:rPr>
            </w:pPr>
            <w:r>
              <w:rPr>
                <w:rFonts w:ascii="宋体" w:hAnsi="宋体" w:hint="eastAsia"/>
                <w:color w:val="000000"/>
                <w:sz w:val="18"/>
                <w:szCs w:val="18"/>
              </w:rPr>
              <w:t>党委办公厅（室）及相关机构事务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8"/>
                <w:szCs w:val="18"/>
              </w:rPr>
            </w:pPr>
            <w:r>
              <w:rPr>
                <w:rFonts w:ascii="宋体" w:hAnsi="宋体"/>
                <w:color w:val="000000"/>
                <w:sz w:val="18"/>
                <w:szCs w:val="18"/>
              </w:rPr>
              <w:t>122.29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8"/>
                <w:szCs w:val="18"/>
              </w:rPr>
            </w:pPr>
            <w:r>
              <w:rPr>
                <w:rFonts w:ascii="宋体" w:hAnsi="宋体"/>
                <w:color w:val="000000"/>
                <w:sz w:val="18"/>
                <w:szCs w:val="18"/>
              </w:rPr>
              <w:t>122.29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color w:val="000000"/>
                <w:sz w:val="16"/>
                <w:szCs w:val="16"/>
              </w:rPr>
            </w:pPr>
          </w:p>
        </w:tc>
      </w:tr>
      <w:tr w:rsidR="005D4DC1">
        <w:trPr>
          <w:trHeight w:val="322"/>
        </w:trPr>
        <w:tc>
          <w:tcPr>
            <w:tcW w:w="675" w:type="dxa"/>
            <w:tcBorders>
              <w:top w:val="single" w:sz="4" w:space="0" w:color="000000"/>
              <w:left w:val="single" w:sz="12"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 w:val="18"/>
                <w:szCs w:val="18"/>
              </w:rPr>
            </w:pPr>
            <w:r>
              <w:rPr>
                <w:rFonts w:ascii="宋体" w:hAnsi="宋体"/>
                <w:color w:val="000000"/>
                <w:sz w:val="18"/>
                <w:szCs w:val="18"/>
              </w:rPr>
              <w:t>2013150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 w:val="18"/>
                <w:szCs w:val="18"/>
              </w:rPr>
            </w:pPr>
            <w:r>
              <w:rPr>
                <w:rFonts w:ascii="宋体" w:hAnsi="宋体"/>
                <w:color w:val="000000"/>
                <w:sz w:val="18"/>
                <w:szCs w:val="18"/>
              </w:rPr>
              <w:t xml:space="preserve">  </w:t>
            </w:r>
            <w:r>
              <w:rPr>
                <w:rFonts w:ascii="宋体" w:hAnsi="宋体" w:hint="eastAsia"/>
                <w:color w:val="000000"/>
                <w:sz w:val="18"/>
                <w:szCs w:val="18"/>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8"/>
                <w:szCs w:val="18"/>
              </w:rPr>
            </w:pPr>
            <w:r>
              <w:rPr>
                <w:rFonts w:ascii="宋体" w:hAnsi="宋体"/>
                <w:color w:val="000000"/>
                <w:sz w:val="18"/>
                <w:szCs w:val="18"/>
              </w:rPr>
              <w:t>122.29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 w:val="18"/>
                <w:szCs w:val="18"/>
              </w:rPr>
            </w:pPr>
            <w:r>
              <w:rPr>
                <w:rFonts w:ascii="宋体" w:hAnsi="宋体"/>
                <w:color w:val="000000"/>
                <w:sz w:val="18"/>
                <w:szCs w:val="18"/>
              </w:rPr>
              <w:t>122.29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color w:val="000000"/>
                <w:sz w:val="16"/>
                <w:szCs w:val="16"/>
              </w:rPr>
            </w:pPr>
          </w:p>
        </w:tc>
      </w:tr>
      <w:tr w:rsidR="005D4DC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color w:val="000000"/>
                <w:sz w:val="16"/>
                <w:szCs w:val="16"/>
              </w:rPr>
            </w:pPr>
          </w:p>
        </w:tc>
      </w:tr>
      <w:tr w:rsidR="005D4DC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D4DC1" w:rsidRDefault="005D4DC1">
            <w:pPr>
              <w:jc w:val="right"/>
              <w:rPr>
                <w:rFonts w:ascii="宋体" w:cs="宋体"/>
                <w:color w:val="000000"/>
                <w:sz w:val="16"/>
                <w:szCs w:val="16"/>
              </w:rPr>
            </w:pPr>
          </w:p>
        </w:tc>
      </w:tr>
      <w:tr w:rsidR="005D4DC1">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D4DC1" w:rsidRDefault="005D4DC1">
            <w:pPr>
              <w:jc w:val="right"/>
              <w:rPr>
                <w:rFonts w:ascii="宋体" w:cs="宋体"/>
                <w:color w:val="000000"/>
                <w:sz w:val="16"/>
                <w:szCs w:val="16"/>
              </w:rPr>
            </w:pPr>
          </w:p>
        </w:tc>
      </w:tr>
      <w:tr w:rsidR="005D4DC1">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D4DC1" w:rsidRDefault="005D4DC1">
            <w:pPr>
              <w:jc w:val="right"/>
              <w:rPr>
                <w:rFonts w:ascii="宋体" w:cs="宋体"/>
                <w:color w:val="000000"/>
                <w:sz w:val="16"/>
                <w:szCs w:val="16"/>
              </w:rPr>
            </w:pPr>
          </w:p>
        </w:tc>
      </w:tr>
      <w:tr w:rsidR="005D4DC1">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5D4DC1" w:rsidRDefault="005D4DC1">
            <w:pPr>
              <w:jc w:val="right"/>
              <w:rPr>
                <w:rFonts w:ascii="宋体" w:cs="宋体"/>
                <w:color w:val="000000"/>
                <w:sz w:val="16"/>
                <w:szCs w:val="16"/>
              </w:rPr>
            </w:pPr>
          </w:p>
        </w:tc>
      </w:tr>
      <w:tr w:rsidR="005D4DC1">
        <w:trPr>
          <w:trHeight w:val="285"/>
        </w:trPr>
        <w:tc>
          <w:tcPr>
            <w:tcW w:w="10337" w:type="dxa"/>
            <w:gridSpan w:val="16"/>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5D4DC1" w:rsidRDefault="005D4DC1">
      <w:pPr>
        <w:spacing w:line="360" w:lineRule="auto"/>
        <w:jc w:val="center"/>
        <w:rPr>
          <w:rFonts w:ascii="隶书" w:eastAsia="隶书" w:hAnsi="隶书" w:cs="隶书"/>
          <w:sz w:val="52"/>
          <w:szCs w:val="52"/>
        </w:rPr>
        <w:sectPr w:rsidR="005D4DC1">
          <w:pgSz w:w="11906" w:h="16838"/>
          <w:pgMar w:top="2098" w:right="1531" w:bottom="1984" w:left="1587" w:header="850" w:footer="992" w:gutter="0"/>
          <w:pgNumType w:fmt="numberInDash"/>
          <w:cols w:space="720"/>
          <w:docGrid w:type="lines" w:linePitch="317"/>
        </w:sectPr>
      </w:pPr>
    </w:p>
    <w:tbl>
      <w:tblPr>
        <w:tblW w:w="10350" w:type="dxa"/>
        <w:tblInd w:w="-821" w:type="dxa"/>
        <w:tblLayout w:type="fixed"/>
        <w:tblCellMar>
          <w:top w:w="15" w:type="dxa"/>
          <w:left w:w="15" w:type="dxa"/>
          <w:bottom w:w="15" w:type="dxa"/>
          <w:right w:w="15" w:type="dxa"/>
        </w:tblCellMar>
        <w:tblLook w:val="0000"/>
      </w:tblPr>
      <w:tblGrid>
        <w:gridCol w:w="735"/>
        <w:gridCol w:w="747"/>
        <w:gridCol w:w="1638"/>
        <w:gridCol w:w="1042"/>
        <w:gridCol w:w="163"/>
        <w:gridCol w:w="836"/>
        <w:gridCol w:w="369"/>
        <w:gridCol w:w="630"/>
        <w:gridCol w:w="575"/>
        <w:gridCol w:w="424"/>
        <w:gridCol w:w="781"/>
        <w:gridCol w:w="218"/>
        <w:gridCol w:w="987"/>
        <w:gridCol w:w="1205"/>
      </w:tblGrid>
      <w:tr w:rsidR="005D4DC1">
        <w:trPr>
          <w:trHeight w:val="375"/>
        </w:trPr>
        <w:tc>
          <w:tcPr>
            <w:tcW w:w="10350" w:type="dxa"/>
            <w:gridSpan w:val="14"/>
            <w:vAlign w:val="center"/>
          </w:tcPr>
          <w:p w:rsidR="005D4DC1" w:rsidRDefault="005D4DC1">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支出决算表</w:t>
            </w:r>
          </w:p>
        </w:tc>
      </w:tr>
      <w:tr w:rsidR="005D4DC1">
        <w:trPr>
          <w:trHeight w:val="315"/>
        </w:trPr>
        <w:tc>
          <w:tcPr>
            <w:tcW w:w="1482" w:type="dxa"/>
            <w:gridSpan w:val="2"/>
            <w:vAlign w:val="center"/>
          </w:tcPr>
          <w:p w:rsidR="005D4DC1" w:rsidRDefault="005D4DC1">
            <w:pPr>
              <w:rPr>
                <w:rFonts w:ascii="宋体" w:cs="宋体"/>
                <w:color w:val="000000"/>
                <w:sz w:val="16"/>
                <w:szCs w:val="16"/>
              </w:rPr>
            </w:pPr>
          </w:p>
        </w:tc>
        <w:tc>
          <w:tcPr>
            <w:tcW w:w="1638" w:type="dxa"/>
            <w:vAlign w:val="center"/>
          </w:tcPr>
          <w:p w:rsidR="005D4DC1" w:rsidRDefault="005D4DC1">
            <w:pPr>
              <w:rPr>
                <w:rFonts w:ascii="宋体" w:cs="宋体"/>
                <w:color w:val="000000"/>
                <w:sz w:val="16"/>
                <w:szCs w:val="16"/>
              </w:rPr>
            </w:pPr>
          </w:p>
        </w:tc>
        <w:tc>
          <w:tcPr>
            <w:tcW w:w="1042" w:type="dxa"/>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2192" w:type="dxa"/>
            <w:gridSpan w:val="2"/>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5D4DC1">
        <w:trPr>
          <w:trHeight w:val="315"/>
        </w:trPr>
        <w:tc>
          <w:tcPr>
            <w:tcW w:w="1482" w:type="dxa"/>
            <w:gridSpan w:val="2"/>
            <w:vAlign w:val="center"/>
          </w:tcPr>
          <w:p w:rsidR="005D4DC1" w:rsidRDefault="005D4DC1">
            <w:pPr>
              <w:rPr>
                <w:rFonts w:ascii="宋体" w:cs="宋体"/>
                <w:color w:val="000000"/>
                <w:sz w:val="16"/>
                <w:szCs w:val="16"/>
              </w:rPr>
            </w:pPr>
          </w:p>
        </w:tc>
        <w:tc>
          <w:tcPr>
            <w:tcW w:w="1638" w:type="dxa"/>
            <w:vAlign w:val="center"/>
          </w:tcPr>
          <w:p w:rsidR="005D4DC1" w:rsidRDefault="005D4DC1">
            <w:pPr>
              <w:rPr>
                <w:rFonts w:ascii="宋体" w:cs="宋体"/>
                <w:color w:val="000000"/>
                <w:sz w:val="16"/>
                <w:szCs w:val="16"/>
              </w:rPr>
            </w:pPr>
          </w:p>
        </w:tc>
        <w:tc>
          <w:tcPr>
            <w:tcW w:w="1042" w:type="dxa"/>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2192" w:type="dxa"/>
            <w:gridSpan w:val="2"/>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D4DC1">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5D4DC1">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b/>
                <w:color w:val="000000"/>
                <w:sz w:val="16"/>
                <w:szCs w:val="16"/>
              </w:rPr>
            </w:pPr>
          </w:p>
        </w:tc>
      </w:tr>
      <w:tr w:rsidR="005D4DC1">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D4DC1">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b/>
                <w:color w:val="000000"/>
                <w:sz w:val="16"/>
                <w:szCs w:val="16"/>
              </w:rPr>
            </w:pPr>
          </w:p>
        </w:tc>
      </w:tr>
      <w:tr w:rsidR="005D4DC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b/>
                <w:color w:val="000000"/>
                <w:sz w:val="18"/>
                <w:szCs w:val="18"/>
              </w:rPr>
            </w:pPr>
            <w:r>
              <w:rPr>
                <w:rFonts w:ascii="宋体" w:hAnsi="宋体"/>
                <w:color w:val="000000"/>
                <w:sz w:val="18"/>
                <w:szCs w:val="18"/>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b/>
                <w:color w:val="000000"/>
                <w:sz w:val="18"/>
                <w:szCs w:val="18"/>
              </w:rPr>
            </w:pPr>
            <w:r>
              <w:rPr>
                <w:rFonts w:ascii="宋体" w:hAnsi="宋体" w:hint="eastAsia"/>
                <w:color w:val="000000"/>
                <w:sz w:val="18"/>
                <w:szCs w:val="18"/>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b/>
                <w:color w:val="000000"/>
                <w:sz w:val="16"/>
                <w:szCs w:val="16"/>
              </w:rPr>
            </w:pPr>
          </w:p>
        </w:tc>
      </w:tr>
      <w:tr w:rsidR="005D4DC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 w:val="18"/>
                <w:szCs w:val="18"/>
              </w:rPr>
            </w:pPr>
            <w:r>
              <w:rPr>
                <w:rFonts w:ascii="宋体" w:hAnsi="宋体"/>
                <w:color w:val="000000"/>
                <w:sz w:val="18"/>
                <w:szCs w:val="18"/>
              </w:rPr>
              <w:t>20131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 w:val="18"/>
                <w:szCs w:val="18"/>
              </w:rPr>
            </w:pPr>
            <w:r>
              <w:rPr>
                <w:rFonts w:ascii="宋体" w:hAnsi="宋体" w:hint="eastAsia"/>
                <w:color w:val="000000"/>
                <w:sz w:val="18"/>
                <w:szCs w:val="18"/>
              </w:rPr>
              <w:t>党委办公厅（室）及相关机构事务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 w:val="18"/>
                <w:szCs w:val="18"/>
              </w:rPr>
            </w:pPr>
            <w:r>
              <w:rPr>
                <w:rFonts w:ascii="宋体" w:hAnsi="宋体"/>
                <w:color w:val="000000"/>
                <w:sz w:val="18"/>
                <w:szCs w:val="18"/>
              </w:rPr>
              <w:t>2013150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 w:val="18"/>
                <w:szCs w:val="18"/>
              </w:rPr>
            </w:pPr>
            <w:r>
              <w:rPr>
                <w:rFonts w:ascii="宋体" w:hAnsi="宋体"/>
                <w:color w:val="000000"/>
                <w:sz w:val="18"/>
                <w:szCs w:val="18"/>
              </w:rPr>
              <w:t xml:space="preserve">  </w:t>
            </w:r>
            <w:r>
              <w:rPr>
                <w:rFonts w:ascii="宋体" w:hAnsi="宋体" w:hint="eastAsia"/>
                <w:color w:val="000000"/>
                <w:sz w:val="18"/>
                <w:szCs w:val="18"/>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kern w:val="0"/>
                <w:sz w:val="16"/>
                <w:szCs w:val="16"/>
              </w:rPr>
            </w:pPr>
          </w:p>
        </w:tc>
      </w:tr>
      <w:tr w:rsidR="005D4DC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kern w:val="0"/>
                <w:sz w:val="16"/>
                <w:szCs w:val="16"/>
              </w:rPr>
            </w:pPr>
          </w:p>
        </w:tc>
      </w:tr>
      <w:tr w:rsidR="005D4DC1">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kern w:val="0"/>
                <w:sz w:val="16"/>
                <w:szCs w:val="16"/>
              </w:rPr>
            </w:pPr>
          </w:p>
        </w:tc>
      </w:tr>
      <w:tr w:rsidR="005D4DC1">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60"/>
        </w:trPr>
        <w:tc>
          <w:tcPr>
            <w:tcW w:w="10350" w:type="dxa"/>
            <w:gridSpan w:val="14"/>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5D4DC1" w:rsidRDefault="005D4DC1">
      <w:pPr>
        <w:spacing w:line="360" w:lineRule="auto"/>
        <w:jc w:val="center"/>
        <w:rPr>
          <w:rFonts w:ascii="隶书" w:eastAsia="隶书" w:hAnsi="隶书" w:cs="隶书"/>
          <w:sz w:val="52"/>
          <w:szCs w:val="52"/>
        </w:rPr>
        <w:sectPr w:rsidR="005D4DC1">
          <w:pgSz w:w="11906" w:h="16838"/>
          <w:pgMar w:top="2098" w:right="1474" w:bottom="1984" w:left="1587" w:header="850" w:footer="992" w:gutter="0"/>
          <w:pgNumType w:fmt="numberInDash"/>
          <w:cols w:space="720"/>
          <w:docGrid w:type="lines" w:linePitch="318"/>
        </w:sectPr>
      </w:pPr>
    </w:p>
    <w:tbl>
      <w:tblPr>
        <w:tblW w:w="10425" w:type="dxa"/>
        <w:tblInd w:w="-887" w:type="dxa"/>
        <w:tblLayout w:type="fixed"/>
        <w:tblCellMar>
          <w:top w:w="15" w:type="dxa"/>
          <w:left w:w="15" w:type="dxa"/>
          <w:bottom w:w="15" w:type="dxa"/>
          <w:right w:w="15" w:type="dxa"/>
        </w:tblCellMar>
        <w:tblLook w:val="0000"/>
      </w:tblPr>
      <w:tblGrid>
        <w:gridCol w:w="2145"/>
        <w:gridCol w:w="144"/>
        <w:gridCol w:w="261"/>
        <w:gridCol w:w="54"/>
        <w:gridCol w:w="1416"/>
        <w:gridCol w:w="1432"/>
        <w:gridCol w:w="316"/>
        <w:gridCol w:w="337"/>
        <w:gridCol w:w="420"/>
        <w:gridCol w:w="242"/>
        <w:gridCol w:w="999"/>
        <w:gridCol w:w="59"/>
        <w:gridCol w:w="1300"/>
        <w:gridCol w:w="1300"/>
      </w:tblGrid>
      <w:tr w:rsidR="005D4DC1">
        <w:trPr>
          <w:trHeight w:val="169"/>
        </w:trPr>
        <w:tc>
          <w:tcPr>
            <w:tcW w:w="10425" w:type="dxa"/>
            <w:gridSpan w:val="14"/>
            <w:vAlign w:val="bottom"/>
          </w:tcPr>
          <w:p w:rsidR="005D4DC1" w:rsidRDefault="005D4DC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财政拨款收入支出决算表</w:t>
            </w:r>
          </w:p>
        </w:tc>
      </w:tr>
      <w:tr w:rsidR="005D4DC1">
        <w:trPr>
          <w:trHeight w:val="107"/>
        </w:trPr>
        <w:tc>
          <w:tcPr>
            <w:tcW w:w="2289" w:type="dxa"/>
            <w:gridSpan w:val="2"/>
            <w:vAlign w:val="center"/>
          </w:tcPr>
          <w:p w:rsidR="005D4DC1" w:rsidRDefault="005D4DC1">
            <w:pPr>
              <w:rPr>
                <w:rFonts w:ascii="宋体" w:cs="宋体"/>
                <w:color w:val="000000"/>
                <w:sz w:val="16"/>
                <w:szCs w:val="16"/>
              </w:rPr>
            </w:pPr>
          </w:p>
        </w:tc>
        <w:tc>
          <w:tcPr>
            <w:tcW w:w="315" w:type="dxa"/>
            <w:gridSpan w:val="2"/>
            <w:vAlign w:val="center"/>
          </w:tcPr>
          <w:p w:rsidR="005D4DC1" w:rsidRDefault="005D4DC1">
            <w:pPr>
              <w:rPr>
                <w:rFonts w:ascii="宋体" w:cs="宋体"/>
                <w:color w:val="000000"/>
                <w:sz w:val="16"/>
                <w:szCs w:val="16"/>
              </w:rPr>
            </w:pPr>
          </w:p>
        </w:tc>
        <w:tc>
          <w:tcPr>
            <w:tcW w:w="1416" w:type="dxa"/>
            <w:vAlign w:val="center"/>
          </w:tcPr>
          <w:p w:rsidR="005D4DC1" w:rsidRDefault="005D4DC1">
            <w:pPr>
              <w:rPr>
                <w:rFonts w:ascii="宋体" w:cs="宋体"/>
                <w:color w:val="000000"/>
                <w:sz w:val="16"/>
                <w:szCs w:val="16"/>
              </w:rPr>
            </w:pPr>
          </w:p>
        </w:tc>
        <w:tc>
          <w:tcPr>
            <w:tcW w:w="1432" w:type="dxa"/>
            <w:vAlign w:val="center"/>
          </w:tcPr>
          <w:p w:rsidR="005D4DC1" w:rsidRDefault="005D4DC1">
            <w:pPr>
              <w:rPr>
                <w:rFonts w:ascii="宋体" w:cs="宋体"/>
                <w:color w:val="000000"/>
                <w:sz w:val="16"/>
                <w:szCs w:val="16"/>
              </w:rPr>
            </w:pPr>
          </w:p>
        </w:tc>
        <w:tc>
          <w:tcPr>
            <w:tcW w:w="316" w:type="dxa"/>
            <w:vAlign w:val="center"/>
          </w:tcPr>
          <w:p w:rsidR="005D4DC1" w:rsidRDefault="005D4DC1">
            <w:pPr>
              <w:rPr>
                <w:rFonts w:ascii="宋体" w:cs="宋体"/>
                <w:color w:val="000000"/>
                <w:sz w:val="16"/>
                <w:szCs w:val="16"/>
              </w:rPr>
            </w:pPr>
          </w:p>
        </w:tc>
        <w:tc>
          <w:tcPr>
            <w:tcW w:w="999" w:type="dxa"/>
            <w:gridSpan w:val="3"/>
            <w:vAlign w:val="center"/>
          </w:tcPr>
          <w:p w:rsidR="005D4DC1" w:rsidRDefault="005D4DC1">
            <w:pPr>
              <w:jc w:val="right"/>
              <w:rPr>
                <w:rFonts w:ascii="宋体" w:cs="宋体"/>
                <w:color w:val="000000"/>
                <w:sz w:val="16"/>
                <w:szCs w:val="16"/>
              </w:rPr>
            </w:pPr>
          </w:p>
        </w:tc>
        <w:tc>
          <w:tcPr>
            <w:tcW w:w="999" w:type="dxa"/>
            <w:vAlign w:val="center"/>
          </w:tcPr>
          <w:p w:rsidR="005D4DC1" w:rsidRDefault="005D4DC1">
            <w:pPr>
              <w:jc w:val="right"/>
              <w:rPr>
                <w:rFonts w:ascii="宋体" w:cs="宋体"/>
                <w:color w:val="000000"/>
                <w:sz w:val="16"/>
                <w:szCs w:val="16"/>
              </w:rPr>
            </w:pPr>
          </w:p>
        </w:tc>
        <w:tc>
          <w:tcPr>
            <w:tcW w:w="2659" w:type="dxa"/>
            <w:gridSpan w:val="3"/>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5D4DC1">
        <w:trPr>
          <w:trHeight w:val="90"/>
        </w:trPr>
        <w:tc>
          <w:tcPr>
            <w:tcW w:w="2289" w:type="dxa"/>
            <w:gridSpan w:val="2"/>
            <w:vAlign w:val="center"/>
          </w:tcPr>
          <w:p w:rsidR="005D4DC1" w:rsidRDefault="005D4DC1">
            <w:pPr>
              <w:rPr>
                <w:rFonts w:ascii="宋体" w:cs="宋体"/>
                <w:color w:val="000000"/>
                <w:sz w:val="16"/>
                <w:szCs w:val="16"/>
              </w:rPr>
            </w:pPr>
          </w:p>
        </w:tc>
        <w:tc>
          <w:tcPr>
            <w:tcW w:w="315" w:type="dxa"/>
            <w:gridSpan w:val="2"/>
            <w:vAlign w:val="center"/>
          </w:tcPr>
          <w:p w:rsidR="005D4DC1" w:rsidRDefault="005D4DC1">
            <w:pPr>
              <w:rPr>
                <w:rFonts w:ascii="宋体" w:cs="宋体"/>
                <w:color w:val="000000"/>
                <w:sz w:val="16"/>
                <w:szCs w:val="16"/>
              </w:rPr>
            </w:pPr>
          </w:p>
        </w:tc>
        <w:tc>
          <w:tcPr>
            <w:tcW w:w="1416" w:type="dxa"/>
            <w:vAlign w:val="center"/>
          </w:tcPr>
          <w:p w:rsidR="005D4DC1" w:rsidRDefault="005D4DC1">
            <w:pPr>
              <w:rPr>
                <w:rFonts w:ascii="宋体" w:cs="宋体"/>
                <w:color w:val="000000"/>
                <w:sz w:val="16"/>
                <w:szCs w:val="16"/>
              </w:rPr>
            </w:pPr>
          </w:p>
        </w:tc>
        <w:tc>
          <w:tcPr>
            <w:tcW w:w="1432" w:type="dxa"/>
            <w:vAlign w:val="center"/>
          </w:tcPr>
          <w:p w:rsidR="005D4DC1" w:rsidRDefault="005D4DC1">
            <w:pPr>
              <w:rPr>
                <w:rFonts w:ascii="宋体" w:cs="宋体"/>
                <w:color w:val="000000"/>
                <w:sz w:val="16"/>
                <w:szCs w:val="16"/>
              </w:rPr>
            </w:pPr>
          </w:p>
        </w:tc>
        <w:tc>
          <w:tcPr>
            <w:tcW w:w="316" w:type="dxa"/>
            <w:vAlign w:val="center"/>
          </w:tcPr>
          <w:p w:rsidR="005D4DC1" w:rsidRDefault="005D4DC1">
            <w:pPr>
              <w:rPr>
                <w:rFonts w:ascii="宋体" w:cs="宋体"/>
                <w:color w:val="000000"/>
                <w:sz w:val="16"/>
                <w:szCs w:val="16"/>
              </w:rPr>
            </w:pPr>
          </w:p>
        </w:tc>
        <w:tc>
          <w:tcPr>
            <w:tcW w:w="999" w:type="dxa"/>
            <w:gridSpan w:val="3"/>
            <w:vAlign w:val="center"/>
          </w:tcPr>
          <w:p w:rsidR="005D4DC1" w:rsidRDefault="005D4DC1">
            <w:pPr>
              <w:jc w:val="right"/>
              <w:rPr>
                <w:rFonts w:ascii="宋体" w:cs="宋体"/>
                <w:color w:val="000000"/>
                <w:sz w:val="16"/>
                <w:szCs w:val="16"/>
              </w:rPr>
            </w:pPr>
          </w:p>
        </w:tc>
        <w:tc>
          <w:tcPr>
            <w:tcW w:w="999" w:type="dxa"/>
            <w:vAlign w:val="center"/>
          </w:tcPr>
          <w:p w:rsidR="005D4DC1" w:rsidRDefault="005D4DC1">
            <w:pPr>
              <w:jc w:val="right"/>
              <w:rPr>
                <w:rFonts w:ascii="宋体" w:cs="宋体"/>
                <w:color w:val="000000"/>
                <w:sz w:val="16"/>
                <w:szCs w:val="16"/>
              </w:rPr>
            </w:pPr>
          </w:p>
        </w:tc>
        <w:tc>
          <w:tcPr>
            <w:tcW w:w="2659" w:type="dxa"/>
            <w:gridSpan w:val="3"/>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D4DC1">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5D4DC1">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122.29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color w:val="000000"/>
                <w:szCs w:val="21"/>
              </w:rPr>
              <w:t>0.00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122.29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2.54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5.92</w:t>
            </w: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5.92</w:t>
            </w: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2.54</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jc w:val="right"/>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color w:val="000000"/>
                <w:szCs w:val="21"/>
              </w:rPr>
              <w:t>0.00</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jc w:val="right"/>
              <w:rPr>
                <w:rFonts w:ascii="宋体" w:cs="宋体"/>
                <w:color w:val="000000"/>
                <w:sz w:val="16"/>
                <w:szCs w:val="16"/>
              </w:rPr>
            </w:pPr>
          </w:p>
        </w:tc>
      </w:tr>
      <w:tr w:rsidR="005D4DC1">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42"/>
        </w:trPr>
        <w:tc>
          <w:tcPr>
            <w:tcW w:w="2145" w:type="dxa"/>
            <w:tcBorders>
              <w:top w:val="single" w:sz="4" w:space="0" w:color="000000"/>
              <w:left w:val="single" w:sz="12" w:space="0" w:color="000000"/>
              <w:bottom w:val="single" w:sz="12"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124.83</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124.83</w:t>
            </w:r>
          </w:p>
        </w:tc>
        <w:tc>
          <w:tcPr>
            <w:tcW w:w="1300" w:type="dxa"/>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124.83</w:t>
            </w:r>
          </w:p>
        </w:tc>
        <w:tc>
          <w:tcPr>
            <w:tcW w:w="1300" w:type="dxa"/>
            <w:tcBorders>
              <w:top w:val="single" w:sz="4" w:space="0" w:color="000000"/>
              <w:left w:val="single" w:sz="4" w:space="0" w:color="000000"/>
              <w:bottom w:val="single" w:sz="12"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p>
        </w:tc>
      </w:tr>
      <w:tr w:rsidR="005D4DC1">
        <w:trPr>
          <w:trHeight w:val="495"/>
        </w:trPr>
        <w:tc>
          <w:tcPr>
            <w:tcW w:w="10425" w:type="dxa"/>
            <w:gridSpan w:val="14"/>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5D4DC1" w:rsidRDefault="005D4DC1">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00"/>
      </w:tblPr>
      <w:tblGrid>
        <w:gridCol w:w="1216"/>
        <w:gridCol w:w="675"/>
        <w:gridCol w:w="1800"/>
        <w:gridCol w:w="2249"/>
        <w:gridCol w:w="76"/>
        <w:gridCol w:w="1575"/>
        <w:gridCol w:w="598"/>
        <w:gridCol w:w="2251"/>
      </w:tblGrid>
      <w:tr w:rsidR="005D4DC1">
        <w:trPr>
          <w:trHeight w:val="375"/>
        </w:trPr>
        <w:tc>
          <w:tcPr>
            <w:tcW w:w="10440" w:type="dxa"/>
            <w:gridSpan w:val="8"/>
            <w:vAlign w:val="bottom"/>
          </w:tcPr>
          <w:p w:rsidR="005D4DC1" w:rsidRDefault="005D4DC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t>一般公共预算财政拨款支出决算表</w:t>
            </w:r>
          </w:p>
        </w:tc>
      </w:tr>
      <w:tr w:rsidR="005D4DC1">
        <w:trPr>
          <w:trHeight w:val="285"/>
        </w:trPr>
        <w:tc>
          <w:tcPr>
            <w:tcW w:w="1891" w:type="dxa"/>
            <w:gridSpan w:val="2"/>
            <w:vAlign w:val="center"/>
          </w:tcPr>
          <w:p w:rsidR="005D4DC1" w:rsidRDefault="005D4DC1">
            <w:pPr>
              <w:rPr>
                <w:rFonts w:ascii="宋体" w:cs="宋体"/>
                <w:color w:val="000000"/>
                <w:sz w:val="16"/>
                <w:szCs w:val="16"/>
              </w:rPr>
            </w:pPr>
          </w:p>
        </w:tc>
        <w:tc>
          <w:tcPr>
            <w:tcW w:w="1800" w:type="dxa"/>
            <w:vAlign w:val="center"/>
          </w:tcPr>
          <w:p w:rsidR="005D4DC1" w:rsidRDefault="005D4DC1">
            <w:pPr>
              <w:rPr>
                <w:rFonts w:ascii="宋体" w:cs="宋体"/>
                <w:color w:val="000000"/>
                <w:sz w:val="16"/>
                <w:szCs w:val="16"/>
              </w:rPr>
            </w:pPr>
          </w:p>
        </w:tc>
        <w:tc>
          <w:tcPr>
            <w:tcW w:w="2325" w:type="dxa"/>
            <w:gridSpan w:val="2"/>
            <w:vAlign w:val="center"/>
          </w:tcPr>
          <w:p w:rsidR="005D4DC1" w:rsidRDefault="005D4DC1">
            <w:pPr>
              <w:rPr>
                <w:rFonts w:ascii="宋体" w:cs="宋体"/>
                <w:color w:val="000000"/>
                <w:sz w:val="16"/>
                <w:szCs w:val="16"/>
              </w:rPr>
            </w:pPr>
          </w:p>
        </w:tc>
        <w:tc>
          <w:tcPr>
            <w:tcW w:w="1575" w:type="dxa"/>
            <w:vAlign w:val="center"/>
          </w:tcPr>
          <w:p w:rsidR="005D4DC1" w:rsidRDefault="005D4DC1">
            <w:pPr>
              <w:rPr>
                <w:rFonts w:ascii="宋体" w:cs="宋体"/>
                <w:color w:val="000000"/>
                <w:sz w:val="16"/>
                <w:szCs w:val="16"/>
              </w:rPr>
            </w:pPr>
          </w:p>
        </w:tc>
        <w:tc>
          <w:tcPr>
            <w:tcW w:w="2849" w:type="dxa"/>
            <w:gridSpan w:val="2"/>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5D4DC1">
        <w:trPr>
          <w:trHeight w:val="270"/>
        </w:trPr>
        <w:tc>
          <w:tcPr>
            <w:tcW w:w="1891" w:type="dxa"/>
            <w:gridSpan w:val="2"/>
            <w:vAlign w:val="center"/>
          </w:tcPr>
          <w:p w:rsidR="005D4DC1" w:rsidRDefault="005D4DC1">
            <w:pPr>
              <w:rPr>
                <w:rFonts w:ascii="宋体" w:cs="宋体"/>
                <w:color w:val="000000"/>
                <w:sz w:val="16"/>
                <w:szCs w:val="16"/>
              </w:rPr>
            </w:pPr>
          </w:p>
        </w:tc>
        <w:tc>
          <w:tcPr>
            <w:tcW w:w="1800" w:type="dxa"/>
            <w:vAlign w:val="center"/>
          </w:tcPr>
          <w:p w:rsidR="005D4DC1" w:rsidRDefault="005D4DC1">
            <w:pPr>
              <w:rPr>
                <w:rFonts w:ascii="宋体" w:cs="宋体"/>
                <w:color w:val="000000"/>
                <w:sz w:val="16"/>
                <w:szCs w:val="16"/>
              </w:rPr>
            </w:pPr>
          </w:p>
        </w:tc>
        <w:tc>
          <w:tcPr>
            <w:tcW w:w="2325" w:type="dxa"/>
            <w:gridSpan w:val="2"/>
            <w:vAlign w:val="center"/>
          </w:tcPr>
          <w:p w:rsidR="005D4DC1" w:rsidRDefault="005D4DC1">
            <w:pPr>
              <w:rPr>
                <w:rFonts w:ascii="宋体" w:cs="宋体"/>
                <w:color w:val="000000"/>
                <w:sz w:val="16"/>
                <w:szCs w:val="16"/>
              </w:rPr>
            </w:pPr>
          </w:p>
        </w:tc>
        <w:tc>
          <w:tcPr>
            <w:tcW w:w="1575" w:type="dxa"/>
            <w:vAlign w:val="center"/>
          </w:tcPr>
          <w:p w:rsidR="005D4DC1" w:rsidRDefault="005D4DC1">
            <w:pPr>
              <w:rPr>
                <w:rFonts w:ascii="宋体" w:cs="宋体"/>
                <w:color w:val="000000"/>
                <w:sz w:val="16"/>
                <w:szCs w:val="16"/>
              </w:rPr>
            </w:pPr>
          </w:p>
        </w:tc>
        <w:tc>
          <w:tcPr>
            <w:tcW w:w="2849" w:type="dxa"/>
            <w:gridSpan w:val="2"/>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D4DC1">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5D4DC1">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b/>
                <w:color w:val="000000"/>
                <w:sz w:val="16"/>
                <w:szCs w:val="16"/>
              </w:rPr>
            </w:pPr>
          </w:p>
        </w:tc>
      </w:tr>
      <w:tr w:rsidR="005D4DC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5D4DC1">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b/>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b/>
                <w:color w:val="000000"/>
                <w:szCs w:val="21"/>
              </w:rPr>
            </w:pPr>
            <w:r>
              <w:rPr>
                <w:rFonts w:ascii="宋体" w:hAnsi="宋体"/>
                <w:color w:val="000000"/>
                <w:szCs w:val="21"/>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b/>
                <w:color w:val="000000"/>
                <w:sz w:val="18"/>
                <w:szCs w:val="18"/>
              </w:rPr>
            </w:pPr>
            <w:r>
              <w:rPr>
                <w:rFonts w:ascii="宋体" w:hAnsi="宋体" w:hint="eastAsia"/>
                <w:color w:val="000000"/>
                <w:sz w:val="18"/>
                <w:szCs w:val="18"/>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b/>
                <w:color w:val="000000"/>
                <w:szCs w:val="21"/>
              </w:rPr>
            </w:pPr>
            <w:r>
              <w:rPr>
                <w:rFonts w:ascii="宋体" w:hAnsi="宋体"/>
                <w:color w:val="000000"/>
                <w:szCs w:val="21"/>
              </w:rPr>
              <w:t>118.91</w:t>
            </w: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Cs w:val="21"/>
              </w:rPr>
            </w:pPr>
            <w:r>
              <w:rPr>
                <w:rFonts w:ascii="宋体" w:hAnsi="宋体"/>
                <w:color w:val="000000"/>
                <w:szCs w:val="21"/>
              </w:rPr>
              <w:t>20131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left"/>
              <w:textAlignment w:val="center"/>
              <w:rPr>
                <w:rFonts w:ascii="宋体"/>
                <w:color w:val="000000"/>
                <w:sz w:val="18"/>
                <w:szCs w:val="18"/>
              </w:rPr>
            </w:pPr>
            <w:r>
              <w:rPr>
                <w:rFonts w:ascii="宋体" w:hAnsi="宋体" w:hint="eastAsia"/>
                <w:color w:val="000000"/>
                <w:sz w:val="18"/>
                <w:szCs w:val="18"/>
              </w:rPr>
              <w:t>党委办公厅（室）及相关</w:t>
            </w:r>
          </w:p>
          <w:p w:rsidR="005D4DC1" w:rsidRDefault="005D4DC1">
            <w:pPr>
              <w:autoSpaceDN w:val="0"/>
              <w:jc w:val="left"/>
              <w:textAlignment w:val="center"/>
              <w:rPr>
                <w:rFonts w:ascii="宋体" w:cs="宋体"/>
                <w:color w:val="000000"/>
                <w:sz w:val="18"/>
                <w:szCs w:val="18"/>
              </w:rPr>
            </w:pPr>
            <w:r>
              <w:rPr>
                <w:rFonts w:ascii="宋体" w:hAnsi="宋体" w:hint="eastAsia"/>
                <w:color w:val="000000"/>
                <w:sz w:val="18"/>
                <w:szCs w:val="18"/>
              </w:rPr>
              <w:t>机构事务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Cs w:val="21"/>
              </w:rPr>
            </w:pPr>
            <w:r>
              <w:rPr>
                <w:rFonts w:ascii="宋体" w:hAnsi="宋体"/>
                <w:color w:val="000000"/>
                <w:szCs w:val="21"/>
              </w:rPr>
              <w:t>2013150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left"/>
              <w:textAlignment w:val="center"/>
              <w:rPr>
                <w:rFonts w:ascii="宋体" w:cs="宋体"/>
                <w:color w:val="000000"/>
                <w:sz w:val="18"/>
                <w:szCs w:val="18"/>
              </w:rPr>
            </w:pPr>
            <w:r>
              <w:rPr>
                <w:rFonts w:ascii="宋体" w:hAnsi="宋体"/>
                <w:color w:val="000000"/>
                <w:sz w:val="18"/>
                <w:szCs w:val="18"/>
              </w:rPr>
              <w:t xml:space="preserve">  </w:t>
            </w:r>
            <w:r>
              <w:rPr>
                <w:rFonts w:ascii="宋体" w:hAnsi="宋体" w:hint="eastAsia"/>
                <w:color w:val="000000"/>
                <w:sz w:val="18"/>
                <w:szCs w:val="18"/>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right"/>
              <w:textAlignment w:val="center"/>
              <w:rPr>
                <w:rFonts w:ascii="宋体" w:cs="宋体"/>
                <w:color w:val="000000"/>
                <w:szCs w:val="21"/>
              </w:rPr>
            </w:pPr>
            <w:r>
              <w:rPr>
                <w:rFonts w:ascii="宋体" w:hAnsi="宋体"/>
                <w:color w:val="000000"/>
                <w:szCs w:val="21"/>
              </w:rPr>
              <w:t>118.91</w:t>
            </w: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600"/>
        </w:trPr>
        <w:tc>
          <w:tcPr>
            <w:tcW w:w="10440" w:type="dxa"/>
            <w:gridSpan w:val="8"/>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5D4DC1" w:rsidRDefault="005D4DC1">
      <w:pPr>
        <w:spacing w:line="360" w:lineRule="auto"/>
        <w:jc w:val="center"/>
        <w:rPr>
          <w:rFonts w:ascii="隶书" w:eastAsia="隶书" w:hAnsi="隶书" w:cs="隶书"/>
          <w:sz w:val="52"/>
          <w:szCs w:val="52"/>
        </w:rPr>
        <w:sectPr w:rsidR="005D4DC1">
          <w:pgSz w:w="11906" w:h="16838"/>
          <w:pgMar w:top="1440" w:right="1531" w:bottom="1440" w:left="1587" w:header="850" w:footer="992" w:gutter="0"/>
          <w:pgNumType w:fmt="numberInDash"/>
          <w:cols w:space="720"/>
          <w:docGrid w:type="lines" w:linePitch="317"/>
        </w:sectPr>
      </w:pPr>
    </w:p>
    <w:tbl>
      <w:tblPr>
        <w:tblW w:w="10485" w:type="dxa"/>
        <w:tblInd w:w="-896" w:type="dxa"/>
        <w:tblLayout w:type="fixed"/>
        <w:tblCellMar>
          <w:top w:w="15" w:type="dxa"/>
          <w:left w:w="15" w:type="dxa"/>
          <w:bottom w:w="15" w:type="dxa"/>
          <w:right w:w="15" w:type="dxa"/>
        </w:tblCellMar>
        <w:tblLook w:val="0000"/>
      </w:tblPr>
      <w:tblGrid>
        <w:gridCol w:w="715"/>
        <w:gridCol w:w="935"/>
        <w:gridCol w:w="1794"/>
        <w:gridCol w:w="1620"/>
        <w:gridCol w:w="754"/>
        <w:gridCol w:w="117"/>
        <w:gridCol w:w="1677"/>
        <w:gridCol w:w="1163"/>
        <w:gridCol w:w="1710"/>
      </w:tblGrid>
      <w:tr w:rsidR="005D4DC1">
        <w:trPr>
          <w:trHeight w:val="375"/>
        </w:trPr>
        <w:tc>
          <w:tcPr>
            <w:tcW w:w="10485" w:type="dxa"/>
            <w:gridSpan w:val="9"/>
            <w:vAlign w:val="bottom"/>
          </w:tcPr>
          <w:p w:rsidR="005D4DC1" w:rsidRDefault="005D4DC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一般公共预算财政拨款基本支出决算表</w:t>
            </w:r>
          </w:p>
        </w:tc>
      </w:tr>
      <w:tr w:rsidR="005D4DC1">
        <w:trPr>
          <w:trHeight w:val="285"/>
        </w:trPr>
        <w:tc>
          <w:tcPr>
            <w:tcW w:w="1650" w:type="dxa"/>
            <w:gridSpan w:val="2"/>
            <w:vAlign w:val="center"/>
          </w:tcPr>
          <w:p w:rsidR="005D4DC1" w:rsidRDefault="005D4DC1">
            <w:pPr>
              <w:rPr>
                <w:rFonts w:ascii="宋体" w:cs="宋体"/>
                <w:color w:val="000000"/>
                <w:sz w:val="16"/>
                <w:szCs w:val="16"/>
              </w:rPr>
            </w:pPr>
          </w:p>
        </w:tc>
        <w:tc>
          <w:tcPr>
            <w:tcW w:w="1794" w:type="dxa"/>
            <w:vAlign w:val="center"/>
          </w:tcPr>
          <w:p w:rsidR="005D4DC1" w:rsidRDefault="005D4DC1">
            <w:pPr>
              <w:rPr>
                <w:rFonts w:ascii="宋体" w:cs="宋体"/>
                <w:color w:val="000000"/>
                <w:sz w:val="16"/>
                <w:szCs w:val="16"/>
              </w:rPr>
            </w:pPr>
          </w:p>
        </w:tc>
        <w:tc>
          <w:tcPr>
            <w:tcW w:w="1620" w:type="dxa"/>
            <w:vAlign w:val="center"/>
          </w:tcPr>
          <w:p w:rsidR="005D4DC1" w:rsidRDefault="005D4DC1">
            <w:pPr>
              <w:rPr>
                <w:rFonts w:ascii="宋体" w:cs="宋体"/>
                <w:color w:val="000000"/>
                <w:sz w:val="16"/>
                <w:szCs w:val="16"/>
              </w:rPr>
            </w:pPr>
          </w:p>
        </w:tc>
        <w:tc>
          <w:tcPr>
            <w:tcW w:w="754" w:type="dxa"/>
            <w:vAlign w:val="center"/>
          </w:tcPr>
          <w:p w:rsidR="005D4DC1" w:rsidRDefault="005D4DC1">
            <w:pPr>
              <w:rPr>
                <w:rFonts w:ascii="宋体" w:cs="宋体"/>
                <w:color w:val="000000"/>
                <w:sz w:val="16"/>
                <w:szCs w:val="16"/>
              </w:rPr>
            </w:pPr>
          </w:p>
        </w:tc>
        <w:tc>
          <w:tcPr>
            <w:tcW w:w="1794" w:type="dxa"/>
            <w:gridSpan w:val="2"/>
            <w:vAlign w:val="center"/>
          </w:tcPr>
          <w:p w:rsidR="005D4DC1" w:rsidRDefault="005D4DC1">
            <w:pPr>
              <w:rPr>
                <w:rFonts w:ascii="宋体" w:cs="宋体"/>
                <w:color w:val="000000"/>
                <w:sz w:val="16"/>
                <w:szCs w:val="16"/>
              </w:rPr>
            </w:pPr>
          </w:p>
        </w:tc>
        <w:tc>
          <w:tcPr>
            <w:tcW w:w="2873" w:type="dxa"/>
            <w:gridSpan w:val="2"/>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5D4DC1">
        <w:trPr>
          <w:trHeight w:val="270"/>
        </w:trPr>
        <w:tc>
          <w:tcPr>
            <w:tcW w:w="1650" w:type="dxa"/>
            <w:gridSpan w:val="2"/>
            <w:vAlign w:val="center"/>
          </w:tcPr>
          <w:p w:rsidR="005D4DC1" w:rsidRDefault="005D4DC1">
            <w:pPr>
              <w:rPr>
                <w:rFonts w:ascii="宋体" w:cs="宋体"/>
                <w:color w:val="000000"/>
                <w:sz w:val="16"/>
                <w:szCs w:val="16"/>
              </w:rPr>
            </w:pPr>
          </w:p>
        </w:tc>
        <w:tc>
          <w:tcPr>
            <w:tcW w:w="1794" w:type="dxa"/>
            <w:vAlign w:val="center"/>
          </w:tcPr>
          <w:p w:rsidR="005D4DC1" w:rsidRDefault="005D4DC1">
            <w:pPr>
              <w:rPr>
                <w:rFonts w:ascii="宋体" w:cs="宋体"/>
                <w:color w:val="000000"/>
                <w:sz w:val="16"/>
                <w:szCs w:val="16"/>
              </w:rPr>
            </w:pPr>
          </w:p>
        </w:tc>
        <w:tc>
          <w:tcPr>
            <w:tcW w:w="1620" w:type="dxa"/>
            <w:vAlign w:val="center"/>
          </w:tcPr>
          <w:p w:rsidR="005D4DC1" w:rsidRDefault="005D4DC1">
            <w:pPr>
              <w:rPr>
                <w:rFonts w:ascii="宋体" w:cs="宋体"/>
                <w:color w:val="000000"/>
                <w:sz w:val="16"/>
                <w:szCs w:val="16"/>
              </w:rPr>
            </w:pPr>
          </w:p>
        </w:tc>
        <w:tc>
          <w:tcPr>
            <w:tcW w:w="754" w:type="dxa"/>
            <w:vAlign w:val="center"/>
          </w:tcPr>
          <w:p w:rsidR="005D4DC1" w:rsidRDefault="005D4DC1">
            <w:pPr>
              <w:rPr>
                <w:rFonts w:ascii="宋体" w:cs="宋体"/>
                <w:color w:val="000000"/>
                <w:sz w:val="16"/>
                <w:szCs w:val="16"/>
              </w:rPr>
            </w:pPr>
          </w:p>
        </w:tc>
        <w:tc>
          <w:tcPr>
            <w:tcW w:w="1794" w:type="dxa"/>
            <w:gridSpan w:val="2"/>
            <w:vAlign w:val="center"/>
          </w:tcPr>
          <w:p w:rsidR="005D4DC1" w:rsidRDefault="005D4DC1">
            <w:pPr>
              <w:rPr>
                <w:rFonts w:ascii="宋体" w:cs="宋体"/>
                <w:color w:val="000000"/>
                <w:sz w:val="16"/>
                <w:szCs w:val="16"/>
              </w:rPr>
            </w:pPr>
          </w:p>
        </w:tc>
        <w:tc>
          <w:tcPr>
            <w:tcW w:w="2873" w:type="dxa"/>
            <w:gridSpan w:val="2"/>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D4DC1">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5D4DC1">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b/>
                <w:color w:val="000000"/>
                <w:sz w:val="18"/>
                <w:szCs w:val="18"/>
              </w:rPr>
            </w:pPr>
            <w:r>
              <w:rPr>
                <w:rFonts w:ascii="宋体" w:hAnsi="宋体"/>
                <w:color w:val="000000"/>
                <w:sz w:val="18"/>
                <w:szCs w:val="18"/>
              </w:rPr>
              <w:t>103.64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b/>
                <w:color w:val="000000"/>
                <w:szCs w:val="21"/>
              </w:rPr>
            </w:pPr>
            <w:r>
              <w:rPr>
                <w:rFonts w:ascii="宋体" w:hAnsi="宋体"/>
                <w:color w:val="000000"/>
                <w:szCs w:val="21"/>
              </w:rPr>
              <w:t>3.92</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hAnsi="宋体"/>
                <w:color w:val="000000"/>
                <w:sz w:val="18"/>
                <w:szCs w:val="18"/>
              </w:rPr>
              <w:t>54.47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2.14</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hAnsi="宋体"/>
                <w:color w:val="000000"/>
                <w:sz w:val="18"/>
                <w:szCs w:val="18"/>
              </w:rPr>
              <w:t>5.52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hAnsi="宋体"/>
                <w:color w:val="000000"/>
                <w:sz w:val="18"/>
                <w:szCs w:val="18"/>
              </w:rPr>
              <w:t>38.37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0.25</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hAnsi="宋体"/>
                <w:color w:val="000000"/>
                <w:sz w:val="18"/>
                <w:szCs w:val="18"/>
              </w:rPr>
              <w:t>5.28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0.27</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0.22</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b/>
                <w:color w:val="000000"/>
                <w:sz w:val="18"/>
                <w:szCs w:val="18"/>
              </w:rPr>
            </w:pPr>
            <w:r>
              <w:rPr>
                <w:rFonts w:ascii="宋体" w:hAnsi="宋体"/>
                <w:color w:val="000000"/>
                <w:sz w:val="18"/>
                <w:szCs w:val="18"/>
              </w:rPr>
              <w:t>11.35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0.25</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hAnsi="宋体"/>
                <w:color w:val="000000"/>
                <w:sz w:val="18"/>
                <w:szCs w:val="18"/>
              </w:rPr>
              <w:t>5.24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0.09</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hAnsi="宋体"/>
                <w:color w:val="000000"/>
                <w:sz w:val="18"/>
                <w:szCs w:val="18"/>
              </w:rPr>
              <w:t>6.12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0.70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autoSpaceDN w:val="0"/>
              <w:jc w:val="center"/>
              <w:textAlignment w:val="center"/>
              <w:rPr>
                <w:rFonts w:ascii="宋体" w:cs="宋体"/>
                <w:color w:val="000000"/>
                <w:sz w:val="18"/>
                <w:szCs w:val="18"/>
              </w:rPr>
            </w:pPr>
            <w:r>
              <w:rPr>
                <w:rFonts w:ascii="宋体"/>
                <w:color w:val="000000"/>
                <w:sz w:val="18"/>
                <w:szCs w:val="18"/>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b/>
                <w:color w:val="000000"/>
                <w:sz w:val="18"/>
                <w:szCs w:val="18"/>
                <w:shd w:val="clear" w:color="auto" w:fill="C0C0C0"/>
              </w:rPr>
              <w:t>304</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hint="eastAsia"/>
                <w:b/>
                <w:color w:val="000000"/>
                <w:sz w:val="18"/>
                <w:szCs w:val="18"/>
                <w:shd w:val="clear" w:color="auto" w:fill="C0C0C0"/>
              </w:rPr>
              <w:t>对企事业单位的补贴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30401</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 xml:space="preserve">  </w:t>
            </w:r>
            <w:r>
              <w:rPr>
                <w:rFonts w:ascii="宋体" w:hAnsi="宋体" w:hint="eastAsia"/>
                <w:color w:val="000000"/>
                <w:sz w:val="18"/>
                <w:szCs w:val="18"/>
                <w:shd w:val="clear" w:color="auto" w:fill="C0C0C0"/>
              </w:rPr>
              <w:t>企业政策性补贴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30402</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 xml:space="preserve">  </w:t>
            </w:r>
            <w:r>
              <w:rPr>
                <w:rFonts w:ascii="宋体" w:hAnsi="宋体" w:hint="eastAsia"/>
                <w:color w:val="000000"/>
                <w:sz w:val="18"/>
                <w:szCs w:val="18"/>
                <w:shd w:val="clear" w:color="auto" w:fill="C0C0C0"/>
              </w:rPr>
              <w:t>事业单位补贴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30403</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 xml:space="preserve">  </w:t>
            </w:r>
            <w:r>
              <w:rPr>
                <w:rFonts w:ascii="宋体" w:hAnsi="宋体" w:hint="eastAsia"/>
                <w:color w:val="000000"/>
                <w:sz w:val="18"/>
                <w:szCs w:val="18"/>
                <w:shd w:val="clear" w:color="auto" w:fill="C0C0C0"/>
              </w:rPr>
              <w:t>财政贴息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30499</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 xml:space="preserve">  </w:t>
            </w:r>
            <w:r>
              <w:rPr>
                <w:rFonts w:ascii="宋体" w:hAnsi="宋体" w:hint="eastAsia"/>
                <w:color w:val="000000"/>
                <w:sz w:val="18"/>
                <w:szCs w:val="18"/>
                <w:shd w:val="clear" w:color="auto" w:fill="C0C0C0"/>
              </w:rPr>
              <w:t>其他对企事业单位的补贴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b/>
                <w:color w:val="000000"/>
                <w:sz w:val="18"/>
                <w:szCs w:val="18"/>
                <w:shd w:val="clear" w:color="auto" w:fill="C0C0C0"/>
              </w:rPr>
              <w:t>307</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hint="eastAsia"/>
                <w:b/>
                <w:color w:val="000000"/>
                <w:sz w:val="18"/>
                <w:szCs w:val="18"/>
                <w:shd w:val="clear" w:color="auto" w:fill="C0C0C0"/>
              </w:rPr>
              <w:t>债务利息支出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30701</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 xml:space="preserve">  </w:t>
            </w:r>
            <w:r>
              <w:rPr>
                <w:rFonts w:ascii="宋体" w:hAnsi="宋体" w:hint="eastAsia"/>
                <w:color w:val="000000"/>
                <w:sz w:val="18"/>
                <w:szCs w:val="18"/>
                <w:shd w:val="clear" w:color="auto" w:fill="C0C0C0"/>
              </w:rPr>
              <w:t>国内债务付息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30707</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color w:val="000000"/>
                <w:sz w:val="18"/>
                <w:szCs w:val="18"/>
                <w:shd w:val="clear" w:color="auto" w:fill="C0C0C0"/>
              </w:rPr>
              <w:t xml:space="preserve">  </w:t>
            </w:r>
            <w:r>
              <w:rPr>
                <w:rFonts w:ascii="宋体" w:hAnsi="宋体" w:hint="eastAsia"/>
                <w:color w:val="000000"/>
                <w:sz w:val="18"/>
                <w:szCs w:val="18"/>
                <w:shd w:val="clear" w:color="auto" w:fill="C0C0C0"/>
              </w:rPr>
              <w:t>国外债务付息</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b/>
                <w:color w:val="000000"/>
                <w:sz w:val="18"/>
                <w:szCs w:val="18"/>
                <w:shd w:val="clear" w:color="auto" w:fill="C0C0C0"/>
              </w:rPr>
              <w:t>399</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kern w:val="0"/>
                <w:sz w:val="18"/>
                <w:szCs w:val="18"/>
              </w:rPr>
            </w:pPr>
            <w:r>
              <w:rPr>
                <w:rFonts w:ascii="宋体" w:hAnsi="宋体" w:hint="eastAsia"/>
                <w:b/>
                <w:color w:val="000000"/>
                <w:sz w:val="18"/>
                <w:szCs w:val="18"/>
                <w:shd w:val="clear" w:color="auto" w:fill="C0C0C0"/>
              </w:rPr>
              <w:t>其他支出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D4DC1" w:rsidRDefault="005D4DC1">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sz w:val="18"/>
                <w:szCs w:val="18"/>
              </w:rPr>
            </w:pPr>
            <w:r>
              <w:rPr>
                <w:rFonts w:ascii="宋体" w:hAnsi="宋体"/>
                <w:color w:val="000000"/>
                <w:sz w:val="18"/>
                <w:szCs w:val="18"/>
                <w:shd w:val="clear" w:color="auto" w:fill="C0C0C0"/>
              </w:rPr>
              <w:t>39906</w:t>
            </w:r>
          </w:p>
        </w:tc>
        <w:tc>
          <w:tcPr>
            <w:tcW w:w="2840" w:type="dxa"/>
            <w:gridSpan w:val="2"/>
            <w:tcBorders>
              <w:top w:val="single" w:sz="4" w:space="0" w:color="000000"/>
              <w:left w:val="single" w:sz="4" w:space="0" w:color="000000"/>
              <w:bottom w:val="single" w:sz="4" w:space="0" w:color="000000"/>
              <w:right w:val="single" w:sz="4" w:space="0" w:color="000000"/>
            </w:tcBorders>
            <w:shd w:val="solid" w:color="C0C0C0" w:fill="auto"/>
            <w:vAlign w:val="center"/>
          </w:tcPr>
          <w:p w:rsidR="005D4DC1" w:rsidRDefault="005D4DC1">
            <w:pPr>
              <w:shd w:val="solid" w:color="C0C0C0" w:fill="auto"/>
              <w:autoSpaceDN w:val="0"/>
              <w:jc w:val="left"/>
              <w:textAlignment w:val="center"/>
              <w:rPr>
                <w:rFonts w:ascii="宋体" w:cs="宋体"/>
                <w:color w:val="000000"/>
                <w:sz w:val="18"/>
                <w:szCs w:val="18"/>
              </w:rPr>
            </w:pPr>
            <w:r>
              <w:rPr>
                <w:rFonts w:ascii="宋体" w:hAnsi="宋体"/>
                <w:color w:val="000000"/>
                <w:sz w:val="18"/>
                <w:szCs w:val="18"/>
                <w:shd w:val="clear" w:color="auto" w:fill="C0C0C0"/>
              </w:rPr>
              <w:t xml:space="preserve">  </w:t>
            </w:r>
            <w:r>
              <w:rPr>
                <w:rFonts w:ascii="宋体" w:hAnsi="宋体" w:hint="eastAsia"/>
                <w:color w:val="000000"/>
                <w:sz w:val="18"/>
                <w:szCs w:val="18"/>
                <w:shd w:val="clear" w:color="auto" w:fill="C0C0C0"/>
              </w:rPr>
              <w:t>赠与</w:t>
            </w:r>
          </w:p>
        </w:tc>
        <w:tc>
          <w:tcPr>
            <w:tcW w:w="171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p>
        </w:tc>
      </w:tr>
      <w:tr w:rsidR="005D4DC1">
        <w:trPr>
          <w:trHeight w:val="300"/>
        </w:trPr>
        <w:tc>
          <w:tcPr>
            <w:tcW w:w="3444" w:type="dxa"/>
            <w:gridSpan w:val="3"/>
            <w:tcBorders>
              <w:top w:val="single" w:sz="4" w:space="0" w:color="000000"/>
              <w:left w:val="single" w:sz="12" w:space="0" w:color="000000"/>
              <w:bottom w:val="single" w:sz="12" w:space="0" w:color="000000"/>
              <w:right w:val="single" w:sz="4" w:space="0" w:color="000000"/>
            </w:tcBorders>
            <w:vAlign w:val="center"/>
          </w:tcPr>
          <w:p w:rsidR="005D4DC1" w:rsidRDefault="005D4DC1">
            <w:pPr>
              <w:jc w:val="center"/>
              <w:rPr>
                <w:rFonts w:ascii="宋体" w:cs="宋体"/>
                <w:color w:val="000000"/>
                <w:sz w:val="16"/>
                <w:szCs w:val="16"/>
              </w:rPr>
            </w:pPr>
            <w:r>
              <w:rPr>
                <w:rFonts w:ascii="宋体" w:hAnsi="宋体" w:cs="宋体" w:hint="eastAsia"/>
                <w:color w:val="000000"/>
                <w:szCs w:val="21"/>
              </w:rPr>
              <w:t>人员经费合计</w:t>
            </w:r>
          </w:p>
        </w:tc>
        <w:tc>
          <w:tcPr>
            <w:tcW w:w="1620" w:type="dxa"/>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114.99</w:t>
            </w:r>
          </w:p>
        </w:tc>
        <w:tc>
          <w:tcPr>
            <w:tcW w:w="3711" w:type="dxa"/>
            <w:gridSpan w:val="4"/>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hint="eastAsia"/>
                <w:color w:val="000000"/>
                <w:szCs w:val="21"/>
              </w:rPr>
              <w:t>公用经费合计</w:t>
            </w:r>
          </w:p>
        </w:tc>
        <w:tc>
          <w:tcPr>
            <w:tcW w:w="1710" w:type="dxa"/>
            <w:tcBorders>
              <w:top w:val="single" w:sz="4" w:space="0" w:color="000000"/>
              <w:left w:val="single" w:sz="4" w:space="0" w:color="000000"/>
              <w:bottom w:val="single" w:sz="12"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3.92</w:t>
            </w:r>
          </w:p>
        </w:tc>
      </w:tr>
      <w:tr w:rsidR="005D4DC1">
        <w:trPr>
          <w:trHeight w:val="477"/>
        </w:trPr>
        <w:tc>
          <w:tcPr>
            <w:tcW w:w="10485" w:type="dxa"/>
            <w:gridSpan w:val="9"/>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5D4DC1" w:rsidRDefault="005D4DC1">
      <w:pPr>
        <w:spacing w:line="360" w:lineRule="auto"/>
        <w:jc w:val="center"/>
        <w:rPr>
          <w:rFonts w:ascii="隶书" w:eastAsia="隶书" w:hAnsi="隶书" w:cs="隶书"/>
          <w:sz w:val="52"/>
          <w:szCs w:val="52"/>
        </w:rPr>
        <w:sectPr w:rsidR="005D4DC1">
          <w:pgSz w:w="11906" w:h="16838"/>
          <w:pgMar w:top="1440" w:right="1531" w:bottom="1440" w:left="1587" w:header="850" w:footer="992" w:gutter="0"/>
          <w:pgNumType w:fmt="numberInDash"/>
          <w:cols w:space="720"/>
          <w:docGrid w:type="lines" w:linePitch="317"/>
        </w:sectPr>
      </w:pPr>
    </w:p>
    <w:tbl>
      <w:tblPr>
        <w:tblW w:w="10485" w:type="dxa"/>
        <w:tblInd w:w="-911" w:type="dxa"/>
        <w:tblLayout w:type="fixed"/>
        <w:tblCellMar>
          <w:top w:w="15" w:type="dxa"/>
          <w:left w:w="15" w:type="dxa"/>
          <w:bottom w:w="15" w:type="dxa"/>
          <w:right w:w="15" w:type="dxa"/>
        </w:tblCellMar>
        <w:tblLook w:val="000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5D4DC1">
        <w:trPr>
          <w:trHeight w:val="375"/>
        </w:trPr>
        <w:tc>
          <w:tcPr>
            <w:tcW w:w="10485" w:type="dxa"/>
            <w:gridSpan w:val="22"/>
            <w:vAlign w:val="bottom"/>
          </w:tcPr>
          <w:p w:rsidR="005D4DC1" w:rsidRDefault="005D4DC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一般公共预算财政拨款“三公”经费支出决算表</w:t>
            </w:r>
          </w:p>
        </w:tc>
      </w:tr>
      <w:tr w:rsidR="005D4DC1">
        <w:trPr>
          <w:trHeight w:val="285"/>
        </w:trPr>
        <w:tc>
          <w:tcPr>
            <w:tcW w:w="1783" w:type="dxa"/>
            <w:gridSpan w:val="2"/>
            <w:vAlign w:val="center"/>
          </w:tcPr>
          <w:p w:rsidR="005D4DC1" w:rsidRDefault="005D4DC1">
            <w:pPr>
              <w:rPr>
                <w:rFonts w:ascii="宋体" w:cs="宋体"/>
                <w:color w:val="000000"/>
                <w:sz w:val="16"/>
                <w:szCs w:val="16"/>
              </w:rPr>
            </w:pPr>
          </w:p>
        </w:tc>
        <w:tc>
          <w:tcPr>
            <w:tcW w:w="647" w:type="dxa"/>
            <w:gridSpan w:val="2"/>
            <w:vAlign w:val="center"/>
          </w:tcPr>
          <w:p w:rsidR="005D4DC1" w:rsidRDefault="005D4DC1">
            <w:pPr>
              <w:rPr>
                <w:rFonts w:ascii="宋体" w:cs="宋体"/>
                <w:color w:val="000000"/>
                <w:sz w:val="16"/>
                <w:szCs w:val="16"/>
              </w:rPr>
            </w:pPr>
          </w:p>
        </w:tc>
        <w:tc>
          <w:tcPr>
            <w:tcW w:w="629" w:type="dxa"/>
            <w:gridSpan w:val="2"/>
            <w:vAlign w:val="center"/>
          </w:tcPr>
          <w:p w:rsidR="005D4DC1" w:rsidRDefault="005D4DC1">
            <w:pPr>
              <w:rPr>
                <w:rFonts w:ascii="宋体" w:cs="宋体"/>
                <w:color w:val="000000"/>
                <w:sz w:val="16"/>
                <w:szCs w:val="16"/>
              </w:rPr>
            </w:pPr>
          </w:p>
        </w:tc>
        <w:tc>
          <w:tcPr>
            <w:tcW w:w="630" w:type="dxa"/>
            <w:gridSpan w:val="2"/>
            <w:vAlign w:val="center"/>
          </w:tcPr>
          <w:p w:rsidR="005D4DC1" w:rsidRDefault="005D4DC1">
            <w:pPr>
              <w:rPr>
                <w:rFonts w:ascii="宋体" w:cs="宋体"/>
                <w:color w:val="000000"/>
                <w:sz w:val="16"/>
                <w:szCs w:val="16"/>
              </w:rPr>
            </w:pPr>
          </w:p>
        </w:tc>
        <w:tc>
          <w:tcPr>
            <w:tcW w:w="629" w:type="dxa"/>
            <w:vAlign w:val="center"/>
          </w:tcPr>
          <w:p w:rsidR="005D4DC1" w:rsidRDefault="005D4DC1">
            <w:pPr>
              <w:rPr>
                <w:rFonts w:ascii="宋体" w:cs="宋体"/>
                <w:color w:val="000000"/>
                <w:sz w:val="16"/>
                <w:szCs w:val="16"/>
              </w:rPr>
            </w:pPr>
          </w:p>
        </w:tc>
        <w:tc>
          <w:tcPr>
            <w:tcW w:w="992" w:type="dxa"/>
            <w:gridSpan w:val="2"/>
            <w:vAlign w:val="center"/>
          </w:tcPr>
          <w:p w:rsidR="005D4DC1" w:rsidRDefault="005D4DC1">
            <w:pPr>
              <w:rPr>
                <w:rFonts w:ascii="宋体" w:cs="宋体"/>
                <w:color w:val="000000"/>
                <w:sz w:val="16"/>
                <w:szCs w:val="16"/>
              </w:rPr>
            </w:pPr>
          </w:p>
        </w:tc>
        <w:tc>
          <w:tcPr>
            <w:tcW w:w="509" w:type="dxa"/>
            <w:vAlign w:val="center"/>
          </w:tcPr>
          <w:p w:rsidR="005D4DC1" w:rsidRDefault="005D4DC1">
            <w:pPr>
              <w:rPr>
                <w:rFonts w:ascii="宋体" w:cs="宋体"/>
                <w:color w:val="000000"/>
                <w:sz w:val="16"/>
                <w:szCs w:val="16"/>
              </w:rPr>
            </w:pPr>
          </w:p>
        </w:tc>
        <w:tc>
          <w:tcPr>
            <w:tcW w:w="647" w:type="dxa"/>
            <w:gridSpan w:val="2"/>
            <w:vAlign w:val="center"/>
          </w:tcPr>
          <w:p w:rsidR="005D4DC1" w:rsidRDefault="005D4DC1">
            <w:pPr>
              <w:rPr>
                <w:rFonts w:ascii="宋体" w:cs="宋体"/>
                <w:color w:val="000000"/>
                <w:sz w:val="16"/>
                <w:szCs w:val="16"/>
              </w:rPr>
            </w:pPr>
          </w:p>
        </w:tc>
        <w:tc>
          <w:tcPr>
            <w:tcW w:w="630" w:type="dxa"/>
            <w:vAlign w:val="center"/>
          </w:tcPr>
          <w:p w:rsidR="005D4DC1" w:rsidRDefault="005D4DC1">
            <w:pPr>
              <w:rPr>
                <w:rFonts w:ascii="宋体" w:cs="宋体"/>
                <w:color w:val="000000"/>
                <w:sz w:val="16"/>
                <w:szCs w:val="16"/>
              </w:rPr>
            </w:pPr>
          </w:p>
        </w:tc>
        <w:tc>
          <w:tcPr>
            <w:tcW w:w="630" w:type="dxa"/>
            <w:gridSpan w:val="2"/>
            <w:vAlign w:val="center"/>
          </w:tcPr>
          <w:p w:rsidR="005D4DC1" w:rsidRDefault="005D4DC1">
            <w:pPr>
              <w:rPr>
                <w:rFonts w:ascii="宋体" w:cs="宋体"/>
                <w:color w:val="000000"/>
                <w:sz w:val="16"/>
                <w:szCs w:val="16"/>
              </w:rPr>
            </w:pPr>
          </w:p>
        </w:tc>
        <w:tc>
          <w:tcPr>
            <w:tcW w:w="630" w:type="dxa"/>
            <w:gridSpan w:val="2"/>
            <w:vAlign w:val="center"/>
          </w:tcPr>
          <w:p w:rsidR="005D4DC1" w:rsidRDefault="005D4DC1">
            <w:pPr>
              <w:rPr>
                <w:rFonts w:ascii="宋体" w:cs="宋体"/>
                <w:color w:val="000000"/>
                <w:sz w:val="16"/>
                <w:szCs w:val="16"/>
              </w:rPr>
            </w:pPr>
          </w:p>
        </w:tc>
        <w:tc>
          <w:tcPr>
            <w:tcW w:w="2129" w:type="dxa"/>
            <w:gridSpan w:val="3"/>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5D4DC1">
        <w:trPr>
          <w:trHeight w:val="270"/>
        </w:trPr>
        <w:tc>
          <w:tcPr>
            <w:tcW w:w="1783" w:type="dxa"/>
            <w:gridSpan w:val="2"/>
            <w:vAlign w:val="center"/>
          </w:tcPr>
          <w:p w:rsidR="005D4DC1" w:rsidRDefault="005D4DC1">
            <w:pPr>
              <w:rPr>
                <w:rFonts w:ascii="宋体" w:cs="宋体"/>
                <w:color w:val="000000"/>
                <w:sz w:val="16"/>
                <w:szCs w:val="16"/>
              </w:rPr>
            </w:pPr>
          </w:p>
        </w:tc>
        <w:tc>
          <w:tcPr>
            <w:tcW w:w="647" w:type="dxa"/>
            <w:gridSpan w:val="2"/>
            <w:vAlign w:val="center"/>
          </w:tcPr>
          <w:p w:rsidR="005D4DC1" w:rsidRDefault="005D4DC1">
            <w:pPr>
              <w:rPr>
                <w:rFonts w:ascii="宋体" w:cs="宋体"/>
                <w:color w:val="000000"/>
                <w:sz w:val="16"/>
                <w:szCs w:val="16"/>
              </w:rPr>
            </w:pPr>
          </w:p>
        </w:tc>
        <w:tc>
          <w:tcPr>
            <w:tcW w:w="629" w:type="dxa"/>
            <w:gridSpan w:val="2"/>
            <w:vAlign w:val="center"/>
          </w:tcPr>
          <w:p w:rsidR="005D4DC1" w:rsidRDefault="005D4DC1">
            <w:pPr>
              <w:rPr>
                <w:rFonts w:ascii="宋体" w:cs="宋体"/>
                <w:color w:val="000000"/>
                <w:sz w:val="16"/>
                <w:szCs w:val="16"/>
              </w:rPr>
            </w:pPr>
          </w:p>
        </w:tc>
        <w:tc>
          <w:tcPr>
            <w:tcW w:w="630" w:type="dxa"/>
            <w:gridSpan w:val="2"/>
            <w:vAlign w:val="center"/>
          </w:tcPr>
          <w:p w:rsidR="005D4DC1" w:rsidRDefault="005D4DC1">
            <w:pPr>
              <w:rPr>
                <w:rFonts w:ascii="宋体" w:cs="宋体"/>
                <w:color w:val="000000"/>
                <w:sz w:val="16"/>
                <w:szCs w:val="16"/>
              </w:rPr>
            </w:pPr>
          </w:p>
        </w:tc>
        <w:tc>
          <w:tcPr>
            <w:tcW w:w="629" w:type="dxa"/>
            <w:vAlign w:val="center"/>
          </w:tcPr>
          <w:p w:rsidR="005D4DC1" w:rsidRDefault="005D4DC1">
            <w:pPr>
              <w:rPr>
                <w:rFonts w:ascii="宋体" w:cs="宋体"/>
                <w:color w:val="000000"/>
                <w:sz w:val="16"/>
                <w:szCs w:val="16"/>
              </w:rPr>
            </w:pPr>
          </w:p>
        </w:tc>
        <w:tc>
          <w:tcPr>
            <w:tcW w:w="992" w:type="dxa"/>
            <w:gridSpan w:val="2"/>
            <w:vAlign w:val="center"/>
          </w:tcPr>
          <w:p w:rsidR="005D4DC1" w:rsidRDefault="005D4DC1">
            <w:pPr>
              <w:rPr>
                <w:rFonts w:ascii="宋体" w:cs="宋体"/>
                <w:color w:val="000000"/>
                <w:sz w:val="16"/>
                <w:szCs w:val="16"/>
              </w:rPr>
            </w:pPr>
          </w:p>
        </w:tc>
        <w:tc>
          <w:tcPr>
            <w:tcW w:w="509" w:type="dxa"/>
            <w:vAlign w:val="center"/>
          </w:tcPr>
          <w:p w:rsidR="005D4DC1" w:rsidRDefault="005D4DC1">
            <w:pPr>
              <w:rPr>
                <w:rFonts w:ascii="宋体" w:cs="宋体"/>
                <w:color w:val="000000"/>
                <w:sz w:val="16"/>
                <w:szCs w:val="16"/>
              </w:rPr>
            </w:pPr>
          </w:p>
        </w:tc>
        <w:tc>
          <w:tcPr>
            <w:tcW w:w="647" w:type="dxa"/>
            <w:gridSpan w:val="2"/>
            <w:vAlign w:val="center"/>
          </w:tcPr>
          <w:p w:rsidR="005D4DC1" w:rsidRDefault="005D4DC1">
            <w:pPr>
              <w:rPr>
                <w:rFonts w:ascii="宋体" w:cs="宋体"/>
                <w:color w:val="000000"/>
                <w:sz w:val="16"/>
                <w:szCs w:val="16"/>
              </w:rPr>
            </w:pPr>
          </w:p>
        </w:tc>
        <w:tc>
          <w:tcPr>
            <w:tcW w:w="630" w:type="dxa"/>
            <w:vAlign w:val="center"/>
          </w:tcPr>
          <w:p w:rsidR="005D4DC1" w:rsidRDefault="005D4DC1">
            <w:pPr>
              <w:rPr>
                <w:rFonts w:ascii="宋体" w:cs="宋体"/>
                <w:color w:val="000000"/>
                <w:sz w:val="16"/>
                <w:szCs w:val="16"/>
              </w:rPr>
            </w:pPr>
          </w:p>
        </w:tc>
        <w:tc>
          <w:tcPr>
            <w:tcW w:w="630" w:type="dxa"/>
            <w:gridSpan w:val="2"/>
            <w:vAlign w:val="center"/>
          </w:tcPr>
          <w:p w:rsidR="005D4DC1" w:rsidRDefault="005D4DC1">
            <w:pPr>
              <w:rPr>
                <w:rFonts w:ascii="宋体" w:cs="宋体"/>
                <w:color w:val="000000"/>
                <w:sz w:val="16"/>
                <w:szCs w:val="16"/>
              </w:rPr>
            </w:pPr>
          </w:p>
        </w:tc>
        <w:tc>
          <w:tcPr>
            <w:tcW w:w="630" w:type="dxa"/>
            <w:gridSpan w:val="2"/>
            <w:vAlign w:val="center"/>
          </w:tcPr>
          <w:p w:rsidR="005D4DC1" w:rsidRDefault="005D4DC1">
            <w:pPr>
              <w:rPr>
                <w:rFonts w:ascii="宋体" w:cs="宋体"/>
                <w:color w:val="000000"/>
                <w:sz w:val="16"/>
                <w:szCs w:val="16"/>
              </w:rPr>
            </w:pPr>
          </w:p>
        </w:tc>
        <w:tc>
          <w:tcPr>
            <w:tcW w:w="2129" w:type="dxa"/>
            <w:gridSpan w:val="3"/>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D4DC1">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5D4DC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5D4DC1">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b/>
                <w:color w:val="000000"/>
                <w:sz w:val="16"/>
                <w:szCs w:val="16"/>
              </w:rPr>
            </w:pPr>
          </w:p>
        </w:tc>
      </w:tr>
      <w:tr w:rsidR="005D4DC1">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5D4DC1">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b/>
                <w:color w:val="000000"/>
                <w:szCs w:val="21"/>
              </w:rPr>
            </w:pPr>
            <w:r>
              <w:rPr>
                <w:rFonts w:ascii="宋体" w:hAnsi="宋体"/>
                <w:color w:val="000000"/>
                <w:szCs w:val="21"/>
              </w:rPr>
              <w:t>0.79</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0.70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0.70</w:t>
            </w:r>
          </w:p>
        </w:tc>
        <w:tc>
          <w:tcPr>
            <w:tcW w:w="915" w:type="dxa"/>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0.09</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b/>
                <w:color w:val="000000"/>
                <w:szCs w:val="21"/>
              </w:rPr>
            </w:pPr>
            <w:r>
              <w:rPr>
                <w:rFonts w:ascii="宋体" w:hAnsi="宋体"/>
                <w:color w:val="000000"/>
                <w:szCs w:val="21"/>
              </w:rPr>
              <w:t>0.79</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0.70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color w:val="000000"/>
                <w:szCs w:val="21"/>
              </w:rPr>
              <w:t>0.00</w:t>
            </w:r>
          </w:p>
        </w:tc>
        <w:tc>
          <w:tcPr>
            <w:tcW w:w="820" w:type="dxa"/>
            <w:tcBorders>
              <w:top w:val="single" w:sz="4" w:space="0" w:color="000000"/>
              <w:left w:val="single" w:sz="4" w:space="0" w:color="000000"/>
              <w:bottom w:val="single" w:sz="12" w:space="0" w:color="000000"/>
              <w:right w:val="single" w:sz="4"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0.70</w:t>
            </w:r>
          </w:p>
        </w:tc>
        <w:tc>
          <w:tcPr>
            <w:tcW w:w="870" w:type="dxa"/>
            <w:tcBorders>
              <w:top w:val="single" w:sz="4" w:space="0" w:color="000000"/>
              <w:left w:val="single" w:sz="4" w:space="0" w:color="000000"/>
              <w:bottom w:val="single" w:sz="12" w:space="0" w:color="000000"/>
              <w:right w:val="single" w:sz="12" w:space="0" w:color="000000"/>
            </w:tcBorders>
            <w:vAlign w:val="center"/>
          </w:tcPr>
          <w:p w:rsidR="005D4DC1" w:rsidRDefault="005D4DC1">
            <w:pPr>
              <w:autoSpaceDN w:val="0"/>
              <w:jc w:val="center"/>
              <w:textAlignment w:val="center"/>
              <w:rPr>
                <w:rFonts w:ascii="宋体" w:cs="宋体"/>
                <w:color w:val="000000"/>
                <w:szCs w:val="21"/>
              </w:rPr>
            </w:pPr>
            <w:r>
              <w:rPr>
                <w:rFonts w:ascii="宋体" w:hAnsi="宋体"/>
                <w:color w:val="000000"/>
                <w:szCs w:val="21"/>
              </w:rPr>
              <w:t>0.09</w:t>
            </w:r>
          </w:p>
        </w:tc>
      </w:tr>
      <w:tr w:rsidR="005D4DC1">
        <w:trPr>
          <w:trHeight w:val="600"/>
        </w:trPr>
        <w:tc>
          <w:tcPr>
            <w:tcW w:w="10485" w:type="dxa"/>
            <w:gridSpan w:val="22"/>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5D4DC1" w:rsidRDefault="005D4DC1">
      <w:pPr>
        <w:spacing w:line="360" w:lineRule="auto"/>
        <w:jc w:val="center"/>
        <w:rPr>
          <w:rFonts w:ascii="隶书" w:eastAsia="隶书" w:hAnsi="隶书" w:cs="隶书"/>
          <w:sz w:val="52"/>
          <w:szCs w:val="52"/>
        </w:rPr>
        <w:sectPr w:rsidR="005D4DC1">
          <w:pgSz w:w="11906" w:h="16838"/>
          <w:pgMar w:top="1440" w:right="1531" w:bottom="1440" w:left="1587" w:header="850" w:footer="992" w:gutter="0"/>
          <w:pgNumType w:fmt="numberInDash"/>
          <w:cols w:space="720"/>
          <w:docGrid w:type="lines" w:linePitch="317"/>
        </w:sectPr>
      </w:pPr>
    </w:p>
    <w:tbl>
      <w:tblPr>
        <w:tblW w:w="10500" w:type="dxa"/>
        <w:tblInd w:w="-902" w:type="dxa"/>
        <w:tblLayout w:type="fixed"/>
        <w:tblCellMar>
          <w:top w:w="15" w:type="dxa"/>
          <w:left w:w="15" w:type="dxa"/>
          <w:bottom w:w="15" w:type="dxa"/>
          <w:right w:w="15" w:type="dxa"/>
        </w:tblCellMar>
        <w:tblLook w:val="0000"/>
      </w:tblPr>
      <w:tblGrid>
        <w:gridCol w:w="705"/>
        <w:gridCol w:w="886"/>
        <w:gridCol w:w="1436"/>
        <w:gridCol w:w="1166"/>
        <w:gridCol w:w="65"/>
        <w:gridCol w:w="1232"/>
        <w:gridCol w:w="751"/>
        <w:gridCol w:w="499"/>
        <w:gridCol w:w="500"/>
        <w:gridCol w:w="750"/>
        <w:gridCol w:w="1250"/>
        <w:gridCol w:w="1260"/>
      </w:tblGrid>
      <w:tr w:rsidR="005D4DC1">
        <w:trPr>
          <w:trHeight w:val="375"/>
        </w:trPr>
        <w:tc>
          <w:tcPr>
            <w:tcW w:w="10500" w:type="dxa"/>
            <w:gridSpan w:val="12"/>
            <w:vAlign w:val="bottom"/>
          </w:tcPr>
          <w:p w:rsidR="005D4DC1" w:rsidRDefault="005D4DC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政府性基金预算财政拨款收入支出决算表</w:t>
            </w:r>
          </w:p>
        </w:tc>
      </w:tr>
      <w:tr w:rsidR="005D4DC1">
        <w:trPr>
          <w:trHeight w:val="285"/>
        </w:trPr>
        <w:tc>
          <w:tcPr>
            <w:tcW w:w="1591" w:type="dxa"/>
            <w:gridSpan w:val="2"/>
            <w:vAlign w:val="center"/>
          </w:tcPr>
          <w:p w:rsidR="005D4DC1" w:rsidRDefault="005D4DC1">
            <w:pPr>
              <w:rPr>
                <w:rFonts w:ascii="宋体" w:cs="宋体"/>
                <w:color w:val="000000"/>
                <w:sz w:val="16"/>
                <w:szCs w:val="16"/>
              </w:rPr>
            </w:pPr>
          </w:p>
        </w:tc>
        <w:tc>
          <w:tcPr>
            <w:tcW w:w="1436" w:type="dxa"/>
            <w:vAlign w:val="center"/>
          </w:tcPr>
          <w:p w:rsidR="005D4DC1" w:rsidRDefault="005D4DC1">
            <w:pPr>
              <w:rPr>
                <w:rFonts w:ascii="宋体" w:cs="宋体"/>
                <w:color w:val="000000"/>
                <w:sz w:val="16"/>
                <w:szCs w:val="16"/>
              </w:rPr>
            </w:pPr>
          </w:p>
        </w:tc>
        <w:tc>
          <w:tcPr>
            <w:tcW w:w="1166" w:type="dxa"/>
            <w:vAlign w:val="center"/>
          </w:tcPr>
          <w:p w:rsidR="005D4DC1" w:rsidRDefault="005D4DC1">
            <w:pPr>
              <w:rPr>
                <w:rFonts w:ascii="宋体" w:cs="宋体"/>
                <w:color w:val="000000"/>
                <w:sz w:val="16"/>
                <w:szCs w:val="16"/>
              </w:rPr>
            </w:pPr>
          </w:p>
        </w:tc>
        <w:tc>
          <w:tcPr>
            <w:tcW w:w="1297" w:type="dxa"/>
            <w:gridSpan w:val="2"/>
            <w:vAlign w:val="center"/>
          </w:tcPr>
          <w:p w:rsidR="005D4DC1" w:rsidRDefault="005D4DC1">
            <w:pPr>
              <w:rPr>
                <w:rFonts w:ascii="宋体" w:cs="宋体"/>
                <w:color w:val="000000"/>
                <w:sz w:val="16"/>
                <w:szCs w:val="16"/>
              </w:rPr>
            </w:pPr>
          </w:p>
        </w:tc>
        <w:tc>
          <w:tcPr>
            <w:tcW w:w="751" w:type="dxa"/>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2000" w:type="dxa"/>
            <w:gridSpan w:val="2"/>
            <w:vAlign w:val="center"/>
          </w:tcPr>
          <w:p w:rsidR="005D4DC1" w:rsidRDefault="005D4DC1">
            <w:pPr>
              <w:rPr>
                <w:rFonts w:ascii="宋体" w:cs="宋体"/>
                <w:color w:val="000000"/>
                <w:sz w:val="16"/>
                <w:szCs w:val="16"/>
              </w:rPr>
            </w:pPr>
          </w:p>
        </w:tc>
        <w:tc>
          <w:tcPr>
            <w:tcW w:w="1260" w:type="dxa"/>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5D4DC1">
        <w:trPr>
          <w:trHeight w:val="270"/>
        </w:trPr>
        <w:tc>
          <w:tcPr>
            <w:tcW w:w="1591" w:type="dxa"/>
            <w:gridSpan w:val="2"/>
            <w:vAlign w:val="center"/>
          </w:tcPr>
          <w:p w:rsidR="005D4DC1" w:rsidRDefault="005D4DC1">
            <w:pPr>
              <w:rPr>
                <w:rFonts w:ascii="宋体" w:cs="宋体"/>
                <w:color w:val="000000"/>
                <w:sz w:val="16"/>
                <w:szCs w:val="16"/>
              </w:rPr>
            </w:pPr>
          </w:p>
        </w:tc>
        <w:tc>
          <w:tcPr>
            <w:tcW w:w="1436" w:type="dxa"/>
            <w:vAlign w:val="center"/>
          </w:tcPr>
          <w:p w:rsidR="005D4DC1" w:rsidRDefault="005D4DC1">
            <w:pPr>
              <w:rPr>
                <w:rFonts w:ascii="宋体" w:cs="宋体"/>
                <w:color w:val="000000"/>
                <w:sz w:val="16"/>
                <w:szCs w:val="16"/>
              </w:rPr>
            </w:pPr>
          </w:p>
        </w:tc>
        <w:tc>
          <w:tcPr>
            <w:tcW w:w="1166" w:type="dxa"/>
            <w:vAlign w:val="center"/>
          </w:tcPr>
          <w:p w:rsidR="005D4DC1" w:rsidRDefault="005D4DC1">
            <w:pPr>
              <w:rPr>
                <w:rFonts w:ascii="宋体" w:cs="宋体"/>
                <w:color w:val="000000"/>
                <w:sz w:val="16"/>
                <w:szCs w:val="16"/>
              </w:rPr>
            </w:pPr>
          </w:p>
        </w:tc>
        <w:tc>
          <w:tcPr>
            <w:tcW w:w="1297" w:type="dxa"/>
            <w:gridSpan w:val="2"/>
            <w:vAlign w:val="center"/>
          </w:tcPr>
          <w:p w:rsidR="005D4DC1" w:rsidRDefault="005D4DC1">
            <w:pPr>
              <w:rPr>
                <w:rFonts w:ascii="宋体" w:cs="宋体"/>
                <w:color w:val="000000"/>
                <w:sz w:val="16"/>
                <w:szCs w:val="16"/>
              </w:rPr>
            </w:pPr>
          </w:p>
        </w:tc>
        <w:tc>
          <w:tcPr>
            <w:tcW w:w="751" w:type="dxa"/>
            <w:vAlign w:val="center"/>
          </w:tcPr>
          <w:p w:rsidR="005D4DC1" w:rsidRDefault="005D4DC1">
            <w:pPr>
              <w:rPr>
                <w:rFonts w:ascii="宋体" w:cs="宋体"/>
                <w:color w:val="000000"/>
                <w:sz w:val="16"/>
                <w:szCs w:val="16"/>
              </w:rPr>
            </w:pPr>
          </w:p>
        </w:tc>
        <w:tc>
          <w:tcPr>
            <w:tcW w:w="999" w:type="dxa"/>
            <w:gridSpan w:val="2"/>
            <w:vAlign w:val="center"/>
          </w:tcPr>
          <w:p w:rsidR="005D4DC1" w:rsidRDefault="005D4DC1">
            <w:pPr>
              <w:rPr>
                <w:rFonts w:ascii="宋体" w:cs="宋体"/>
                <w:color w:val="000000"/>
                <w:sz w:val="16"/>
                <w:szCs w:val="16"/>
              </w:rPr>
            </w:pPr>
          </w:p>
        </w:tc>
        <w:tc>
          <w:tcPr>
            <w:tcW w:w="2000" w:type="dxa"/>
            <w:gridSpan w:val="2"/>
            <w:vAlign w:val="center"/>
          </w:tcPr>
          <w:p w:rsidR="005D4DC1" w:rsidRDefault="005D4DC1">
            <w:pPr>
              <w:rPr>
                <w:rFonts w:ascii="宋体" w:cs="宋体"/>
                <w:color w:val="000000"/>
                <w:sz w:val="16"/>
                <w:szCs w:val="16"/>
              </w:rPr>
            </w:pPr>
          </w:p>
        </w:tc>
        <w:tc>
          <w:tcPr>
            <w:tcW w:w="1260" w:type="dxa"/>
            <w:vAlign w:val="center"/>
          </w:tcPr>
          <w:p w:rsidR="005D4DC1" w:rsidRDefault="005D4DC1">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D4DC1">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5D4DC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5D4DC1" w:rsidRDefault="005D4DC1">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5D4DC1" w:rsidRDefault="005D4DC1">
            <w:pPr>
              <w:jc w:val="center"/>
              <w:rPr>
                <w:rFonts w:ascii="宋体" w:cs="宋体"/>
                <w:b/>
                <w:color w:val="000000"/>
                <w:sz w:val="16"/>
                <w:szCs w:val="16"/>
              </w:rPr>
            </w:pPr>
          </w:p>
        </w:tc>
      </w:tr>
      <w:tr w:rsidR="005D4DC1">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D4DC1">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b/>
                <w:color w:val="000000"/>
                <w:sz w:val="16"/>
                <w:szCs w:val="16"/>
              </w:rPr>
            </w:pPr>
          </w:p>
        </w:tc>
      </w:tr>
      <w:tr w:rsidR="005D4DC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b/>
                <w:color w:val="000000"/>
                <w:sz w:val="16"/>
                <w:szCs w:val="16"/>
              </w:rPr>
            </w:pPr>
          </w:p>
        </w:tc>
      </w:tr>
      <w:tr w:rsidR="005D4DC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b/>
                <w:color w:val="000000"/>
                <w:sz w:val="16"/>
                <w:szCs w:val="16"/>
              </w:rPr>
            </w:pPr>
          </w:p>
        </w:tc>
      </w:tr>
      <w:tr w:rsidR="005D4DC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kern w:val="0"/>
                <w:sz w:val="16"/>
                <w:szCs w:val="16"/>
              </w:rPr>
            </w:pPr>
          </w:p>
        </w:tc>
      </w:tr>
      <w:tr w:rsidR="005D4DC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kern w:val="0"/>
                <w:sz w:val="16"/>
                <w:szCs w:val="16"/>
              </w:rPr>
            </w:pPr>
          </w:p>
        </w:tc>
      </w:tr>
      <w:tr w:rsidR="005D4DC1">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D4DC1" w:rsidRDefault="005D4DC1">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D4DC1" w:rsidRDefault="005D4DC1">
            <w:pPr>
              <w:widowControl/>
              <w:jc w:val="right"/>
              <w:textAlignment w:val="center"/>
              <w:rPr>
                <w:rFonts w:ascii="宋体" w:cs="宋体"/>
                <w:color w:val="000000"/>
                <w:kern w:val="0"/>
                <w:sz w:val="16"/>
                <w:szCs w:val="16"/>
              </w:rPr>
            </w:pPr>
          </w:p>
        </w:tc>
      </w:tr>
      <w:tr w:rsidR="005D4DC1">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5D4DC1" w:rsidRDefault="005D4DC1">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5D4DC1" w:rsidRDefault="005D4DC1">
            <w:pPr>
              <w:widowControl/>
              <w:jc w:val="right"/>
              <w:textAlignment w:val="center"/>
              <w:rPr>
                <w:rFonts w:ascii="宋体" w:cs="宋体"/>
                <w:color w:val="000000"/>
                <w:sz w:val="16"/>
                <w:szCs w:val="16"/>
              </w:rPr>
            </w:pPr>
          </w:p>
        </w:tc>
      </w:tr>
      <w:tr w:rsidR="005D4DC1">
        <w:trPr>
          <w:trHeight w:val="285"/>
        </w:trPr>
        <w:tc>
          <w:tcPr>
            <w:tcW w:w="10500" w:type="dxa"/>
            <w:gridSpan w:val="12"/>
            <w:vAlign w:val="center"/>
          </w:tcPr>
          <w:p w:rsidR="005D4DC1" w:rsidRDefault="005D4DC1">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5D4DC1" w:rsidRDefault="005D4DC1">
      <w:pPr>
        <w:spacing w:line="360" w:lineRule="auto"/>
        <w:jc w:val="center"/>
        <w:rPr>
          <w:rFonts w:ascii="隶书" w:eastAsia="隶书" w:hAnsi="隶书" w:cs="隶书"/>
          <w:sz w:val="52"/>
          <w:szCs w:val="52"/>
        </w:rPr>
        <w:sectPr w:rsidR="005D4DC1">
          <w:pgSz w:w="11906" w:h="16838"/>
          <w:pgMar w:top="1440" w:right="1531" w:bottom="1440" w:left="1587" w:header="850" w:footer="992" w:gutter="0"/>
          <w:pgNumType w:fmt="numberInDash"/>
          <w:cols w:space="720"/>
          <w:docGrid w:type="lines" w:linePitch="317"/>
        </w:sectPr>
      </w:pPr>
    </w:p>
    <w:p w:rsidR="005D4DC1" w:rsidRPr="00853840" w:rsidRDefault="005D4DC1">
      <w:pPr>
        <w:jc w:val="left"/>
        <w:rPr>
          <w:rFonts w:ascii="黑体" w:eastAsia="黑体" w:hAnsi="黑体"/>
          <w:sz w:val="32"/>
          <w:szCs w:val="32"/>
        </w:rPr>
      </w:pPr>
    </w:p>
    <w:p w:rsidR="005D4DC1" w:rsidRPr="00853840"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left"/>
        <w:rPr>
          <w:rFonts w:ascii="黑体" w:eastAsia="黑体" w:hAnsi="黑体"/>
          <w:sz w:val="32"/>
          <w:szCs w:val="32"/>
        </w:rPr>
      </w:pPr>
    </w:p>
    <w:p w:rsidR="005D4DC1" w:rsidRDefault="005D4DC1">
      <w:pPr>
        <w:jc w:val="center"/>
        <w:outlineLvl w:val="0"/>
        <w:rPr>
          <w:rFonts w:ascii="隶书" w:eastAsia="隶书" w:hAnsi="隶书" w:cs="隶书"/>
          <w:sz w:val="48"/>
          <w:szCs w:val="48"/>
        </w:rPr>
      </w:pPr>
    </w:p>
    <w:p w:rsidR="005D4DC1" w:rsidRDefault="005D4DC1">
      <w:pPr>
        <w:jc w:val="center"/>
        <w:outlineLvl w:val="0"/>
        <w:rPr>
          <w:rFonts w:ascii="隶书" w:eastAsia="隶书" w:hAnsi="隶书" w:cs="隶书"/>
          <w:sz w:val="48"/>
          <w:szCs w:val="48"/>
        </w:rPr>
      </w:pPr>
    </w:p>
    <w:p w:rsidR="005D4DC1" w:rsidRDefault="005D4DC1">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D4DC1" w:rsidRDefault="005D4DC1">
      <w:pPr>
        <w:jc w:val="center"/>
        <w:rPr>
          <w:rFonts w:ascii="隶书" w:eastAsia="隶书" w:hAnsi="隶书" w:cs="隶书"/>
          <w:sz w:val="48"/>
          <w:szCs w:val="48"/>
        </w:rPr>
      </w:pPr>
      <w:r>
        <w:rPr>
          <w:rFonts w:ascii="隶书" w:eastAsia="隶书" w:hAnsi="隶书" w:cs="隶书" w:hint="eastAsia"/>
          <w:sz w:val="48"/>
          <w:szCs w:val="48"/>
        </w:rPr>
        <w:t>延津县委党史研究室</w:t>
      </w:r>
    </w:p>
    <w:p w:rsidR="005D4DC1" w:rsidRDefault="005D4DC1">
      <w:pPr>
        <w:jc w:val="center"/>
        <w:rPr>
          <w:rFonts w:ascii="隶书" w:eastAsia="隶书" w:hAnsi="隶书" w:cs="隶书"/>
          <w:sz w:val="48"/>
          <w:szCs w:val="48"/>
        </w:rPr>
        <w:sectPr w:rsidR="005D4DC1">
          <w:pgSz w:w="11906" w:h="16838"/>
          <w:pgMar w:top="1440" w:right="1531" w:bottom="1440" w:left="1587" w:header="850" w:footer="992" w:gutter="0"/>
          <w:pgNumType w:fmt="numberInDash"/>
          <w:cols w:space="72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5D4DC1" w:rsidRDefault="005D4DC1" w:rsidP="00CE3FE9">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5D4DC1" w:rsidRDefault="005D4DC1" w:rsidP="00CE3FE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122.29</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118.91</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年相比，收入减少</w:t>
      </w:r>
      <w:r>
        <w:rPr>
          <w:rFonts w:ascii="仿宋_GB2312" w:eastAsia="仿宋_GB2312" w:hAnsi="宋体" w:cs="Courier New"/>
          <w:sz w:val="32"/>
          <w:szCs w:val="32"/>
        </w:rPr>
        <w:t>0.74</w:t>
      </w:r>
      <w:r>
        <w:rPr>
          <w:rFonts w:ascii="仿宋_GB2312" w:eastAsia="仿宋_GB2312" w:hAnsi="宋体" w:cs="Courier New" w:hint="eastAsia"/>
          <w:sz w:val="32"/>
          <w:szCs w:val="32"/>
        </w:rPr>
        <w:t>万元，减少</w:t>
      </w:r>
      <w:r>
        <w:rPr>
          <w:rFonts w:ascii="仿宋_GB2312" w:eastAsia="仿宋_GB2312" w:hAnsi="宋体" w:cs="Courier New"/>
          <w:sz w:val="32"/>
          <w:szCs w:val="32"/>
        </w:rPr>
        <w:t>0.6%</w:t>
      </w:r>
      <w:r>
        <w:rPr>
          <w:rFonts w:ascii="仿宋_GB2312" w:eastAsia="仿宋_GB2312" w:hAnsi="宋体" w:cs="Courier New" w:hint="eastAsia"/>
          <w:sz w:val="32"/>
          <w:szCs w:val="32"/>
        </w:rPr>
        <w:t>；支出减少</w:t>
      </w:r>
      <w:r>
        <w:rPr>
          <w:rFonts w:ascii="仿宋_GB2312" w:eastAsia="仿宋_GB2312" w:hAnsi="宋体" w:cs="Courier New"/>
          <w:sz w:val="32"/>
          <w:szCs w:val="32"/>
        </w:rPr>
        <w:t>4.19</w:t>
      </w:r>
      <w:r>
        <w:rPr>
          <w:rFonts w:ascii="仿宋_GB2312" w:eastAsia="仿宋_GB2312" w:hAnsi="宋体" w:cs="Courier New" w:hint="eastAsia"/>
          <w:sz w:val="32"/>
          <w:szCs w:val="32"/>
        </w:rPr>
        <w:t>万元，减少</w:t>
      </w:r>
      <w:r>
        <w:rPr>
          <w:rFonts w:ascii="仿宋_GB2312" w:eastAsia="仿宋_GB2312" w:hAnsi="宋体" w:cs="Courier New"/>
          <w:sz w:val="32"/>
          <w:szCs w:val="32"/>
        </w:rPr>
        <w:t>3%</w:t>
      </w:r>
      <w:r>
        <w:rPr>
          <w:rFonts w:ascii="仿宋_GB2312" w:eastAsia="仿宋_GB2312" w:hAnsi="宋体" w:cs="Courier New" w:hint="eastAsia"/>
          <w:sz w:val="32"/>
          <w:szCs w:val="32"/>
        </w:rPr>
        <w:t>。</w:t>
      </w:r>
    </w:p>
    <w:p w:rsidR="005D4DC1" w:rsidRDefault="005D4DC1" w:rsidP="00CE3FE9">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5D4DC1" w:rsidRDefault="005D4DC1" w:rsidP="00CE3FE9">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122.29</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122.29</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；其他收入</w:t>
      </w:r>
      <w:r>
        <w:rPr>
          <w:rFonts w:ascii="仿宋_GB2312" w:eastAsia="仿宋_GB2312" w:hAnsi="Times New Roman"/>
          <w:sz w:val="32"/>
          <w:szCs w:val="32"/>
        </w:rPr>
        <w:t>0</w:t>
      </w:r>
      <w:r>
        <w:rPr>
          <w:rFonts w:ascii="仿宋_GB2312" w:eastAsia="仿宋_GB2312" w:hAnsi="Times New Roman" w:hint="eastAsia"/>
          <w:sz w:val="32"/>
          <w:szCs w:val="32"/>
        </w:rPr>
        <w:t>万元</w:t>
      </w:r>
      <w:r>
        <w:rPr>
          <w:rFonts w:ascii="仿宋_GB2312" w:eastAsia="仿宋_GB2312" w:hAnsi="Times New Roman"/>
          <w:sz w:val="32"/>
          <w:szCs w:val="32"/>
        </w:rPr>
        <w:t>%</w:t>
      </w:r>
      <w:r>
        <w:rPr>
          <w:rFonts w:ascii="仿宋_GB2312" w:eastAsia="仿宋_GB2312" w:hAnsi="Times New Roman" w:hint="eastAsia"/>
          <w:sz w:val="32"/>
          <w:szCs w:val="32"/>
        </w:rPr>
        <w:t>。</w:t>
      </w:r>
    </w:p>
    <w:p w:rsidR="005D4DC1" w:rsidRDefault="005D4DC1" w:rsidP="00CE3FE9">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5D4DC1" w:rsidRDefault="005D4DC1" w:rsidP="00CE3FE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118.91</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118.91</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；项目支出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5D4DC1" w:rsidRDefault="005D4DC1" w:rsidP="00CE3FE9">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5D4DC1" w:rsidRDefault="005D4DC1" w:rsidP="00CE3FE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122.29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年相比，财政拨款收入减少</w:t>
      </w:r>
      <w:r>
        <w:rPr>
          <w:rFonts w:ascii="仿宋_GB2312" w:eastAsia="仿宋_GB2312" w:hAnsi="宋体" w:cs="Courier New"/>
          <w:sz w:val="32"/>
          <w:szCs w:val="32"/>
        </w:rPr>
        <w:t>0.74</w:t>
      </w:r>
      <w:r>
        <w:rPr>
          <w:rFonts w:ascii="仿宋_GB2312" w:eastAsia="仿宋_GB2312" w:hAnsi="宋体" w:cs="Courier New" w:hint="eastAsia"/>
          <w:sz w:val="32"/>
          <w:szCs w:val="32"/>
        </w:rPr>
        <w:t>万元，减少</w:t>
      </w:r>
      <w:r>
        <w:rPr>
          <w:rFonts w:ascii="仿宋_GB2312" w:eastAsia="仿宋_GB2312" w:hAnsi="宋体" w:cs="Courier New"/>
          <w:sz w:val="32"/>
          <w:szCs w:val="32"/>
        </w:rPr>
        <w:t>0.6%</w:t>
      </w:r>
      <w:r>
        <w:rPr>
          <w:rFonts w:ascii="仿宋_GB2312" w:eastAsia="仿宋_GB2312" w:hAnsi="宋体" w:cs="Courier New" w:hint="eastAsia"/>
          <w:sz w:val="32"/>
          <w:szCs w:val="32"/>
        </w:rPr>
        <w:t>；支出决算</w:t>
      </w:r>
      <w:r>
        <w:rPr>
          <w:rFonts w:ascii="仿宋_GB2312" w:eastAsia="仿宋_GB2312" w:hAnsi="宋体" w:cs="Courier New"/>
          <w:sz w:val="32"/>
          <w:szCs w:val="32"/>
        </w:rPr>
        <w:t>118.91</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年相比支出减少</w:t>
      </w:r>
      <w:r>
        <w:rPr>
          <w:rFonts w:ascii="仿宋_GB2312" w:eastAsia="仿宋_GB2312" w:hAnsi="宋体" w:cs="Courier New"/>
          <w:sz w:val="32"/>
          <w:szCs w:val="32"/>
        </w:rPr>
        <w:t>4.19</w:t>
      </w:r>
      <w:r>
        <w:rPr>
          <w:rFonts w:ascii="仿宋_GB2312" w:eastAsia="仿宋_GB2312" w:hAnsi="宋体" w:cs="Courier New" w:hint="eastAsia"/>
          <w:sz w:val="32"/>
          <w:szCs w:val="32"/>
        </w:rPr>
        <w:t>万元，减少</w:t>
      </w:r>
      <w:r>
        <w:rPr>
          <w:rFonts w:ascii="仿宋_GB2312" w:eastAsia="仿宋_GB2312" w:hAnsi="宋体" w:cs="Courier New"/>
          <w:sz w:val="32"/>
          <w:szCs w:val="32"/>
        </w:rPr>
        <w:t>3%</w:t>
      </w:r>
      <w:r>
        <w:rPr>
          <w:rFonts w:ascii="仿宋_GB2312" w:eastAsia="仿宋_GB2312" w:hAnsi="宋体" w:cs="Courier New" w:hint="eastAsia"/>
          <w:sz w:val="32"/>
          <w:szCs w:val="32"/>
        </w:rPr>
        <w:t>。</w:t>
      </w:r>
    </w:p>
    <w:p w:rsidR="005D4DC1" w:rsidRDefault="005D4DC1" w:rsidP="00CE3FE9">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5D4DC1" w:rsidRDefault="005D4DC1" w:rsidP="00CE3FE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118.91</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sz w:val="32"/>
          <w:szCs w:val="32"/>
        </w:rPr>
        <w:t>4.19</w:t>
      </w:r>
      <w:r>
        <w:rPr>
          <w:rFonts w:ascii="仿宋_GB2312" w:eastAsia="仿宋_GB2312" w:hAnsi="宋体" w:cs="Courier New" w:hint="eastAsia"/>
          <w:sz w:val="32"/>
          <w:szCs w:val="32"/>
        </w:rPr>
        <w:t>万元，减少</w:t>
      </w:r>
      <w:r>
        <w:rPr>
          <w:rFonts w:ascii="仿宋_GB2312" w:eastAsia="仿宋_GB2312" w:hAnsi="宋体" w:cs="Courier New"/>
          <w:sz w:val="32"/>
          <w:szCs w:val="32"/>
        </w:rPr>
        <w:t>3%</w:t>
      </w:r>
      <w:r>
        <w:rPr>
          <w:rFonts w:ascii="仿宋_GB2312" w:eastAsia="仿宋_GB2312" w:hAnsi="宋体" w:cs="Courier New" w:hint="eastAsia"/>
          <w:sz w:val="32"/>
          <w:szCs w:val="32"/>
        </w:rPr>
        <w:t>。</w:t>
      </w:r>
    </w:p>
    <w:p w:rsidR="005D4DC1" w:rsidRDefault="005D4DC1" w:rsidP="00CE3FE9">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六、关于一般公共预算财政拨款基本支出决算情况说明</w:t>
      </w:r>
    </w:p>
    <w:p w:rsidR="005D4DC1" w:rsidRDefault="005D4DC1" w:rsidP="00CE3FE9">
      <w:pPr>
        <w:adjustRightInd w:val="0"/>
        <w:snapToGrid w:val="0"/>
        <w:spacing w:line="360" w:lineRule="auto"/>
        <w:ind w:firstLineChars="200" w:firstLine="640"/>
        <w:rPr>
          <w:rFonts w:ascii="仿宋_GB2312" w:eastAsia="仿宋_GB2312" w:hAnsi="Times New Roman" w:cs="仿宋_GB2312"/>
          <w:b/>
          <w:spacing w:val="-1"/>
          <w:kern w:val="0"/>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118.91</w:t>
      </w:r>
      <w:r>
        <w:rPr>
          <w:rFonts w:ascii="仿宋_GB2312" w:eastAsia="仿宋_GB2312" w:hAnsi="宋体" w:cs="Courier New" w:hint="eastAsia"/>
          <w:sz w:val="32"/>
          <w:szCs w:val="32"/>
        </w:rPr>
        <w:t>万元，其中：</w:t>
      </w:r>
      <w:r>
        <w:rPr>
          <w:rFonts w:ascii="仿宋_GB2312" w:eastAsia="仿宋_GB2312" w:hAnsi="Times New Roman" w:cs="仿宋_GB2312" w:hint="eastAsia"/>
          <w:b/>
          <w:spacing w:val="-1"/>
          <w:kern w:val="0"/>
          <w:sz w:val="32"/>
          <w:szCs w:val="32"/>
        </w:rPr>
        <w:t>人员经费</w:t>
      </w:r>
      <w:r>
        <w:rPr>
          <w:rFonts w:ascii="仿宋_GB2312" w:eastAsia="仿宋_GB2312" w:hAnsi="Times New Roman" w:cs="仿宋_GB2312"/>
          <w:b/>
          <w:spacing w:val="-1"/>
          <w:kern w:val="0"/>
          <w:sz w:val="32"/>
          <w:szCs w:val="32"/>
        </w:rPr>
        <w:t>114.99</w:t>
      </w:r>
      <w:r>
        <w:rPr>
          <w:rFonts w:ascii="仿宋_GB2312" w:eastAsia="仿宋_GB2312" w:hAnsi="Times New Roman" w:cs="仿宋_GB2312" w:hint="eastAsia"/>
          <w:b/>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主要包括：基本工资、津贴补贴、绩效工资、其他社会保障缴费、退休费、住房公积金等；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lastRenderedPageBreak/>
        <w:t>3.92</w:t>
      </w:r>
      <w:r>
        <w:rPr>
          <w:rFonts w:ascii="仿宋_GB2312" w:eastAsia="仿宋_GB2312" w:hAnsi="Times New Roman" w:cs="仿宋_GB2312" w:hint="eastAsia"/>
          <w:b/>
          <w:spacing w:val="-1"/>
          <w:kern w:val="0"/>
          <w:sz w:val="32"/>
          <w:szCs w:val="32"/>
        </w:rPr>
        <w:t>万元</w:t>
      </w:r>
      <w:r>
        <w:rPr>
          <w:rFonts w:ascii="仿宋_GB2312" w:eastAsia="仿宋_GB2312" w:hAnsi="宋体" w:cs="Courier New" w:hint="eastAsia"/>
          <w:sz w:val="32"/>
          <w:szCs w:val="32"/>
        </w:rPr>
        <w:t>，主要包括：办公费、电费、邮电费、物业管理费、差旅费、公务接待费、公务用车运行维护费。</w:t>
      </w:r>
    </w:p>
    <w:p w:rsidR="005D4DC1" w:rsidRDefault="005D4DC1" w:rsidP="00CE3FE9">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七、关于一般公共预算财政拨款“三公”经费支出决算情况说明</w:t>
      </w:r>
    </w:p>
    <w:p w:rsidR="005D4DC1" w:rsidRDefault="005D4DC1" w:rsidP="00CE3FE9">
      <w:pPr>
        <w:kinsoku w:val="0"/>
        <w:overflowPunct w:val="0"/>
        <w:autoSpaceDE w:val="0"/>
        <w:autoSpaceDN w:val="0"/>
        <w:adjustRightInd w:val="0"/>
        <w:snapToGrid w:val="0"/>
        <w:spacing w:line="360" w:lineRule="auto"/>
        <w:ind w:leftChars="200" w:left="42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5D4DC1" w:rsidRDefault="005D4DC1" w:rsidP="00CE3FE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0.7</w:t>
      </w:r>
      <w:r>
        <w:rPr>
          <w:rFonts w:ascii="仿宋_GB2312" w:eastAsia="仿宋_GB2312" w:hAnsi="宋体" w:cs="Courier New" w:hint="eastAsia"/>
          <w:sz w:val="32"/>
          <w:szCs w:val="32"/>
        </w:rPr>
        <w:t>万元，占</w:t>
      </w:r>
      <w:r>
        <w:rPr>
          <w:rFonts w:ascii="仿宋_GB2312" w:eastAsia="仿宋_GB2312" w:hAnsi="宋体" w:cs="Courier New"/>
          <w:sz w:val="32"/>
          <w:szCs w:val="32"/>
        </w:rPr>
        <w:t>88.6%</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0.09</w:t>
      </w:r>
      <w:r>
        <w:rPr>
          <w:rFonts w:ascii="仿宋_GB2312" w:eastAsia="仿宋_GB2312" w:hAnsi="宋体" w:cs="Courier New" w:hint="eastAsia"/>
          <w:sz w:val="32"/>
          <w:szCs w:val="32"/>
        </w:rPr>
        <w:t>万元，占</w:t>
      </w:r>
      <w:r>
        <w:rPr>
          <w:rFonts w:ascii="仿宋_GB2312" w:eastAsia="仿宋_GB2312" w:hAnsi="宋体" w:cs="Courier New"/>
          <w:sz w:val="32"/>
          <w:szCs w:val="32"/>
        </w:rPr>
        <w:t>11.3%</w:t>
      </w:r>
      <w:r>
        <w:rPr>
          <w:rFonts w:ascii="仿宋_GB2312" w:eastAsia="仿宋_GB2312" w:hAnsi="宋体" w:cs="Courier New" w:hint="eastAsia"/>
          <w:sz w:val="32"/>
          <w:szCs w:val="32"/>
        </w:rPr>
        <w:t>。</w:t>
      </w:r>
      <w:r w:rsidR="008D68EC">
        <w:rPr>
          <w:rFonts w:ascii="仿宋_GB2312" w:eastAsia="仿宋_GB2312" w:hAnsi="宋体" w:cs="Courier New" w:hint="eastAsia"/>
          <w:sz w:val="32"/>
          <w:szCs w:val="32"/>
        </w:rPr>
        <w:t>三公经费减少原因为执行中央八项规定，厉行节约，严控三公经费支出。</w:t>
      </w:r>
      <w:r>
        <w:rPr>
          <w:rFonts w:ascii="仿宋_GB2312" w:eastAsia="仿宋_GB2312" w:hAnsi="宋体" w:cs="Courier New" w:hint="eastAsia"/>
          <w:sz w:val="32"/>
          <w:szCs w:val="32"/>
        </w:rPr>
        <w:t>具体情况如下：</w:t>
      </w:r>
    </w:p>
    <w:p w:rsidR="005D4DC1" w:rsidRDefault="005D4DC1" w:rsidP="00B1752C">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b/>
          <w:bCs/>
          <w:sz w:val="32"/>
          <w:szCs w:val="32"/>
        </w:rPr>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sz w:val="32"/>
          <w:szCs w:val="32"/>
        </w:rPr>
        <w:t>0.7</w:t>
      </w:r>
      <w:r>
        <w:rPr>
          <w:rFonts w:ascii="仿宋_GB2312" w:eastAsia="仿宋_GB2312" w:hAnsi="宋体" w:cs="Courier New" w:hint="eastAsia"/>
          <w:sz w:val="32"/>
          <w:szCs w:val="32"/>
        </w:rPr>
        <w:t>万元。其中：</w:t>
      </w:r>
    </w:p>
    <w:p w:rsidR="005D4DC1" w:rsidRDefault="005D4DC1" w:rsidP="00B1752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5D4DC1" w:rsidRDefault="005D4DC1" w:rsidP="00B1752C">
      <w:pPr>
        <w:pStyle w:val="a5"/>
        <w:ind w:firstLineChars="200" w:firstLine="643"/>
        <w:rPr>
          <w:rFonts w:ascii="仿宋_GB2312" w:eastAsia="仿宋_GB2312" w:cs="Courier New"/>
          <w:sz w:val="32"/>
          <w:szCs w:val="32"/>
        </w:rPr>
      </w:pPr>
      <w:r>
        <w:rPr>
          <w:rFonts w:ascii="仿宋_GB2312" w:eastAsia="仿宋_GB2312" w:cs="Courier New" w:hint="eastAsia"/>
          <w:b/>
          <w:bCs/>
          <w:sz w:val="32"/>
          <w:szCs w:val="32"/>
        </w:rPr>
        <w:t>公务用车运行</w:t>
      </w:r>
      <w:r>
        <w:rPr>
          <w:rFonts w:ascii="仿宋_GB2312" w:eastAsia="仿宋_GB2312" w:cs="Courier New" w:hint="eastAsia"/>
          <w:sz w:val="32"/>
          <w:szCs w:val="32"/>
        </w:rPr>
        <w:t>支出</w:t>
      </w:r>
      <w:r>
        <w:rPr>
          <w:rFonts w:ascii="仿宋_GB2312" w:eastAsia="仿宋_GB2312" w:cs="Courier New"/>
          <w:sz w:val="32"/>
          <w:szCs w:val="32"/>
        </w:rPr>
        <w:t>0.7</w:t>
      </w:r>
      <w:r>
        <w:rPr>
          <w:rFonts w:ascii="仿宋_GB2312" w:eastAsia="仿宋_GB2312" w:cs="Courier New" w:hint="eastAsia"/>
          <w:sz w:val="32"/>
          <w:szCs w:val="32"/>
        </w:rPr>
        <w:t>万元</w:t>
      </w:r>
      <w:r>
        <w:rPr>
          <w:rFonts w:ascii="仿宋_GB2312" w:eastAsia="仿宋_GB2312" w:cs="Courier New"/>
          <w:sz w:val="32"/>
          <w:szCs w:val="32"/>
        </w:rPr>
        <w:t>,</w:t>
      </w:r>
      <w:r>
        <w:rPr>
          <w:rFonts w:ascii="仿宋_GB2312" w:eastAsia="仿宋_GB2312" w:cs="Courier New" w:hint="eastAsia"/>
          <w:sz w:val="32"/>
          <w:szCs w:val="32"/>
        </w:rPr>
        <w:t>比</w:t>
      </w:r>
      <w:r>
        <w:rPr>
          <w:rFonts w:ascii="仿宋_GB2312" w:eastAsia="仿宋_GB2312" w:cs="Courier New"/>
          <w:sz w:val="32"/>
          <w:szCs w:val="32"/>
        </w:rPr>
        <w:t>2015</w:t>
      </w:r>
      <w:r>
        <w:rPr>
          <w:rFonts w:ascii="仿宋_GB2312" w:eastAsia="仿宋_GB2312" w:cs="Courier New" w:hint="eastAsia"/>
          <w:sz w:val="32"/>
          <w:szCs w:val="32"/>
        </w:rPr>
        <w:t>年减少</w:t>
      </w:r>
      <w:r>
        <w:rPr>
          <w:rFonts w:ascii="仿宋_GB2312" w:eastAsia="仿宋_GB2312" w:cs="Courier New"/>
          <w:sz w:val="32"/>
          <w:szCs w:val="32"/>
        </w:rPr>
        <w:t>13%</w:t>
      </w:r>
      <w:r>
        <w:rPr>
          <w:rFonts w:ascii="仿宋_GB2312" w:eastAsia="仿宋_GB2312" w:cs="Courier New" w:hint="eastAsia"/>
          <w:sz w:val="32"/>
          <w:szCs w:val="32"/>
        </w:rPr>
        <w:t>。主要用于党史人物材料收集和党史资料收集。</w:t>
      </w:r>
    </w:p>
    <w:p w:rsidR="005D4DC1" w:rsidRDefault="005D4DC1" w:rsidP="00B1752C">
      <w:pPr>
        <w:pStyle w:val="a5"/>
        <w:ind w:firstLineChars="200" w:firstLine="638"/>
        <w:rPr>
          <w:rFonts w:ascii="仿宋_GB2312" w:eastAsia="仿宋_GB2312" w:hAnsi="Times New Roman" w:cs="仿宋_GB2312"/>
          <w:bCs/>
          <w:spacing w:val="-1"/>
          <w:sz w:val="32"/>
          <w:szCs w:val="32"/>
        </w:rPr>
      </w:pPr>
      <w:r w:rsidRPr="001547FF">
        <w:rPr>
          <w:rFonts w:ascii="仿宋_GB2312" w:eastAsia="仿宋_GB2312" w:hAnsi="Times New Roman" w:cs="仿宋_GB2312" w:hint="eastAsia"/>
          <w:b/>
          <w:bCs/>
          <w:spacing w:val="-1"/>
          <w:sz w:val="32"/>
          <w:szCs w:val="32"/>
        </w:rPr>
        <w:t>公务用车购置数为</w:t>
      </w:r>
      <w:r w:rsidRPr="001547FF">
        <w:rPr>
          <w:rFonts w:ascii="仿宋_GB2312" w:eastAsia="仿宋_GB2312" w:hAnsi="Times New Roman" w:cs="仿宋_GB2312"/>
          <w:b/>
          <w:bCs/>
          <w:spacing w:val="-1"/>
          <w:sz w:val="32"/>
          <w:szCs w:val="32"/>
        </w:rPr>
        <w:t>0</w:t>
      </w:r>
      <w:r>
        <w:rPr>
          <w:rFonts w:ascii="仿宋_GB2312" w:eastAsia="仿宋_GB2312" w:hAnsi="Times New Roman" w:cs="仿宋_GB2312" w:hint="eastAsia"/>
          <w:bCs/>
          <w:spacing w:val="-1"/>
          <w:sz w:val="32"/>
          <w:szCs w:val="32"/>
        </w:rPr>
        <w:t>，单位开支财政拨款的公务用车保有量为</w:t>
      </w:r>
      <w:r>
        <w:rPr>
          <w:rFonts w:ascii="仿宋_GB2312" w:eastAsia="仿宋_GB2312" w:hAnsi="Times New Roman" w:cs="仿宋_GB2312"/>
          <w:bCs/>
          <w:spacing w:val="-1"/>
          <w:sz w:val="32"/>
          <w:szCs w:val="32"/>
        </w:rPr>
        <w:t>0</w:t>
      </w:r>
      <w:r>
        <w:rPr>
          <w:rFonts w:ascii="仿宋_GB2312" w:eastAsia="仿宋_GB2312" w:hAnsi="Times New Roman" w:cs="仿宋_GB2312" w:hint="eastAsia"/>
          <w:bCs/>
          <w:spacing w:val="-1"/>
          <w:sz w:val="32"/>
          <w:szCs w:val="32"/>
        </w:rPr>
        <w:t>辆。</w:t>
      </w:r>
    </w:p>
    <w:p w:rsidR="005D4DC1" w:rsidRDefault="005D4DC1" w:rsidP="00B1752C">
      <w:pPr>
        <w:pStyle w:val="a5"/>
        <w:ind w:firstLineChars="200" w:firstLine="643"/>
        <w:rPr>
          <w:rFonts w:ascii="仿宋_GB2312" w:eastAsia="仿宋_GB2312" w:cs="Courier New"/>
          <w:sz w:val="32"/>
          <w:szCs w:val="32"/>
        </w:rPr>
      </w:pPr>
      <w:r>
        <w:rPr>
          <w:rFonts w:ascii="仿宋_GB2312" w:eastAsia="仿宋_GB2312" w:cs="Courier New"/>
          <w:b/>
          <w:bCs/>
          <w:sz w:val="32"/>
          <w:szCs w:val="32"/>
        </w:rPr>
        <w:t>2</w:t>
      </w:r>
      <w:r>
        <w:rPr>
          <w:rFonts w:ascii="仿宋_GB2312" w:eastAsia="仿宋_GB2312" w:cs="Courier New" w:hint="eastAsia"/>
          <w:b/>
          <w:bCs/>
          <w:sz w:val="32"/>
          <w:szCs w:val="32"/>
        </w:rPr>
        <w:t>、公务接待费支出</w:t>
      </w:r>
      <w:r>
        <w:rPr>
          <w:rFonts w:ascii="仿宋_GB2312" w:eastAsia="仿宋_GB2312" w:cs="Courier New"/>
          <w:b/>
          <w:bCs/>
          <w:sz w:val="32"/>
          <w:szCs w:val="32"/>
        </w:rPr>
        <w:t>0.09</w:t>
      </w:r>
      <w:r>
        <w:rPr>
          <w:rFonts w:ascii="仿宋_GB2312" w:eastAsia="仿宋_GB2312" w:cs="Courier New" w:hint="eastAsia"/>
          <w:b/>
          <w:bCs/>
          <w:sz w:val="32"/>
          <w:szCs w:val="32"/>
        </w:rPr>
        <w:t>万元。</w:t>
      </w:r>
      <w:r>
        <w:rPr>
          <w:rFonts w:ascii="仿宋_GB2312" w:eastAsia="仿宋_GB2312" w:cs="Courier New" w:hint="eastAsia"/>
          <w:sz w:val="32"/>
          <w:szCs w:val="32"/>
        </w:rPr>
        <w:t>比</w:t>
      </w:r>
      <w:r>
        <w:rPr>
          <w:rFonts w:ascii="仿宋_GB2312" w:eastAsia="仿宋_GB2312" w:cs="Courier New"/>
          <w:sz w:val="32"/>
          <w:szCs w:val="32"/>
        </w:rPr>
        <w:t>2015</w:t>
      </w:r>
      <w:r>
        <w:rPr>
          <w:rFonts w:ascii="仿宋_GB2312" w:eastAsia="仿宋_GB2312" w:cs="Courier New" w:hint="eastAsia"/>
          <w:sz w:val="32"/>
          <w:szCs w:val="32"/>
        </w:rPr>
        <w:t>年减少</w:t>
      </w:r>
      <w:r>
        <w:rPr>
          <w:rFonts w:ascii="仿宋_GB2312" w:eastAsia="仿宋_GB2312" w:cs="Courier New"/>
          <w:sz w:val="32"/>
          <w:szCs w:val="32"/>
        </w:rPr>
        <w:t>98%,</w:t>
      </w:r>
      <w:r>
        <w:rPr>
          <w:rFonts w:ascii="仿宋_GB2312" w:eastAsia="仿宋_GB2312" w:cs="Courier New" w:hint="eastAsia"/>
          <w:sz w:val="32"/>
          <w:szCs w:val="32"/>
        </w:rPr>
        <w:t>主要用于接待上级机关来我县指导工作。</w:t>
      </w:r>
      <w:r>
        <w:rPr>
          <w:rFonts w:ascii="仿宋_GB2312" w:eastAsia="仿宋_GB2312" w:cs="Courier New"/>
          <w:sz w:val="32"/>
          <w:szCs w:val="32"/>
        </w:rPr>
        <w:t>2016</w:t>
      </w:r>
      <w:r>
        <w:rPr>
          <w:rFonts w:ascii="仿宋_GB2312" w:eastAsia="仿宋_GB2312" w:cs="Courier New" w:hint="eastAsia"/>
          <w:sz w:val="32"/>
          <w:szCs w:val="32"/>
        </w:rPr>
        <w:t>年度共接待来访人员</w:t>
      </w:r>
      <w:r>
        <w:rPr>
          <w:rFonts w:ascii="仿宋_GB2312" w:eastAsia="仿宋_GB2312" w:cs="Courier New"/>
          <w:sz w:val="32"/>
          <w:szCs w:val="32"/>
        </w:rPr>
        <w:t>30</w:t>
      </w:r>
      <w:r>
        <w:rPr>
          <w:rFonts w:ascii="仿宋_GB2312" w:eastAsia="仿宋_GB2312" w:cs="Courier New" w:hint="eastAsia"/>
          <w:sz w:val="32"/>
          <w:szCs w:val="32"/>
        </w:rPr>
        <w:t>人次（不包括陪同人员）</w:t>
      </w:r>
      <w:r>
        <w:rPr>
          <w:rFonts w:ascii="仿宋_GB2312" w:eastAsia="仿宋_GB2312" w:cs="Courier New"/>
          <w:sz w:val="32"/>
          <w:szCs w:val="32"/>
        </w:rPr>
        <w:t>,2</w:t>
      </w:r>
      <w:r>
        <w:rPr>
          <w:rFonts w:ascii="仿宋_GB2312" w:eastAsia="仿宋_GB2312" w:cs="Courier New" w:hint="eastAsia"/>
          <w:sz w:val="32"/>
          <w:szCs w:val="32"/>
        </w:rPr>
        <w:t>批次。</w:t>
      </w:r>
    </w:p>
    <w:p w:rsidR="005D4DC1" w:rsidRDefault="005D4DC1" w:rsidP="00B1752C">
      <w:pPr>
        <w:pStyle w:val="a5"/>
        <w:ind w:firstLineChars="200" w:firstLine="638"/>
        <w:rPr>
          <w:rFonts w:ascii="仿宋_GB2312" w:eastAsia="仿宋_GB2312" w:hAnsi="Times New Roman" w:cs="仿宋_GB2312"/>
          <w:bCs/>
          <w:spacing w:val="-1"/>
          <w:sz w:val="32"/>
          <w:szCs w:val="32"/>
        </w:rPr>
      </w:pPr>
      <w:r w:rsidRPr="00741C24">
        <w:rPr>
          <w:rFonts w:ascii="仿宋_GB2312" w:eastAsia="仿宋_GB2312" w:hAnsi="Times New Roman" w:cs="仿宋_GB2312"/>
          <w:b/>
          <w:bCs/>
          <w:spacing w:val="-1"/>
          <w:sz w:val="32"/>
          <w:szCs w:val="32"/>
        </w:rPr>
        <w:t>3</w:t>
      </w:r>
      <w:r w:rsidRPr="00741C24">
        <w:rPr>
          <w:rFonts w:ascii="仿宋_GB2312" w:eastAsia="仿宋_GB2312" w:hAnsi="Times New Roman" w:cs="仿宋_GB2312" w:hint="eastAsia"/>
          <w:b/>
          <w:bCs/>
          <w:spacing w:val="-1"/>
          <w:sz w:val="32"/>
          <w:szCs w:val="32"/>
        </w:rPr>
        <w:t>、因公出国（境）</w:t>
      </w:r>
      <w:r>
        <w:rPr>
          <w:rFonts w:ascii="仿宋_GB2312" w:eastAsia="仿宋_GB2312" w:hAnsi="Times New Roman" w:cs="仿宋_GB2312" w:hint="eastAsia"/>
          <w:bCs/>
          <w:spacing w:val="-1"/>
          <w:sz w:val="32"/>
          <w:szCs w:val="32"/>
        </w:rPr>
        <w:t>团组数及人数为</w:t>
      </w:r>
      <w:r>
        <w:rPr>
          <w:rFonts w:ascii="仿宋_GB2312" w:eastAsia="仿宋_GB2312" w:hAnsi="Times New Roman" w:cs="仿宋_GB2312"/>
          <w:bCs/>
          <w:spacing w:val="-1"/>
          <w:sz w:val="32"/>
          <w:szCs w:val="32"/>
        </w:rPr>
        <w:t>0</w:t>
      </w:r>
      <w:r>
        <w:rPr>
          <w:rFonts w:ascii="仿宋_GB2312" w:eastAsia="仿宋_GB2312" w:hAnsi="Times New Roman" w:cs="仿宋_GB2312" w:hint="eastAsia"/>
          <w:bCs/>
          <w:spacing w:val="-1"/>
          <w:sz w:val="32"/>
          <w:szCs w:val="32"/>
        </w:rPr>
        <w:t>。</w:t>
      </w:r>
    </w:p>
    <w:p w:rsidR="005D4DC1" w:rsidRDefault="005D4DC1" w:rsidP="00F31F2D">
      <w:pPr>
        <w:adjustRightInd w:val="0"/>
        <w:snapToGrid w:val="0"/>
        <w:spacing w:line="360" w:lineRule="auto"/>
        <w:outlineLvl w:val="1"/>
        <w:rPr>
          <w:rFonts w:ascii="黑体" w:eastAsia="黑体" w:hAnsi="黑体"/>
          <w:sz w:val="32"/>
          <w:szCs w:val="32"/>
        </w:rPr>
      </w:pPr>
      <w:r>
        <w:rPr>
          <w:rFonts w:ascii="黑体" w:eastAsia="黑体" w:hAnsi="黑体" w:hint="eastAsia"/>
          <w:sz w:val="32"/>
          <w:szCs w:val="32"/>
        </w:rPr>
        <w:t>八、其他重要事项的情况说明</w:t>
      </w:r>
    </w:p>
    <w:p w:rsidR="005D4DC1" w:rsidRDefault="005D4DC1" w:rsidP="00CE3FE9">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bCs/>
          <w:kern w:val="0"/>
          <w:sz w:val="32"/>
          <w:szCs w:val="32"/>
        </w:rPr>
      </w:pPr>
      <w:r>
        <w:rPr>
          <w:rFonts w:ascii="楷体_GB2312" w:eastAsia="楷体_GB2312" w:hAnsi="Times New Roman" w:cs="仿宋_GB2312" w:hint="eastAsia"/>
          <w:bCs/>
          <w:kern w:val="0"/>
          <w:sz w:val="32"/>
          <w:szCs w:val="32"/>
        </w:rPr>
        <w:lastRenderedPageBreak/>
        <w:t>机关运行经费支出情况。</w:t>
      </w:r>
    </w:p>
    <w:p w:rsidR="005D4DC1" w:rsidRDefault="005D4DC1" w:rsidP="00CE3FE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3.9</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3.4</w:t>
      </w:r>
      <w:r>
        <w:rPr>
          <w:rFonts w:ascii="仿宋_GB2312" w:eastAsia="仿宋_GB2312" w:hAnsi="宋体" w:cs="Courier New" w:hint="eastAsia"/>
          <w:sz w:val="32"/>
          <w:szCs w:val="32"/>
        </w:rPr>
        <w:t>万元，增长</w:t>
      </w:r>
      <w:r>
        <w:rPr>
          <w:rFonts w:ascii="仿宋_GB2312" w:eastAsia="仿宋_GB2312" w:hAnsi="宋体" w:cs="Courier New"/>
          <w:sz w:val="32"/>
          <w:szCs w:val="32"/>
        </w:rPr>
        <w:t>46.58%</w:t>
      </w:r>
      <w:r>
        <w:rPr>
          <w:rFonts w:ascii="仿宋_GB2312" w:eastAsia="仿宋_GB2312" w:hAnsi="宋体" w:cs="Courier New" w:hint="eastAsia"/>
          <w:sz w:val="32"/>
          <w:szCs w:val="32"/>
        </w:rPr>
        <w:t>。减少的原因主要是印刷费减少。</w:t>
      </w:r>
    </w:p>
    <w:p w:rsidR="005D4DC1" w:rsidRDefault="005D4DC1" w:rsidP="00CE3FE9">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5D4DC1" w:rsidRDefault="005D4DC1" w:rsidP="00CE3FE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0</w:t>
      </w:r>
      <w:r>
        <w:rPr>
          <w:rFonts w:ascii="仿宋_GB2312" w:eastAsia="仿宋_GB2312" w:hAnsi="宋体" w:cs="Courier New" w:hint="eastAsia"/>
          <w:sz w:val="32"/>
          <w:szCs w:val="32"/>
        </w:rPr>
        <w:t>万元，其中：政府采购货物支出</w:t>
      </w:r>
      <w:r>
        <w:rPr>
          <w:rFonts w:ascii="仿宋_GB2312" w:eastAsia="仿宋_GB2312" w:hAnsi="宋体" w:cs="Courier New"/>
          <w:sz w:val="32"/>
          <w:szCs w:val="32"/>
        </w:rPr>
        <w:t>0</w:t>
      </w:r>
      <w:r>
        <w:rPr>
          <w:rFonts w:ascii="仿宋_GB2312" w:eastAsia="仿宋_GB2312" w:hAnsi="宋体" w:cs="Courier New" w:hint="eastAsia"/>
          <w:sz w:val="32"/>
          <w:szCs w:val="32"/>
        </w:rPr>
        <w:t>万元，政府采购工程支出</w:t>
      </w:r>
      <w:r>
        <w:rPr>
          <w:rFonts w:ascii="仿宋_GB2312" w:eastAsia="仿宋_GB2312" w:hAnsi="宋体" w:cs="Courier New"/>
          <w:sz w:val="32"/>
          <w:szCs w:val="32"/>
        </w:rPr>
        <w:t>0</w:t>
      </w:r>
      <w:r>
        <w:rPr>
          <w:rFonts w:ascii="仿宋_GB2312" w:eastAsia="仿宋_GB2312" w:hAnsi="宋体" w:cs="Courier New" w:hint="eastAsia"/>
          <w:sz w:val="32"/>
          <w:szCs w:val="32"/>
        </w:rPr>
        <w:t>万元，政府采购服务支出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5D4DC1" w:rsidRDefault="005D4DC1" w:rsidP="00CE3FE9">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5D4DC1" w:rsidRDefault="005D4DC1" w:rsidP="00CE3FE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sz w:val="32"/>
          <w:szCs w:val="32"/>
        </w:rPr>
        <w:t>0</w:t>
      </w:r>
      <w:r>
        <w:rPr>
          <w:rFonts w:ascii="仿宋_GB2312" w:eastAsia="仿宋_GB2312" w:hAnsi="宋体" w:cs="Courier New" w:hint="eastAsia"/>
          <w:sz w:val="32"/>
          <w:szCs w:val="32"/>
        </w:rPr>
        <w:t>辆。</w:t>
      </w:r>
      <w:r>
        <w:rPr>
          <w:rFonts w:ascii="仿宋_GB2312" w:eastAsia="仿宋_GB2312" w:hAnsi="宋体" w:cs="Courier New"/>
          <w:sz w:val="32"/>
          <w:szCs w:val="32"/>
        </w:rPr>
        <w:t xml:space="preserve"> </w:t>
      </w:r>
    </w:p>
    <w:p w:rsidR="005D4DC1" w:rsidRDefault="005D4DC1" w:rsidP="00CE3FE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D4DC1" w:rsidRPr="00F31F2D" w:rsidRDefault="005D4DC1" w:rsidP="00CE3FE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5D4DC1" w:rsidRDefault="005D4DC1" w:rsidP="00CE3FE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5D4DC1">
          <w:pgSz w:w="11906" w:h="16838"/>
          <w:pgMar w:top="1440" w:right="1531" w:bottom="1440" w:left="1587" w:header="850" w:footer="992" w:gutter="0"/>
          <w:pgNumType w:fmt="numberInDash"/>
          <w:cols w:space="720"/>
          <w:docGrid w:type="lines" w:linePitch="317"/>
        </w:sectPr>
      </w:pPr>
    </w:p>
    <w:p w:rsidR="005D4DC1" w:rsidRDefault="005D4DC1">
      <w:pPr>
        <w:jc w:val="left"/>
        <w:rPr>
          <w:rFonts w:ascii="黑体" w:eastAsia="黑体" w:hAnsi="黑体"/>
          <w:sz w:val="32"/>
          <w:szCs w:val="32"/>
        </w:rPr>
      </w:pPr>
    </w:p>
    <w:p w:rsidR="005D4DC1" w:rsidRDefault="005D4DC1" w:rsidP="00D651F8">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5D4DC1" w:rsidRDefault="005D4DC1" w:rsidP="00D651F8">
      <w:pPr>
        <w:jc w:val="left"/>
        <w:outlineLvl w:val="0"/>
        <w:rPr>
          <w:rFonts w:ascii="仿宋_GB2312" w:eastAsia="仿宋_GB2312" w:hAnsi="宋体" w:cs="Courier New"/>
          <w:sz w:val="32"/>
          <w:szCs w:val="32"/>
        </w:rPr>
      </w:pPr>
      <w:r>
        <w:rPr>
          <w:rFonts w:ascii="隶书" w:eastAsia="隶书" w:hAnsi="隶书" w:cs="隶书"/>
          <w:sz w:val="48"/>
          <w:szCs w:val="48"/>
        </w:rPr>
        <w:t xml:space="preserve">    </w:t>
      </w:r>
      <w:r>
        <w:rPr>
          <w:rFonts w:ascii="仿宋_GB2312" w:eastAsia="仿宋_GB2312" w:hAnsi="宋体" w:cs="Courier New" w:hint="eastAsia"/>
          <w:b/>
          <w:bCs/>
          <w:sz w:val="32"/>
          <w:szCs w:val="32"/>
        </w:rPr>
        <w:t>一、财政拨款收入：</w:t>
      </w:r>
      <w:r w:rsidRPr="00147E36">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5D4DC1" w:rsidRDefault="005D4DC1" w:rsidP="00B1752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5D4DC1" w:rsidRDefault="005D4DC1" w:rsidP="00B1752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5D4DC1" w:rsidRDefault="005D4DC1" w:rsidP="00B1752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5D4DC1" w:rsidRPr="00147E36" w:rsidRDefault="005D4DC1" w:rsidP="00B1752C">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五、事业运行：</w:t>
      </w:r>
      <w:r w:rsidRPr="00147E36">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5D4DC1" w:rsidRDefault="005D4DC1" w:rsidP="00B1752C">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六、“三公”经费：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w:t>
      </w:r>
      <w:r>
        <w:rPr>
          <w:rFonts w:ascii="仿宋_GB2312" w:eastAsia="仿宋_GB2312" w:hAnsi="宋体" w:cs="Courier New" w:hint="eastAsia"/>
          <w:sz w:val="32"/>
          <w:szCs w:val="32"/>
        </w:rPr>
        <w:lastRenderedPageBreak/>
        <w:t>；公务接待费反映单位按规定开支的各类公务接待（含外宾接待）支出。</w:t>
      </w:r>
    </w:p>
    <w:p w:rsidR="005D4DC1" w:rsidRDefault="005D4DC1" w:rsidP="00B1752C">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D4DC1" w:rsidRDefault="005D4DC1" w:rsidP="00B1752C">
      <w:pPr>
        <w:ind w:firstLineChars="196" w:firstLine="630"/>
        <w:jc w:val="left"/>
        <w:outlineLvl w:val="0"/>
        <w:rPr>
          <w:rFonts w:ascii="仿宋_GB2312" w:eastAsia="仿宋_GB2312"/>
          <w:color w:val="333333"/>
          <w:sz w:val="32"/>
          <w:szCs w:val="32"/>
        </w:rPr>
      </w:pPr>
      <w:r>
        <w:rPr>
          <w:rFonts w:ascii="仿宋_GB2312" w:eastAsia="仿宋_GB2312" w:hAnsi="宋体" w:cs="Courier New" w:hint="eastAsia"/>
          <w:b/>
          <w:bCs/>
          <w:sz w:val="32"/>
          <w:szCs w:val="32"/>
        </w:rPr>
        <w:t>八、财政拨款收入：</w:t>
      </w:r>
      <w:r>
        <w:rPr>
          <w:rFonts w:ascii="仿宋_GB2312" w:eastAsia="仿宋_GB2312" w:hAnsi="宋体" w:cs="Courier New" w:hint="eastAsia"/>
          <w:bCs/>
          <w:sz w:val="32"/>
          <w:szCs w:val="32"/>
        </w:rPr>
        <w:t>指行政单位本年度向同级财政部门取得的各类财政预算资金，</w:t>
      </w:r>
      <w:r>
        <w:rPr>
          <w:rFonts w:ascii="仿宋_GB2312" w:eastAsia="仿宋_GB2312" w:hint="eastAsia"/>
          <w:color w:val="333333"/>
          <w:sz w:val="32"/>
          <w:szCs w:val="32"/>
        </w:rPr>
        <w:t>包括公共预算财政拨款和政府性基金预算财政拨款。</w:t>
      </w:r>
    </w:p>
    <w:p w:rsidR="005D4DC1" w:rsidRDefault="005D4DC1" w:rsidP="00CE3FE9">
      <w:pPr>
        <w:kinsoku w:val="0"/>
        <w:overflowPunct w:val="0"/>
        <w:autoSpaceDE w:val="0"/>
        <w:autoSpaceDN w:val="0"/>
        <w:adjustRightInd w:val="0"/>
        <w:snapToGrid w:val="0"/>
        <w:spacing w:line="360" w:lineRule="auto"/>
        <w:ind w:firstLineChars="1800" w:firstLine="5760"/>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5D4DC1" w:rsidRDefault="005D4DC1" w:rsidP="004F4E4E">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填报人：寇卫华</w:t>
      </w:r>
      <w:r>
        <w:rPr>
          <w:rFonts w:ascii="仿宋_GB2312" w:eastAsia="仿宋_GB2312" w:hAnsi="宋体" w:cs="Courier New"/>
          <w:sz w:val="32"/>
          <w:szCs w:val="32"/>
        </w:rPr>
        <w:t xml:space="preserve">               13938717258</w:t>
      </w:r>
    </w:p>
    <w:p w:rsidR="005D4DC1" w:rsidRPr="004F4E4E" w:rsidRDefault="005D4DC1">
      <w:pPr>
        <w:kinsoku w:val="0"/>
        <w:overflowPunct w:val="0"/>
        <w:autoSpaceDE w:val="0"/>
        <w:autoSpaceDN w:val="0"/>
        <w:adjustRightInd w:val="0"/>
        <w:snapToGrid w:val="0"/>
        <w:spacing w:line="360" w:lineRule="auto"/>
        <w:rPr>
          <w:rFonts w:ascii="仿宋_GB2312" w:eastAsia="仿宋_GB2312" w:hAnsi="宋体" w:cs="Courier New"/>
          <w:sz w:val="32"/>
          <w:szCs w:val="32"/>
        </w:rPr>
      </w:pPr>
    </w:p>
    <w:sectPr w:rsidR="005D4DC1" w:rsidRPr="004F4E4E" w:rsidSect="00CA78C7">
      <w:pgSz w:w="11906" w:h="16838"/>
      <w:pgMar w:top="1440" w:right="1531" w:bottom="1440" w:left="1587" w:header="850" w:footer="992" w:gutter="0"/>
      <w:pgNumType w:fmt="numberInDash"/>
      <w:cols w:space="72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7DE" w:rsidRDefault="002477DE" w:rsidP="00CA78C7">
      <w:r>
        <w:separator/>
      </w:r>
    </w:p>
  </w:endnote>
  <w:endnote w:type="continuationSeparator" w:id="1">
    <w:p w:rsidR="002477DE" w:rsidRDefault="002477DE" w:rsidP="00CA78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隶书">
    <w:altName w:val="微软雅黑"/>
    <w:charset w:val="86"/>
    <w:family w:val="modern"/>
    <w:pitch w:val="fixed"/>
    <w:sig w:usb0="00000000" w:usb1="080E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楷体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DC1" w:rsidRDefault="005D4DC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DC1" w:rsidRDefault="00892B17">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o:preferrelative="t" filled="f" stroked="f">
          <v:textbox style="mso-fit-shape-to-text:t" inset="0,0,0,0">
            <w:txbxContent>
              <w:p w:rsidR="005D4DC1" w:rsidRDefault="00892B17">
                <w:pPr>
                  <w:snapToGrid w:val="0"/>
                  <w:rPr>
                    <w:sz w:val="18"/>
                  </w:rPr>
                </w:pPr>
                <w:fldSimple w:instr=" PAGE  \* MERGEFORMAT ">
                  <w:r w:rsidR="00B1752C" w:rsidRPr="00B1752C">
                    <w:rPr>
                      <w:noProof/>
                      <w:sz w:val="18"/>
                    </w:rPr>
                    <w:t>- 19 -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7DE" w:rsidRDefault="002477DE" w:rsidP="00CA78C7">
      <w:r>
        <w:separator/>
      </w:r>
    </w:p>
  </w:footnote>
  <w:footnote w:type="continuationSeparator" w:id="1">
    <w:p w:rsidR="002477DE" w:rsidRDefault="002477DE" w:rsidP="00CA78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1">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2">
    <w:nsid w:val="5971EDEF"/>
    <w:multiLevelType w:val="singleLevel"/>
    <w:tmpl w:val="5971EDEF"/>
    <w:lvl w:ilvl="0">
      <w:start w:val="1"/>
      <w:numFmt w:val="chineseCounting"/>
      <w:suff w:val="nothing"/>
      <w:lvlText w:val="（%1）"/>
      <w:lvlJc w:val="left"/>
      <w:pPr>
        <w:ind w:firstLine="420"/>
      </w:pPr>
      <w:rPr>
        <w:rFonts w:cs="Times New Roman" w:hint="eastAsia"/>
      </w:rPr>
    </w:lvl>
  </w:abstractNum>
  <w:abstractNum w:abstractNumId="3">
    <w:nsid w:val="59B79C55"/>
    <w:multiLevelType w:val="singleLevel"/>
    <w:tmpl w:val="59B79C55"/>
    <w:lvl w:ilvl="0">
      <w:start w:val="1"/>
      <w:numFmt w:val="chineseCounting"/>
      <w:suff w:val="nothing"/>
      <w:lvlText w:val="%1、"/>
      <w:lvlJc w:val="left"/>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78C7"/>
    <w:rsid w:val="00002A7E"/>
    <w:rsid w:val="00011D24"/>
    <w:rsid w:val="0009216B"/>
    <w:rsid w:val="00147E36"/>
    <w:rsid w:val="001547FF"/>
    <w:rsid w:val="00165386"/>
    <w:rsid w:val="0018774F"/>
    <w:rsid w:val="002477DE"/>
    <w:rsid w:val="00341AD1"/>
    <w:rsid w:val="00426B67"/>
    <w:rsid w:val="00456B76"/>
    <w:rsid w:val="004642CC"/>
    <w:rsid w:val="00495356"/>
    <w:rsid w:val="004B6236"/>
    <w:rsid w:val="004F4E4E"/>
    <w:rsid w:val="0053691A"/>
    <w:rsid w:val="00580497"/>
    <w:rsid w:val="005D4DC1"/>
    <w:rsid w:val="00664F92"/>
    <w:rsid w:val="006807B5"/>
    <w:rsid w:val="006962E0"/>
    <w:rsid w:val="006A1661"/>
    <w:rsid w:val="006D307F"/>
    <w:rsid w:val="006D30A3"/>
    <w:rsid w:val="00741C24"/>
    <w:rsid w:val="007542FF"/>
    <w:rsid w:val="00787270"/>
    <w:rsid w:val="0082293C"/>
    <w:rsid w:val="00842591"/>
    <w:rsid w:val="00853840"/>
    <w:rsid w:val="00855C7A"/>
    <w:rsid w:val="00873AE2"/>
    <w:rsid w:val="008748AB"/>
    <w:rsid w:val="00892B17"/>
    <w:rsid w:val="008B1B39"/>
    <w:rsid w:val="008B5571"/>
    <w:rsid w:val="008D68EC"/>
    <w:rsid w:val="00956A83"/>
    <w:rsid w:val="009A03E8"/>
    <w:rsid w:val="009E6248"/>
    <w:rsid w:val="009F3291"/>
    <w:rsid w:val="00A04EDB"/>
    <w:rsid w:val="00AA75E7"/>
    <w:rsid w:val="00B1752C"/>
    <w:rsid w:val="00B627E3"/>
    <w:rsid w:val="00BF5548"/>
    <w:rsid w:val="00C460B7"/>
    <w:rsid w:val="00C563D7"/>
    <w:rsid w:val="00C64ABC"/>
    <w:rsid w:val="00CA78C7"/>
    <w:rsid w:val="00CC22A0"/>
    <w:rsid w:val="00CE3FE9"/>
    <w:rsid w:val="00CF69FD"/>
    <w:rsid w:val="00D651F8"/>
    <w:rsid w:val="00DA14EA"/>
    <w:rsid w:val="00ED7953"/>
    <w:rsid w:val="00F060EB"/>
    <w:rsid w:val="00F07A7E"/>
    <w:rsid w:val="00F1057A"/>
    <w:rsid w:val="00F17DB0"/>
    <w:rsid w:val="00F31F2D"/>
    <w:rsid w:val="00F83308"/>
    <w:rsid w:val="00F92CFC"/>
    <w:rsid w:val="00FC2689"/>
    <w:rsid w:val="00FD6F8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8C7"/>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A78C7"/>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F17DB0"/>
    <w:rPr>
      <w:rFonts w:ascii="Calibri" w:hAnsi="Calibri" w:cs="黑体"/>
      <w:sz w:val="18"/>
      <w:szCs w:val="18"/>
    </w:rPr>
  </w:style>
  <w:style w:type="paragraph" w:styleId="a4">
    <w:name w:val="header"/>
    <w:basedOn w:val="a"/>
    <w:link w:val="Char0"/>
    <w:uiPriority w:val="99"/>
    <w:rsid w:val="00CA78C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F17DB0"/>
    <w:rPr>
      <w:rFonts w:ascii="Calibri" w:hAnsi="Calibri" w:cs="黑体"/>
      <w:sz w:val="18"/>
      <w:szCs w:val="18"/>
    </w:rPr>
  </w:style>
  <w:style w:type="paragraph" w:styleId="a5">
    <w:name w:val="Normal (Web)"/>
    <w:basedOn w:val="a"/>
    <w:uiPriority w:val="99"/>
    <w:rsid w:val="00CA78C7"/>
    <w:pPr>
      <w:widowControl/>
      <w:spacing w:before="100" w:beforeAutospacing="1" w:after="100" w:afterAutospacing="1"/>
      <w:jc w:val="left"/>
    </w:pPr>
    <w:rPr>
      <w:rFonts w:ascii="宋体" w:hAnsi="宋体" w:cs="宋体"/>
      <w:kern w:val="0"/>
      <w:sz w:val="24"/>
    </w:rPr>
  </w:style>
  <w:style w:type="character" w:customStyle="1" w:styleId="font31">
    <w:name w:val="font31"/>
    <w:basedOn w:val="a0"/>
    <w:uiPriority w:val="99"/>
    <w:rsid w:val="00CA78C7"/>
    <w:rPr>
      <w:rFonts w:ascii="Arial" w:hAnsi="Arial" w:cs="Arial"/>
      <w:color w:val="000000"/>
      <w:sz w:val="16"/>
      <w:szCs w:val="16"/>
      <w:u w:val="none"/>
    </w:rPr>
  </w:style>
  <w:style w:type="character" w:customStyle="1" w:styleId="font01">
    <w:name w:val="font01"/>
    <w:basedOn w:val="a0"/>
    <w:uiPriority w:val="99"/>
    <w:rsid w:val="00CA78C7"/>
    <w:rPr>
      <w:rFonts w:ascii="Arial" w:hAnsi="Arial" w:cs="Arial"/>
      <w:color w:val="000000"/>
      <w:sz w:val="16"/>
      <w:szCs w:val="16"/>
      <w:u w:val="none"/>
    </w:rPr>
  </w:style>
  <w:style w:type="character" w:customStyle="1" w:styleId="font41">
    <w:name w:val="font41"/>
    <w:basedOn w:val="a0"/>
    <w:uiPriority w:val="99"/>
    <w:rsid w:val="00CA78C7"/>
    <w:rPr>
      <w:rFonts w:ascii="宋体" w:eastAsia="宋体" w:hAnsi="宋体" w:cs="宋体"/>
      <w:color w:val="000000"/>
      <w:sz w:val="16"/>
      <w:szCs w:val="16"/>
      <w:u w:val="none"/>
    </w:rPr>
  </w:style>
  <w:style w:type="paragraph" w:styleId="a6">
    <w:name w:val="Balloon Text"/>
    <w:basedOn w:val="a"/>
    <w:link w:val="Char1"/>
    <w:uiPriority w:val="99"/>
    <w:rsid w:val="00853840"/>
    <w:rPr>
      <w:sz w:val="18"/>
      <w:szCs w:val="18"/>
    </w:rPr>
  </w:style>
  <w:style w:type="character" w:customStyle="1" w:styleId="Char1">
    <w:name w:val="批注框文本 Char"/>
    <w:basedOn w:val="a0"/>
    <w:link w:val="a6"/>
    <w:uiPriority w:val="99"/>
    <w:locked/>
    <w:rsid w:val="00853840"/>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w:divs>
    <w:div w:id="1725524086">
      <w:marLeft w:val="0"/>
      <w:marRight w:val="0"/>
      <w:marTop w:val="0"/>
      <w:marBottom w:val="0"/>
      <w:divBdr>
        <w:top w:val="none" w:sz="0" w:space="0" w:color="auto"/>
        <w:left w:val="none" w:sz="0" w:space="0" w:color="auto"/>
        <w:bottom w:val="none" w:sz="0" w:space="0" w:color="auto"/>
        <w:right w:val="none" w:sz="0" w:space="0" w:color="auto"/>
      </w:divBdr>
    </w:div>
    <w:div w:id="1725524087">
      <w:marLeft w:val="0"/>
      <w:marRight w:val="0"/>
      <w:marTop w:val="0"/>
      <w:marBottom w:val="0"/>
      <w:divBdr>
        <w:top w:val="none" w:sz="0" w:space="0" w:color="auto"/>
        <w:left w:val="none" w:sz="0" w:space="0" w:color="auto"/>
        <w:bottom w:val="none" w:sz="0" w:space="0" w:color="auto"/>
        <w:right w:val="none" w:sz="0" w:space="0" w:color="auto"/>
      </w:divBdr>
    </w:div>
    <w:div w:id="17255240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21</Pages>
  <Words>1159</Words>
  <Characters>6608</Characters>
  <Application>Microsoft Office Word</Application>
  <DocSecurity>0</DocSecurity>
  <Lines>55</Lines>
  <Paragraphs>15</Paragraphs>
  <ScaleCrop>false</ScaleCrop>
  <Company>Microsoft</Company>
  <LinksUpToDate>false</LinksUpToDate>
  <CharactersWithSpaces>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延津县委党史研究室</dc:title>
  <dc:subject/>
  <dc:creator>wsj</dc:creator>
  <cp:keywords/>
  <dc:description/>
  <cp:lastModifiedBy>Microsoft</cp:lastModifiedBy>
  <cp:revision>15</cp:revision>
  <cp:lastPrinted>2017-09-07T01:21:00Z</cp:lastPrinted>
  <dcterms:created xsi:type="dcterms:W3CDTF">2017-11-01T08:33:00Z</dcterms:created>
  <dcterms:modified xsi:type="dcterms:W3CDTF">2017-09-23T06:56:00Z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