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99B" w:rsidRDefault="00F8199B">
      <w:pPr>
        <w:jc w:val="center"/>
        <w:rPr>
          <w:rFonts w:ascii="方正小标宋简体" w:eastAsia="方正小标宋简体" w:hAnsi="方正小标宋简体" w:cs="方正小标宋简体"/>
          <w:sz w:val="52"/>
          <w:szCs w:val="52"/>
        </w:rPr>
      </w:pPr>
    </w:p>
    <w:p w:rsidR="00F8199B" w:rsidRDefault="00F8199B">
      <w:pPr>
        <w:jc w:val="center"/>
        <w:rPr>
          <w:rFonts w:ascii="方正小标宋简体" w:eastAsia="方正小标宋简体" w:hAnsi="方正小标宋简体" w:cs="方正小标宋简体"/>
          <w:sz w:val="52"/>
          <w:szCs w:val="52"/>
        </w:rPr>
      </w:pPr>
    </w:p>
    <w:p w:rsidR="00F8199B" w:rsidRDefault="00F8199B">
      <w:pPr>
        <w:jc w:val="center"/>
        <w:rPr>
          <w:rFonts w:ascii="方正小标宋简体" w:eastAsia="方正小标宋简体" w:hAnsi="方正小标宋简体" w:cs="方正小标宋简体"/>
          <w:sz w:val="52"/>
          <w:szCs w:val="52"/>
        </w:rPr>
      </w:pPr>
    </w:p>
    <w:p w:rsidR="00F8199B" w:rsidRDefault="00F8199B">
      <w:pPr>
        <w:jc w:val="center"/>
        <w:rPr>
          <w:rFonts w:ascii="方正小标宋简体" w:eastAsia="方正小标宋简体" w:hAnsi="方正小标宋简体" w:cs="方正小标宋简体"/>
          <w:sz w:val="52"/>
          <w:szCs w:val="52"/>
        </w:rPr>
      </w:pPr>
    </w:p>
    <w:p w:rsidR="00F8199B" w:rsidRDefault="009F18AE">
      <w:pPr>
        <w:ind w:firstLineChars="300" w:firstLine="132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延津县城市管理服务中心</w:t>
      </w:r>
    </w:p>
    <w:p w:rsidR="00F8199B" w:rsidRDefault="00F8199B">
      <w:pPr>
        <w:jc w:val="center"/>
        <w:rPr>
          <w:rFonts w:ascii="黑体" w:eastAsia="黑体" w:hAnsi="黑体" w:cs="黑体"/>
          <w:sz w:val="52"/>
          <w:szCs w:val="52"/>
        </w:rPr>
      </w:pPr>
    </w:p>
    <w:p w:rsidR="00F8199B" w:rsidRDefault="009F18AE">
      <w:pPr>
        <w:jc w:val="center"/>
        <w:rPr>
          <w:rFonts w:ascii="隶书" w:eastAsia="隶书" w:hAnsi="隶书" w:cs="隶书"/>
          <w:sz w:val="48"/>
          <w:szCs w:val="48"/>
        </w:rPr>
        <w:sectPr w:rsidR="00F8199B">
          <w:pgSz w:w="11906" w:h="16838"/>
          <w:pgMar w:top="1440" w:right="1531" w:bottom="1440" w:left="1587" w:header="850" w:footer="992" w:gutter="0"/>
          <w:pgNumType w:fmt="numberInDash" w:start="1"/>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w:t>
      </w:r>
    </w:p>
    <w:p w:rsidR="00F8199B" w:rsidRDefault="009F18A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F8199B" w:rsidRDefault="009F18AE">
      <w:pPr>
        <w:jc w:val="left"/>
        <w:rPr>
          <w:rFonts w:ascii="黑体" w:eastAsia="黑体" w:hAnsi="黑体" w:cs="黑体"/>
          <w:sz w:val="32"/>
          <w:szCs w:val="32"/>
        </w:rPr>
      </w:pPr>
      <w:r>
        <w:rPr>
          <w:rFonts w:ascii="黑体" w:eastAsia="黑体" w:hAnsi="黑体" w:cs="黑体" w:hint="eastAsia"/>
          <w:sz w:val="32"/>
          <w:szCs w:val="32"/>
        </w:rPr>
        <w:t>第一部分　　延津县城市管理服务中心概况</w:t>
      </w:r>
    </w:p>
    <w:p w:rsidR="00F8199B" w:rsidRDefault="009F18AE">
      <w:pPr>
        <w:jc w:val="left"/>
        <w:rPr>
          <w:rFonts w:ascii="宋体" w:cs="宋体"/>
          <w:sz w:val="32"/>
          <w:szCs w:val="32"/>
        </w:rPr>
      </w:pPr>
      <w:r>
        <w:rPr>
          <w:rFonts w:ascii="宋体" w:hAnsi="宋体" w:cs="宋体" w:hint="eastAsia"/>
          <w:sz w:val="32"/>
          <w:szCs w:val="32"/>
        </w:rPr>
        <w:t>一、主要职能</w:t>
      </w:r>
    </w:p>
    <w:p w:rsidR="00F8199B" w:rsidRDefault="009F18AE">
      <w:pPr>
        <w:jc w:val="left"/>
        <w:rPr>
          <w:rFonts w:ascii="宋体" w:cs="宋体"/>
          <w:sz w:val="32"/>
          <w:szCs w:val="32"/>
        </w:rPr>
      </w:pPr>
      <w:r>
        <w:rPr>
          <w:rFonts w:ascii="宋体" w:hAnsi="宋体" w:cs="宋体" w:hint="eastAsia"/>
          <w:sz w:val="32"/>
          <w:szCs w:val="32"/>
        </w:rPr>
        <w:t>二、机构设置</w:t>
      </w:r>
    </w:p>
    <w:p w:rsidR="00F8199B" w:rsidRDefault="009F18AE">
      <w:pPr>
        <w:jc w:val="left"/>
        <w:rPr>
          <w:rFonts w:ascii="黑体" w:eastAsia="黑体" w:hAnsi="黑体" w:cs="黑体"/>
          <w:sz w:val="32"/>
          <w:szCs w:val="32"/>
        </w:rPr>
      </w:pPr>
      <w:r>
        <w:rPr>
          <w:rFonts w:ascii="黑体" w:eastAsia="黑体" w:hAnsi="黑体" w:cs="黑体" w:hint="eastAsia"/>
          <w:sz w:val="32"/>
          <w:szCs w:val="32"/>
        </w:rPr>
        <w:t>第二部分　　延津县城市管理服务中心</w:t>
      </w:r>
      <w:r>
        <w:rPr>
          <w:rFonts w:ascii="黑体" w:eastAsia="黑体" w:hAnsi="黑体" w:cs="黑体"/>
          <w:sz w:val="32"/>
          <w:szCs w:val="32"/>
        </w:rPr>
        <w:t>2016</w:t>
      </w:r>
      <w:r>
        <w:rPr>
          <w:rFonts w:ascii="黑体" w:eastAsia="黑体" w:hAnsi="黑体" w:cs="黑体" w:hint="eastAsia"/>
          <w:sz w:val="32"/>
          <w:szCs w:val="32"/>
        </w:rPr>
        <w:t>年度部门决算表</w:t>
      </w:r>
    </w:p>
    <w:p w:rsidR="00F8199B" w:rsidRDefault="009F18AE">
      <w:pPr>
        <w:jc w:val="left"/>
        <w:rPr>
          <w:rFonts w:ascii="宋体" w:cs="宋体"/>
          <w:sz w:val="32"/>
          <w:szCs w:val="32"/>
        </w:rPr>
      </w:pPr>
      <w:r>
        <w:rPr>
          <w:rFonts w:ascii="宋体" w:hAnsi="宋体" w:cs="宋体" w:hint="eastAsia"/>
          <w:sz w:val="32"/>
          <w:szCs w:val="32"/>
        </w:rPr>
        <w:t>一、收入支出决算总表</w:t>
      </w:r>
    </w:p>
    <w:p w:rsidR="00F8199B" w:rsidRDefault="009F18AE">
      <w:pPr>
        <w:jc w:val="left"/>
        <w:rPr>
          <w:rFonts w:ascii="宋体" w:cs="宋体"/>
          <w:sz w:val="32"/>
          <w:szCs w:val="32"/>
        </w:rPr>
      </w:pPr>
      <w:r>
        <w:rPr>
          <w:rFonts w:ascii="宋体" w:hAnsi="宋体" w:cs="宋体" w:hint="eastAsia"/>
          <w:sz w:val="32"/>
          <w:szCs w:val="32"/>
        </w:rPr>
        <w:t>二、收入决算表</w:t>
      </w:r>
    </w:p>
    <w:p w:rsidR="00F8199B" w:rsidRDefault="009F18AE">
      <w:pPr>
        <w:jc w:val="left"/>
        <w:rPr>
          <w:rFonts w:ascii="宋体" w:cs="宋体"/>
          <w:sz w:val="32"/>
          <w:szCs w:val="32"/>
        </w:rPr>
      </w:pPr>
      <w:r>
        <w:rPr>
          <w:rFonts w:ascii="宋体" w:hAnsi="宋体" w:cs="宋体" w:hint="eastAsia"/>
          <w:sz w:val="32"/>
          <w:szCs w:val="32"/>
        </w:rPr>
        <w:t>三、支出决算表</w:t>
      </w:r>
    </w:p>
    <w:p w:rsidR="00F8199B" w:rsidRDefault="009F18AE">
      <w:pPr>
        <w:jc w:val="left"/>
        <w:rPr>
          <w:rFonts w:ascii="宋体" w:cs="宋体"/>
          <w:sz w:val="32"/>
          <w:szCs w:val="32"/>
        </w:rPr>
      </w:pPr>
      <w:r>
        <w:rPr>
          <w:rFonts w:ascii="宋体" w:hAnsi="宋体" w:cs="宋体" w:hint="eastAsia"/>
          <w:sz w:val="32"/>
          <w:szCs w:val="32"/>
        </w:rPr>
        <w:t>四、财政拨款收入支出决算总表</w:t>
      </w:r>
    </w:p>
    <w:p w:rsidR="00F8199B" w:rsidRDefault="009F18AE">
      <w:pPr>
        <w:jc w:val="left"/>
        <w:rPr>
          <w:rFonts w:ascii="宋体" w:cs="宋体"/>
          <w:sz w:val="32"/>
          <w:szCs w:val="32"/>
        </w:rPr>
      </w:pPr>
      <w:r>
        <w:rPr>
          <w:rFonts w:ascii="宋体" w:hAnsi="宋体" w:cs="宋体" w:hint="eastAsia"/>
          <w:sz w:val="32"/>
          <w:szCs w:val="32"/>
        </w:rPr>
        <w:t>五、一般公共预算财政拨款支出决算表</w:t>
      </w:r>
    </w:p>
    <w:p w:rsidR="00F8199B" w:rsidRDefault="009F18AE">
      <w:pPr>
        <w:jc w:val="left"/>
        <w:rPr>
          <w:rFonts w:ascii="宋体" w:cs="宋体"/>
          <w:sz w:val="32"/>
          <w:szCs w:val="32"/>
        </w:rPr>
      </w:pPr>
      <w:r>
        <w:rPr>
          <w:rFonts w:ascii="宋体" w:hAnsi="宋体" w:cs="宋体" w:hint="eastAsia"/>
          <w:sz w:val="32"/>
          <w:szCs w:val="32"/>
        </w:rPr>
        <w:t>六、一般公共预算财政拨款基本支出决算表</w:t>
      </w:r>
    </w:p>
    <w:p w:rsidR="00F8199B" w:rsidRDefault="009F18AE">
      <w:pPr>
        <w:jc w:val="left"/>
        <w:rPr>
          <w:rFonts w:ascii="宋体" w:cs="宋体"/>
          <w:sz w:val="32"/>
          <w:szCs w:val="32"/>
        </w:rPr>
      </w:pPr>
      <w:r>
        <w:rPr>
          <w:rFonts w:ascii="宋体" w:hAnsi="宋体" w:cs="宋体" w:hint="eastAsia"/>
          <w:sz w:val="32"/>
          <w:szCs w:val="32"/>
        </w:rPr>
        <w:t>七、一般公共预算财政拨款“三公”经费支出决算表</w:t>
      </w:r>
    </w:p>
    <w:p w:rsidR="00F8199B" w:rsidRDefault="009F18AE">
      <w:pPr>
        <w:jc w:val="left"/>
        <w:rPr>
          <w:rFonts w:ascii="宋体" w:cs="宋体"/>
          <w:sz w:val="32"/>
          <w:szCs w:val="32"/>
        </w:rPr>
      </w:pPr>
      <w:r>
        <w:rPr>
          <w:rFonts w:ascii="宋体" w:hAnsi="宋体" w:cs="宋体" w:hint="eastAsia"/>
          <w:sz w:val="32"/>
          <w:szCs w:val="32"/>
        </w:rPr>
        <w:t>八、政府性基金预算财政拨款收入支出决算表</w:t>
      </w:r>
    </w:p>
    <w:p w:rsidR="00F8199B" w:rsidRDefault="009F18AE">
      <w:pPr>
        <w:jc w:val="left"/>
        <w:rPr>
          <w:rFonts w:ascii="黑体" w:eastAsia="黑体" w:hAnsi="黑体" w:cs="黑体"/>
          <w:sz w:val="32"/>
          <w:szCs w:val="32"/>
        </w:rPr>
      </w:pPr>
      <w:bookmarkStart w:id="0" w:name="_GoBack"/>
      <w:bookmarkEnd w:id="0"/>
      <w:r>
        <w:rPr>
          <w:rFonts w:ascii="黑体" w:eastAsia="黑体" w:hAnsi="黑体" w:cs="黑体" w:hint="eastAsia"/>
          <w:sz w:val="32"/>
          <w:szCs w:val="32"/>
        </w:rPr>
        <w:t>第三部分　　延津县城市管理服务中心</w:t>
      </w:r>
      <w:r>
        <w:rPr>
          <w:rFonts w:ascii="黑体" w:eastAsia="黑体" w:hAnsi="黑体" w:cs="黑体"/>
          <w:sz w:val="32"/>
          <w:szCs w:val="32"/>
        </w:rPr>
        <w:t>2016</w:t>
      </w:r>
      <w:r>
        <w:rPr>
          <w:rFonts w:ascii="黑体" w:eastAsia="黑体" w:hAnsi="黑体" w:cs="黑体" w:hint="eastAsia"/>
          <w:sz w:val="32"/>
          <w:szCs w:val="32"/>
        </w:rPr>
        <w:t>年度部门决算情况说明</w:t>
      </w:r>
    </w:p>
    <w:p w:rsidR="00F8199B" w:rsidRDefault="009F18AE">
      <w:pPr>
        <w:jc w:val="left"/>
        <w:rPr>
          <w:rFonts w:ascii="黑体" w:eastAsia="黑体" w:hAnsi="黑体" w:cs="黑体"/>
          <w:sz w:val="32"/>
          <w:szCs w:val="32"/>
        </w:rPr>
        <w:sectPr w:rsidR="00F8199B">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9F18AE">
      <w:pPr>
        <w:jc w:val="center"/>
        <w:outlineLvl w:val="0"/>
        <w:rPr>
          <w:rFonts w:ascii="隶书" w:eastAsia="隶书" w:hAnsi="隶书" w:cs="隶书"/>
          <w:sz w:val="48"/>
          <w:szCs w:val="48"/>
        </w:rPr>
      </w:pPr>
      <w:r>
        <w:rPr>
          <w:rFonts w:ascii="隶书" w:eastAsia="隶书" w:hAnsi="隶书" w:cs="隶书" w:hint="eastAsia"/>
          <w:sz w:val="48"/>
          <w:szCs w:val="48"/>
        </w:rPr>
        <w:t>第一部分</w:t>
      </w:r>
    </w:p>
    <w:p w:rsidR="00F8199B" w:rsidRDefault="009F18AE">
      <w:pPr>
        <w:jc w:val="center"/>
        <w:outlineLvl w:val="0"/>
        <w:rPr>
          <w:rFonts w:ascii="隶书" w:eastAsia="隶书" w:hAnsi="隶书" w:cs="隶书"/>
          <w:sz w:val="48"/>
          <w:szCs w:val="48"/>
        </w:rPr>
        <w:sectPr w:rsidR="00F8199B">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黑体" w:cs="黑体" w:hint="eastAsia"/>
          <w:sz w:val="48"/>
          <w:szCs w:val="48"/>
        </w:rPr>
        <w:t>延津县城市管理服务中心</w:t>
      </w:r>
      <w:r>
        <w:rPr>
          <w:rFonts w:ascii="隶书" w:eastAsia="隶书" w:hAnsi="隶书" w:cs="隶书" w:hint="eastAsia"/>
          <w:sz w:val="48"/>
          <w:szCs w:val="48"/>
        </w:rPr>
        <w:t>概况</w:t>
      </w:r>
    </w:p>
    <w:p w:rsidR="00F8199B" w:rsidRDefault="009F18AE">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主要职能：</w:t>
      </w:r>
    </w:p>
    <w:p w:rsidR="00F8199B" w:rsidRDefault="009F18AE">
      <w:pPr>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对城区内主要街道设置户外广告、标牌、设置早夜市摊点和临时流动摊点及进行临时宣传活动等进行管理；对乱扯乱挂、乱写乱画、乱搭乱建、乱堆乱放，店外经营（作业）和擅自设立车辆清洗点及在县城内省、县公路两侧</w:t>
      </w:r>
      <w:r>
        <w:rPr>
          <w:rFonts w:ascii="仿宋_GB2312" w:eastAsia="仿宋_GB2312" w:hAnsi="仿宋"/>
          <w:sz w:val="32"/>
          <w:szCs w:val="32"/>
        </w:rPr>
        <w:t>50</w:t>
      </w:r>
      <w:r>
        <w:rPr>
          <w:rFonts w:ascii="仿宋_GB2312" w:eastAsia="仿宋_GB2312" w:hAnsi="仿宋" w:hint="eastAsia"/>
          <w:sz w:val="32"/>
          <w:szCs w:val="32"/>
        </w:rPr>
        <w:t>米内张贴悬挂各类广告的行为进行管理与处罚。</w:t>
      </w:r>
    </w:p>
    <w:p w:rsidR="00F8199B" w:rsidRDefault="009F18AE">
      <w:pPr>
        <w:rPr>
          <w:rFonts w:ascii="仿宋_GB2312" w:eastAsia="仿宋_GB2312" w:hAnsi="仿宋"/>
          <w:sz w:val="32"/>
          <w:szCs w:val="32"/>
        </w:rPr>
      </w:pPr>
      <w:r>
        <w:rPr>
          <w:rFonts w:ascii="仿宋_GB2312" w:eastAsia="仿宋_GB2312" w:hAnsi="仿宋"/>
          <w:sz w:val="32"/>
          <w:szCs w:val="32"/>
        </w:rPr>
        <w:t xml:space="preserve">    2</w:t>
      </w:r>
      <w:r>
        <w:rPr>
          <w:rFonts w:ascii="仿宋_GB2312" w:eastAsia="仿宋_GB2312" w:hAnsi="仿宋" w:hint="eastAsia"/>
          <w:sz w:val="32"/>
          <w:szCs w:val="32"/>
        </w:rPr>
        <w:t>、对城区沿街各店实行门前“五包”责任制，主次干道卫生做到一次清扫、全天保洁、垃圾日产日清；对在公共场所随地吐痰、</w:t>
      </w:r>
      <w:proofErr w:type="gramStart"/>
      <w:r>
        <w:rPr>
          <w:rFonts w:ascii="仿宋_GB2312" w:eastAsia="仿宋_GB2312" w:hAnsi="仿宋" w:hint="eastAsia"/>
          <w:sz w:val="32"/>
          <w:szCs w:val="32"/>
        </w:rPr>
        <w:t>乱仍烟头</w:t>
      </w:r>
      <w:proofErr w:type="gramEnd"/>
      <w:r>
        <w:rPr>
          <w:rFonts w:ascii="仿宋_GB2312" w:eastAsia="仿宋_GB2312" w:hAnsi="仿宋" w:hint="eastAsia"/>
          <w:sz w:val="32"/>
          <w:szCs w:val="32"/>
        </w:rPr>
        <w:t>、果皮、纸屑；对在城区内乱堆乱倒、乱拉乱运、焚烧垃圾、树叶的及在城区内运输液体、散装货物的车辆不作密封、包扎、覆盖，造成泄露、遗撒等行为</w:t>
      </w:r>
      <w:r>
        <w:rPr>
          <w:rFonts w:ascii="仿宋_GB2312" w:eastAsia="仿宋_GB2312" w:hAnsi="仿宋" w:hint="eastAsia"/>
          <w:sz w:val="32"/>
          <w:szCs w:val="32"/>
        </w:rPr>
        <w:t>进行管理与处罚。</w:t>
      </w:r>
    </w:p>
    <w:p w:rsidR="00F8199B" w:rsidRDefault="009F18AE">
      <w:pPr>
        <w:rPr>
          <w:rFonts w:ascii="仿宋_GB2312" w:eastAsia="仿宋_GB2312" w:hAnsi="仿宋"/>
          <w:sz w:val="32"/>
          <w:szCs w:val="32"/>
        </w:rPr>
      </w:pPr>
      <w:r>
        <w:rPr>
          <w:rFonts w:ascii="仿宋_GB2312" w:eastAsia="仿宋_GB2312" w:hAnsi="仿宋"/>
          <w:sz w:val="32"/>
          <w:szCs w:val="32"/>
        </w:rPr>
        <w:t xml:space="preserve">    3</w:t>
      </w:r>
      <w:r>
        <w:rPr>
          <w:rFonts w:ascii="仿宋_GB2312" w:eastAsia="仿宋_GB2312" w:hAnsi="仿宋" w:hint="eastAsia"/>
          <w:sz w:val="32"/>
          <w:szCs w:val="32"/>
        </w:rPr>
        <w:t>、强化对城区公园、休闲广场、垃圾场、公厕、等公共设施的日常管理及对城区绿化进行日常养护。对故意损毁或擅自移动路牌、交通标志，故意损毁路灯、邮筒、果皮箱、公用电话、电力设施等行为及破坏草坪、花卉、树木等公共设施行为的进行管理与处罚。</w:t>
      </w:r>
    </w:p>
    <w:p w:rsidR="00F8199B" w:rsidRDefault="009F18AE">
      <w:pPr>
        <w:rPr>
          <w:rFonts w:ascii="仿宋_GB2312" w:eastAsia="仿宋_GB2312" w:hAnsi="仿宋"/>
          <w:sz w:val="32"/>
          <w:szCs w:val="32"/>
        </w:rPr>
      </w:pPr>
      <w:r>
        <w:rPr>
          <w:rFonts w:ascii="仿宋_GB2312" w:eastAsia="仿宋_GB2312" w:hAnsi="仿宋"/>
          <w:sz w:val="32"/>
          <w:szCs w:val="32"/>
        </w:rPr>
        <w:t xml:space="preserve">    4</w:t>
      </w:r>
      <w:r>
        <w:rPr>
          <w:rFonts w:ascii="仿宋_GB2312" w:eastAsia="仿宋_GB2312" w:hAnsi="仿宋" w:hint="eastAsia"/>
          <w:sz w:val="32"/>
          <w:szCs w:val="32"/>
        </w:rPr>
        <w:t>、生活垃圾处理场的运营管理，使生活垃圾处理场运营规范，管理科学，杜绝二次污染，净化城市环境。</w:t>
      </w:r>
    </w:p>
    <w:p w:rsidR="00F8199B" w:rsidRDefault="009F18AE">
      <w:pPr>
        <w:rPr>
          <w:rFonts w:ascii="仿宋_GB2312" w:eastAsia="仿宋_GB2312" w:hAnsi="仿宋"/>
          <w:sz w:val="32"/>
          <w:szCs w:val="32"/>
        </w:rPr>
      </w:pPr>
      <w:r>
        <w:rPr>
          <w:rFonts w:ascii="仿宋_GB2312" w:eastAsia="仿宋_GB2312" w:hAnsi="仿宋"/>
          <w:sz w:val="32"/>
          <w:szCs w:val="32"/>
        </w:rPr>
        <w:t xml:space="preserve">    5</w:t>
      </w:r>
      <w:r>
        <w:rPr>
          <w:rFonts w:ascii="仿宋_GB2312" w:eastAsia="仿宋_GB2312" w:hAnsi="仿宋" w:hint="eastAsia"/>
          <w:sz w:val="32"/>
          <w:szCs w:val="32"/>
        </w:rPr>
        <w:t>、对园林植物、绿地、水体和各类设施进行日常养护。为居民提供一个卫生整洁、管理规范、生态和谐的休闲环境。</w:t>
      </w:r>
    </w:p>
    <w:p w:rsidR="00F8199B" w:rsidRDefault="00F8199B">
      <w:pPr>
        <w:spacing w:line="360" w:lineRule="auto"/>
        <w:ind w:leftChars="200" w:left="420" w:firstLineChars="200" w:firstLine="640"/>
        <w:jc w:val="left"/>
        <w:outlineLvl w:val="1"/>
        <w:rPr>
          <w:rFonts w:ascii="仿宋_GB2312" w:eastAsia="仿宋_GB2312" w:hAnsi="仿宋" w:cs="黑体"/>
          <w:sz w:val="32"/>
          <w:szCs w:val="32"/>
        </w:rPr>
      </w:pPr>
    </w:p>
    <w:p w:rsidR="00F8199B" w:rsidRDefault="009F18AE">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机构设置</w:t>
      </w:r>
    </w:p>
    <w:p w:rsidR="00F8199B" w:rsidRDefault="009F18AE">
      <w:pPr>
        <w:ind w:firstLineChars="200" w:firstLine="640"/>
        <w:rPr>
          <w:rFonts w:ascii="仿宋_GB2312" w:eastAsia="仿宋_GB2312" w:hAnsi="仿宋"/>
          <w:sz w:val="32"/>
          <w:szCs w:val="32"/>
        </w:rPr>
      </w:pPr>
      <w:r>
        <w:rPr>
          <w:rFonts w:ascii="仿宋_GB2312" w:eastAsia="仿宋_GB2312" w:hAnsi="仿宋" w:hint="eastAsia"/>
          <w:sz w:val="32"/>
          <w:szCs w:val="32"/>
        </w:rPr>
        <w:t>延津县城市管理局于</w:t>
      </w:r>
      <w:r>
        <w:rPr>
          <w:rFonts w:ascii="仿宋_GB2312" w:eastAsia="仿宋_GB2312" w:hAnsi="仿宋"/>
          <w:sz w:val="32"/>
          <w:szCs w:val="32"/>
        </w:rPr>
        <w:t>20</w:t>
      </w:r>
      <w:r>
        <w:rPr>
          <w:rFonts w:ascii="仿宋_GB2312" w:eastAsia="仿宋_GB2312" w:hAnsi="仿宋"/>
          <w:sz w:val="32"/>
          <w:szCs w:val="32"/>
        </w:rPr>
        <w:t>03</w:t>
      </w:r>
      <w:r>
        <w:rPr>
          <w:rFonts w:ascii="仿宋_GB2312" w:eastAsia="仿宋_GB2312" w:hAnsi="仿宋" w:hint="eastAsia"/>
          <w:sz w:val="32"/>
          <w:szCs w:val="32"/>
        </w:rPr>
        <w:t>年</w:t>
      </w:r>
      <w:r>
        <w:rPr>
          <w:rFonts w:ascii="仿宋_GB2312" w:eastAsia="仿宋_GB2312" w:hAnsi="仿宋"/>
          <w:sz w:val="32"/>
          <w:szCs w:val="32"/>
        </w:rPr>
        <w:t>10</w:t>
      </w:r>
      <w:r>
        <w:rPr>
          <w:rFonts w:ascii="仿宋_GB2312" w:eastAsia="仿宋_GB2312" w:hAnsi="仿宋" w:hint="eastAsia"/>
          <w:sz w:val="32"/>
          <w:szCs w:val="32"/>
        </w:rPr>
        <w:t>月组建运行，</w:t>
      </w:r>
      <w:r>
        <w:rPr>
          <w:rFonts w:ascii="仿宋_GB2312" w:eastAsia="仿宋_GB2312" w:hAnsi="仿宋"/>
          <w:sz w:val="32"/>
          <w:szCs w:val="32"/>
        </w:rPr>
        <w:t>2004</w:t>
      </w:r>
      <w:r>
        <w:rPr>
          <w:rFonts w:ascii="仿宋_GB2312" w:eastAsia="仿宋_GB2312" w:hAnsi="仿宋" w:hint="eastAsia"/>
          <w:sz w:val="32"/>
          <w:szCs w:val="32"/>
        </w:rPr>
        <w:t>年</w:t>
      </w:r>
      <w:r>
        <w:rPr>
          <w:rFonts w:ascii="仿宋_GB2312" w:eastAsia="仿宋_GB2312" w:hAnsi="仿宋"/>
          <w:sz w:val="32"/>
          <w:szCs w:val="32"/>
        </w:rPr>
        <w:t>4</w:t>
      </w:r>
      <w:r>
        <w:rPr>
          <w:rFonts w:ascii="仿宋_GB2312" w:eastAsia="仿宋_GB2312" w:hAnsi="仿宋" w:hint="eastAsia"/>
          <w:sz w:val="32"/>
          <w:szCs w:val="32"/>
        </w:rPr>
        <w:t>月正式成立，于</w:t>
      </w:r>
      <w:r>
        <w:rPr>
          <w:rFonts w:ascii="仿宋_GB2312" w:eastAsia="仿宋_GB2312" w:hAnsi="仿宋"/>
          <w:sz w:val="32"/>
          <w:szCs w:val="32"/>
        </w:rPr>
        <w:t>2010</w:t>
      </w:r>
      <w:r>
        <w:rPr>
          <w:rFonts w:ascii="仿宋_GB2312" w:eastAsia="仿宋_GB2312" w:hAnsi="仿宋" w:hint="eastAsia"/>
          <w:sz w:val="32"/>
          <w:szCs w:val="32"/>
        </w:rPr>
        <w:t>年</w:t>
      </w:r>
      <w:r>
        <w:rPr>
          <w:rFonts w:ascii="仿宋_GB2312" w:eastAsia="仿宋_GB2312" w:hAnsi="仿宋"/>
          <w:sz w:val="32"/>
          <w:szCs w:val="32"/>
        </w:rPr>
        <w:t>3</w:t>
      </w:r>
      <w:r>
        <w:rPr>
          <w:rFonts w:ascii="仿宋_GB2312" w:eastAsia="仿宋_GB2312" w:hAnsi="仿宋" w:hint="eastAsia"/>
          <w:sz w:val="32"/>
          <w:szCs w:val="32"/>
        </w:rPr>
        <w:t>月更名为城市管理服务中心，为正科级事业单位。现有干部职工</w:t>
      </w:r>
      <w:r>
        <w:rPr>
          <w:rFonts w:ascii="仿宋_GB2312" w:eastAsia="仿宋_GB2312" w:hAnsi="仿宋"/>
          <w:sz w:val="32"/>
          <w:szCs w:val="32"/>
        </w:rPr>
        <w:t>832</w:t>
      </w:r>
      <w:r>
        <w:rPr>
          <w:rFonts w:ascii="仿宋_GB2312" w:eastAsia="仿宋_GB2312" w:hAnsi="仿宋" w:hint="eastAsia"/>
          <w:sz w:val="32"/>
          <w:szCs w:val="32"/>
        </w:rPr>
        <w:t>人，其中正式在编人员</w:t>
      </w:r>
      <w:r>
        <w:rPr>
          <w:rFonts w:ascii="仿宋_GB2312" w:eastAsia="仿宋_GB2312" w:hAnsi="仿宋"/>
          <w:sz w:val="32"/>
          <w:szCs w:val="32"/>
        </w:rPr>
        <w:t>104</w:t>
      </w:r>
      <w:r>
        <w:rPr>
          <w:rFonts w:ascii="仿宋_GB2312" w:eastAsia="仿宋_GB2312" w:hAnsi="仿宋" w:hint="eastAsia"/>
          <w:sz w:val="32"/>
          <w:szCs w:val="32"/>
        </w:rPr>
        <w:t>人，退休人员</w:t>
      </w:r>
      <w:r>
        <w:rPr>
          <w:rFonts w:ascii="仿宋_GB2312" w:eastAsia="仿宋_GB2312" w:hAnsi="仿宋"/>
          <w:sz w:val="32"/>
          <w:szCs w:val="32"/>
        </w:rPr>
        <w:t>3</w:t>
      </w:r>
      <w:r>
        <w:rPr>
          <w:rFonts w:ascii="仿宋_GB2312" w:eastAsia="仿宋_GB2312" w:hAnsi="仿宋" w:hint="eastAsia"/>
          <w:sz w:val="32"/>
          <w:szCs w:val="32"/>
        </w:rPr>
        <w:t>人，环卫工人</w:t>
      </w:r>
      <w:r>
        <w:rPr>
          <w:rFonts w:ascii="仿宋_GB2312" w:eastAsia="仿宋_GB2312" w:hAnsi="仿宋"/>
          <w:sz w:val="32"/>
          <w:szCs w:val="32"/>
        </w:rPr>
        <w:t>725</w:t>
      </w:r>
      <w:r>
        <w:rPr>
          <w:rFonts w:ascii="仿宋_GB2312" w:eastAsia="仿宋_GB2312" w:hAnsi="仿宋" w:hint="eastAsia"/>
          <w:sz w:val="32"/>
          <w:szCs w:val="32"/>
        </w:rPr>
        <w:t>人，内设办公室、执法大队、环卫所、督查室、环卫股、绿化股、广告科、村容村貌管理办公室、垃圾处理管理中心。</w:t>
      </w:r>
    </w:p>
    <w:p w:rsidR="00F8199B" w:rsidRDefault="00F8199B">
      <w:pPr>
        <w:spacing w:line="360" w:lineRule="auto"/>
        <w:ind w:leftChars="200" w:left="420"/>
        <w:jc w:val="left"/>
        <w:outlineLvl w:val="1"/>
        <w:rPr>
          <w:rFonts w:ascii="仿宋_GB2312" w:eastAsia="仿宋_GB2312" w:hAnsi="仿宋"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F8199B">
      <w:pPr>
        <w:jc w:val="left"/>
        <w:rPr>
          <w:rFonts w:ascii="仿宋_GB2312" w:eastAsia="仿宋_GB2312" w:hAnsi="黑体" w:cs="黑体"/>
          <w:sz w:val="32"/>
          <w:szCs w:val="32"/>
        </w:rPr>
      </w:pPr>
    </w:p>
    <w:p w:rsidR="00F8199B" w:rsidRDefault="009F18AE">
      <w:pPr>
        <w:ind w:firstLineChars="700" w:firstLine="3360"/>
        <w:outlineLvl w:val="0"/>
        <w:rPr>
          <w:rFonts w:ascii="隶书" w:eastAsia="隶书" w:hAnsi="隶书" w:cs="隶书"/>
          <w:sz w:val="48"/>
          <w:szCs w:val="48"/>
        </w:rPr>
      </w:pPr>
      <w:r>
        <w:rPr>
          <w:rFonts w:ascii="隶书" w:eastAsia="隶书" w:hAnsi="隶书" w:cs="隶书" w:hint="eastAsia"/>
          <w:sz w:val="48"/>
          <w:szCs w:val="48"/>
        </w:rPr>
        <w:t>第二部分</w:t>
      </w:r>
    </w:p>
    <w:p w:rsidR="00F8199B" w:rsidRDefault="009F18AE">
      <w:pPr>
        <w:jc w:val="center"/>
        <w:rPr>
          <w:rFonts w:ascii="隶书" w:eastAsia="隶书" w:hAnsi="黑体" w:cs="黑体"/>
          <w:sz w:val="48"/>
          <w:szCs w:val="48"/>
        </w:rPr>
      </w:pPr>
      <w:r>
        <w:rPr>
          <w:rFonts w:ascii="隶书" w:eastAsia="隶书" w:hAnsi="黑体" w:cs="黑体" w:hint="eastAsia"/>
          <w:sz w:val="48"/>
          <w:szCs w:val="48"/>
        </w:rPr>
        <w:t>延津县城市管理服务中心</w:t>
      </w:r>
    </w:p>
    <w:p w:rsidR="00F8199B" w:rsidRDefault="009F18AE">
      <w:pPr>
        <w:jc w:val="center"/>
        <w:rPr>
          <w:rFonts w:ascii="隶书" w:eastAsia="隶书" w:hAnsi="隶书" w:cs="隶书"/>
          <w:sz w:val="52"/>
          <w:szCs w:val="52"/>
        </w:rPr>
        <w:sectPr w:rsidR="00F8199B">
          <w:pgSz w:w="11906" w:h="16838"/>
          <w:pgMar w:top="1440" w:right="1531" w:bottom="1440" w:left="1587" w:header="850" w:footer="992" w:gutter="0"/>
          <w:pgNumType w:fmt="numberInDash"/>
          <w:cols w:space="0"/>
          <w:docGrid w:type="lines" w:linePitch="317"/>
        </w:sectPr>
      </w:pPr>
      <w:r>
        <w:rPr>
          <w:rFonts w:ascii="隶书" w:eastAsia="隶书" w:hAnsi="黑体" w:cs="黑体"/>
          <w:sz w:val="48"/>
          <w:szCs w:val="48"/>
        </w:rPr>
        <w:t>2016</w:t>
      </w:r>
      <w:r>
        <w:rPr>
          <w:rFonts w:ascii="隶书" w:eastAsia="隶书" w:hAnsi="黑体" w:cs="黑体"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F8199B">
        <w:trPr>
          <w:trHeight w:val="375"/>
        </w:trPr>
        <w:tc>
          <w:tcPr>
            <w:tcW w:w="10350" w:type="dxa"/>
            <w:gridSpan w:val="10"/>
            <w:vAlign w:val="center"/>
          </w:tcPr>
          <w:p w:rsidR="00F8199B" w:rsidRDefault="009F18A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F8199B">
        <w:trPr>
          <w:trHeight w:val="315"/>
        </w:trPr>
        <w:tc>
          <w:tcPr>
            <w:tcW w:w="3282" w:type="dxa"/>
            <w:gridSpan w:val="3"/>
            <w:vAlign w:val="center"/>
          </w:tcPr>
          <w:p w:rsidR="00F8199B" w:rsidRDefault="009F18AE">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F8199B" w:rsidRDefault="00F8199B">
            <w:pPr>
              <w:rPr>
                <w:rFonts w:ascii="宋体" w:cs="宋体"/>
                <w:color w:val="000000"/>
                <w:sz w:val="16"/>
                <w:szCs w:val="16"/>
              </w:rPr>
            </w:pPr>
          </w:p>
        </w:tc>
        <w:tc>
          <w:tcPr>
            <w:tcW w:w="1316" w:type="dxa"/>
            <w:vAlign w:val="center"/>
          </w:tcPr>
          <w:p w:rsidR="00F8199B" w:rsidRDefault="00F8199B">
            <w:pPr>
              <w:rPr>
                <w:rFonts w:ascii="宋体" w:cs="宋体"/>
                <w:color w:val="000000"/>
                <w:sz w:val="16"/>
                <w:szCs w:val="16"/>
              </w:rPr>
            </w:pPr>
          </w:p>
        </w:tc>
        <w:tc>
          <w:tcPr>
            <w:tcW w:w="3144" w:type="dxa"/>
            <w:gridSpan w:val="3"/>
            <w:vAlign w:val="center"/>
          </w:tcPr>
          <w:p w:rsidR="00F8199B" w:rsidRDefault="00F8199B">
            <w:pPr>
              <w:rPr>
                <w:rFonts w:ascii="宋体" w:cs="宋体"/>
                <w:color w:val="000000"/>
                <w:sz w:val="16"/>
                <w:szCs w:val="16"/>
              </w:rPr>
            </w:pPr>
          </w:p>
        </w:tc>
        <w:tc>
          <w:tcPr>
            <w:tcW w:w="527" w:type="dxa"/>
            <w:vAlign w:val="center"/>
          </w:tcPr>
          <w:p w:rsidR="00F8199B" w:rsidRDefault="00F8199B">
            <w:pPr>
              <w:rPr>
                <w:rFonts w:ascii="宋体" w:cs="宋体"/>
                <w:color w:val="000000"/>
                <w:sz w:val="16"/>
                <w:szCs w:val="16"/>
              </w:rPr>
            </w:pPr>
          </w:p>
        </w:tc>
        <w:tc>
          <w:tcPr>
            <w:tcW w:w="1609" w:type="dxa"/>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F8199B">
        <w:trPr>
          <w:trHeight w:val="315"/>
        </w:trPr>
        <w:tc>
          <w:tcPr>
            <w:tcW w:w="3282" w:type="dxa"/>
            <w:gridSpan w:val="3"/>
            <w:vAlign w:val="center"/>
          </w:tcPr>
          <w:p w:rsidR="00F8199B" w:rsidRDefault="00F8199B">
            <w:pPr>
              <w:rPr>
                <w:rFonts w:ascii="宋体" w:cs="宋体"/>
                <w:color w:val="000000"/>
                <w:sz w:val="16"/>
                <w:szCs w:val="16"/>
              </w:rPr>
            </w:pPr>
          </w:p>
        </w:tc>
        <w:tc>
          <w:tcPr>
            <w:tcW w:w="472" w:type="dxa"/>
            <w:vAlign w:val="center"/>
          </w:tcPr>
          <w:p w:rsidR="00F8199B" w:rsidRDefault="00F8199B">
            <w:pPr>
              <w:rPr>
                <w:rFonts w:ascii="宋体" w:cs="宋体"/>
                <w:color w:val="000000"/>
                <w:sz w:val="16"/>
                <w:szCs w:val="16"/>
              </w:rPr>
            </w:pPr>
          </w:p>
        </w:tc>
        <w:tc>
          <w:tcPr>
            <w:tcW w:w="1316" w:type="dxa"/>
            <w:vAlign w:val="center"/>
          </w:tcPr>
          <w:p w:rsidR="00F8199B" w:rsidRDefault="00F8199B">
            <w:pPr>
              <w:rPr>
                <w:rFonts w:ascii="宋体" w:cs="宋体"/>
                <w:color w:val="000000"/>
                <w:sz w:val="16"/>
                <w:szCs w:val="16"/>
              </w:rPr>
            </w:pPr>
          </w:p>
        </w:tc>
        <w:tc>
          <w:tcPr>
            <w:tcW w:w="3144" w:type="dxa"/>
            <w:gridSpan w:val="3"/>
            <w:vAlign w:val="center"/>
          </w:tcPr>
          <w:p w:rsidR="00F8199B" w:rsidRDefault="00F8199B">
            <w:pPr>
              <w:rPr>
                <w:rFonts w:ascii="宋体" w:cs="宋体"/>
                <w:color w:val="000000"/>
                <w:sz w:val="16"/>
                <w:szCs w:val="16"/>
              </w:rPr>
            </w:pPr>
          </w:p>
        </w:tc>
        <w:tc>
          <w:tcPr>
            <w:tcW w:w="527" w:type="dxa"/>
            <w:vAlign w:val="center"/>
          </w:tcPr>
          <w:p w:rsidR="00F8199B" w:rsidRDefault="00F8199B">
            <w:pPr>
              <w:rPr>
                <w:rFonts w:ascii="宋体" w:cs="宋体"/>
                <w:color w:val="000000"/>
                <w:sz w:val="16"/>
                <w:szCs w:val="16"/>
              </w:rPr>
            </w:pPr>
          </w:p>
        </w:tc>
        <w:tc>
          <w:tcPr>
            <w:tcW w:w="1609" w:type="dxa"/>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8199B">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hAnsi="宋体" w:cs="宋体"/>
                <w:color w:val="000000"/>
                <w:sz w:val="16"/>
                <w:szCs w:val="16"/>
              </w:rPr>
              <w:t>2599.19</w:t>
            </w: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right"/>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right"/>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right"/>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2586.59</w:t>
            </w: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12.60</w:t>
            </w: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2599.19</w:t>
            </w: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2599.19</w:t>
            </w: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F8199B" w:rsidRDefault="00F8199B">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2599.19</w:t>
            </w:r>
          </w:p>
        </w:tc>
        <w:tc>
          <w:tcPr>
            <w:tcW w:w="2325" w:type="dxa"/>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2599.19</w:t>
            </w:r>
          </w:p>
        </w:tc>
      </w:tr>
      <w:tr w:rsidR="00F8199B">
        <w:trPr>
          <w:trHeight w:val="555"/>
        </w:trPr>
        <w:tc>
          <w:tcPr>
            <w:tcW w:w="10350" w:type="dxa"/>
            <w:gridSpan w:val="10"/>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F8199B" w:rsidRDefault="00F8199B">
      <w:pPr>
        <w:spacing w:line="360" w:lineRule="auto"/>
        <w:rPr>
          <w:rFonts w:ascii="隶书" w:eastAsia="隶书" w:hAnsi="隶书" w:cs="隶书"/>
          <w:sz w:val="52"/>
          <w:szCs w:val="52"/>
        </w:rPr>
        <w:sectPr w:rsidR="00F8199B">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109"/>
        <w:gridCol w:w="795"/>
        <w:gridCol w:w="284"/>
        <w:gridCol w:w="676"/>
        <w:gridCol w:w="418"/>
        <w:gridCol w:w="542"/>
        <w:gridCol w:w="552"/>
        <w:gridCol w:w="408"/>
        <w:gridCol w:w="686"/>
        <w:gridCol w:w="274"/>
        <w:gridCol w:w="820"/>
        <w:gridCol w:w="140"/>
        <w:gridCol w:w="960"/>
      </w:tblGrid>
      <w:tr w:rsidR="00F8199B">
        <w:trPr>
          <w:trHeight w:val="375"/>
        </w:trPr>
        <w:tc>
          <w:tcPr>
            <w:tcW w:w="10337" w:type="dxa"/>
            <w:gridSpan w:val="16"/>
            <w:vAlign w:val="center"/>
          </w:tcPr>
          <w:p w:rsidR="00F8199B" w:rsidRDefault="009F18A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F8199B">
        <w:trPr>
          <w:trHeight w:val="285"/>
        </w:trPr>
        <w:tc>
          <w:tcPr>
            <w:tcW w:w="1637" w:type="dxa"/>
            <w:gridSpan w:val="2"/>
            <w:vAlign w:val="center"/>
          </w:tcPr>
          <w:p w:rsidR="00F8199B" w:rsidRDefault="00F8199B">
            <w:pPr>
              <w:rPr>
                <w:rFonts w:ascii="宋体" w:cs="宋体"/>
                <w:color w:val="000000"/>
                <w:sz w:val="16"/>
                <w:szCs w:val="16"/>
              </w:rPr>
            </w:pPr>
          </w:p>
        </w:tc>
        <w:tc>
          <w:tcPr>
            <w:tcW w:w="1036" w:type="dxa"/>
            <w:vAlign w:val="center"/>
          </w:tcPr>
          <w:p w:rsidR="00F8199B" w:rsidRDefault="00F8199B">
            <w:pPr>
              <w:rPr>
                <w:rFonts w:ascii="宋体" w:cs="宋体"/>
                <w:color w:val="000000"/>
                <w:sz w:val="16"/>
                <w:szCs w:val="16"/>
              </w:rPr>
            </w:pPr>
          </w:p>
        </w:tc>
        <w:tc>
          <w:tcPr>
            <w:tcW w:w="1904"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F8199B">
        <w:trPr>
          <w:trHeight w:val="270"/>
        </w:trPr>
        <w:tc>
          <w:tcPr>
            <w:tcW w:w="1637" w:type="dxa"/>
            <w:gridSpan w:val="2"/>
            <w:vAlign w:val="center"/>
          </w:tcPr>
          <w:p w:rsidR="00F8199B" w:rsidRDefault="00F8199B">
            <w:pPr>
              <w:rPr>
                <w:rFonts w:ascii="宋体" w:cs="宋体"/>
                <w:color w:val="000000"/>
                <w:sz w:val="16"/>
                <w:szCs w:val="16"/>
              </w:rPr>
            </w:pPr>
          </w:p>
        </w:tc>
        <w:tc>
          <w:tcPr>
            <w:tcW w:w="1036" w:type="dxa"/>
            <w:vAlign w:val="center"/>
          </w:tcPr>
          <w:p w:rsidR="00F8199B" w:rsidRDefault="00F8199B">
            <w:pPr>
              <w:rPr>
                <w:rFonts w:ascii="宋体" w:cs="宋体"/>
                <w:color w:val="000000"/>
                <w:sz w:val="16"/>
                <w:szCs w:val="16"/>
              </w:rPr>
            </w:pPr>
          </w:p>
        </w:tc>
        <w:tc>
          <w:tcPr>
            <w:tcW w:w="1904"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gridSpan w:val="2"/>
            <w:vAlign w:val="center"/>
          </w:tcPr>
          <w:p w:rsidR="00F8199B" w:rsidRDefault="00F8199B">
            <w:pPr>
              <w:rPr>
                <w:rFonts w:ascii="宋体" w:cs="宋体"/>
                <w:color w:val="000000"/>
                <w:sz w:val="16"/>
                <w:szCs w:val="16"/>
              </w:rPr>
            </w:pPr>
          </w:p>
        </w:tc>
        <w:tc>
          <w:tcPr>
            <w:tcW w:w="960" w:type="dxa"/>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8199B">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109" w:type="dxa"/>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79"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F8199B">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109" w:type="dxa"/>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079"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b/>
                <w:color w:val="000000"/>
                <w:sz w:val="16"/>
                <w:szCs w:val="16"/>
              </w:rPr>
            </w:pPr>
          </w:p>
        </w:tc>
      </w:tr>
      <w:tr w:rsidR="00F8199B">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F8199B">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2599.19</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2599.19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b/>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cs="宋体"/>
                <w:b/>
                <w:color w:val="000000"/>
                <w:sz w:val="16"/>
                <w:szCs w:val="16"/>
              </w:rPr>
              <w:t>212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cs="宋体" w:hint="eastAsia"/>
                <w:b/>
                <w:color w:val="000000"/>
                <w:sz w:val="16"/>
                <w:szCs w:val="16"/>
              </w:rPr>
              <w:t>城乡社区支出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2586.59</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2586.59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b/>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城乡社区管理事务</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249.00</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249.00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其他城乡社区管理事务支出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249.00</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249.00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城乡社区公共设施</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68.31</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68.31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2120399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其他城乡社区公共设施支出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68.31</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68.31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城乡社区环境卫生</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1627.77</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1627.77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2120501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城乡社区环境卫生</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1627.77</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1627.77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国有土地使用权出让收入及对应专项债务收入安排支出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577.57</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577.57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城市建设支出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383.51</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383.51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农村基础设施建设支出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194.06</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194.06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21213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城市基础设施配套费及对应专项债务收入安排的支出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63.94</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63.94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2121302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城市环境卫生</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63.94</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63.94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12.60</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12.60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彩票公益金及对应专项债务收入安排的支出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12.60</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12.60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用于体育事业的彩票公益金支出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9.71</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9.71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用于其他社会公益事业的彩票公益金支出</w:t>
            </w:r>
          </w:p>
        </w:tc>
        <w:tc>
          <w:tcPr>
            <w:tcW w:w="1109" w:type="dxa"/>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2.89</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2.89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10337" w:type="dxa"/>
            <w:gridSpan w:val="16"/>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F8199B" w:rsidRDefault="00F8199B">
      <w:pPr>
        <w:spacing w:line="360" w:lineRule="auto"/>
        <w:jc w:val="center"/>
        <w:rPr>
          <w:rFonts w:ascii="隶书" w:eastAsia="隶书" w:hAnsi="隶书" w:cs="隶书"/>
          <w:sz w:val="52"/>
          <w:szCs w:val="52"/>
        </w:rPr>
        <w:sectPr w:rsidR="00F8199B">
          <w:pgSz w:w="11906" w:h="16838"/>
          <w:pgMar w:top="2098" w:right="1531" w:bottom="1984" w:left="1587" w:header="850" w:footer="992" w:gutter="0"/>
          <w:pgNumType w:fmt="numberInDash"/>
          <w:cols w:space="0"/>
          <w:docGrid w:type="lines" w:linePitch="317"/>
        </w:sectPr>
      </w:pPr>
    </w:p>
    <w:tbl>
      <w:tblPr>
        <w:tblW w:w="10354" w:type="dxa"/>
        <w:tblInd w:w="-825" w:type="dxa"/>
        <w:tblLayout w:type="fixed"/>
        <w:tblCellMar>
          <w:top w:w="15" w:type="dxa"/>
          <w:left w:w="15" w:type="dxa"/>
          <w:bottom w:w="15" w:type="dxa"/>
          <w:right w:w="15" w:type="dxa"/>
        </w:tblCellMar>
        <w:tblLook w:val="04A0"/>
      </w:tblPr>
      <w:tblGrid>
        <w:gridCol w:w="739"/>
        <w:gridCol w:w="747"/>
        <w:gridCol w:w="1638"/>
        <w:gridCol w:w="1042"/>
        <w:gridCol w:w="163"/>
        <w:gridCol w:w="836"/>
        <w:gridCol w:w="369"/>
        <w:gridCol w:w="630"/>
        <w:gridCol w:w="575"/>
        <w:gridCol w:w="424"/>
        <w:gridCol w:w="781"/>
        <w:gridCol w:w="218"/>
        <w:gridCol w:w="987"/>
        <w:gridCol w:w="1205"/>
      </w:tblGrid>
      <w:tr w:rsidR="00F8199B">
        <w:trPr>
          <w:trHeight w:val="375"/>
        </w:trPr>
        <w:tc>
          <w:tcPr>
            <w:tcW w:w="10354" w:type="dxa"/>
            <w:gridSpan w:val="14"/>
            <w:vAlign w:val="center"/>
          </w:tcPr>
          <w:p w:rsidR="00F8199B" w:rsidRDefault="009F18A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F8199B">
        <w:trPr>
          <w:trHeight w:val="315"/>
        </w:trPr>
        <w:tc>
          <w:tcPr>
            <w:tcW w:w="1486" w:type="dxa"/>
            <w:gridSpan w:val="2"/>
            <w:vAlign w:val="center"/>
          </w:tcPr>
          <w:p w:rsidR="00F8199B" w:rsidRDefault="00F8199B">
            <w:pPr>
              <w:rPr>
                <w:rFonts w:ascii="宋体" w:cs="宋体"/>
                <w:color w:val="000000"/>
                <w:sz w:val="16"/>
                <w:szCs w:val="16"/>
              </w:rPr>
            </w:pPr>
          </w:p>
        </w:tc>
        <w:tc>
          <w:tcPr>
            <w:tcW w:w="1638" w:type="dxa"/>
            <w:vAlign w:val="center"/>
          </w:tcPr>
          <w:p w:rsidR="00F8199B" w:rsidRDefault="00F8199B">
            <w:pPr>
              <w:rPr>
                <w:rFonts w:ascii="宋体" w:cs="宋体"/>
                <w:color w:val="000000"/>
                <w:sz w:val="16"/>
                <w:szCs w:val="16"/>
              </w:rPr>
            </w:pPr>
          </w:p>
        </w:tc>
        <w:tc>
          <w:tcPr>
            <w:tcW w:w="1042" w:type="dxa"/>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2192" w:type="dxa"/>
            <w:gridSpan w:val="2"/>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F8199B">
        <w:trPr>
          <w:trHeight w:val="315"/>
        </w:trPr>
        <w:tc>
          <w:tcPr>
            <w:tcW w:w="1486" w:type="dxa"/>
            <w:gridSpan w:val="2"/>
            <w:vAlign w:val="center"/>
          </w:tcPr>
          <w:p w:rsidR="00F8199B" w:rsidRDefault="00F8199B">
            <w:pPr>
              <w:rPr>
                <w:rFonts w:ascii="宋体" w:cs="宋体"/>
                <w:color w:val="000000"/>
                <w:sz w:val="16"/>
                <w:szCs w:val="16"/>
              </w:rPr>
            </w:pPr>
          </w:p>
        </w:tc>
        <w:tc>
          <w:tcPr>
            <w:tcW w:w="1638" w:type="dxa"/>
            <w:vAlign w:val="center"/>
          </w:tcPr>
          <w:p w:rsidR="00F8199B" w:rsidRDefault="00F8199B">
            <w:pPr>
              <w:rPr>
                <w:rFonts w:ascii="宋体" w:cs="宋体"/>
                <w:color w:val="000000"/>
                <w:sz w:val="16"/>
                <w:szCs w:val="16"/>
              </w:rPr>
            </w:pPr>
          </w:p>
        </w:tc>
        <w:tc>
          <w:tcPr>
            <w:tcW w:w="1042" w:type="dxa"/>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2192" w:type="dxa"/>
            <w:gridSpan w:val="2"/>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8199B">
        <w:trPr>
          <w:trHeight w:val="300"/>
        </w:trPr>
        <w:tc>
          <w:tcPr>
            <w:tcW w:w="3124" w:type="dxa"/>
            <w:gridSpan w:val="3"/>
            <w:tcBorders>
              <w:top w:val="single" w:sz="12"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F8199B">
        <w:trPr>
          <w:trHeight w:val="6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b/>
                <w:color w:val="000000"/>
                <w:sz w:val="16"/>
                <w:szCs w:val="16"/>
              </w:rPr>
            </w:pPr>
          </w:p>
        </w:tc>
      </w:tr>
      <w:tr w:rsidR="00F8199B">
        <w:trPr>
          <w:trHeight w:val="300"/>
        </w:trPr>
        <w:tc>
          <w:tcPr>
            <w:tcW w:w="3124"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F8199B">
        <w:trPr>
          <w:trHeight w:val="300"/>
        </w:trPr>
        <w:tc>
          <w:tcPr>
            <w:tcW w:w="3124"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2599.19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1876.77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722.42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cs="宋体"/>
                <w:b/>
                <w:color w:val="00000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cs="宋体" w:hint="eastAsia"/>
                <w:b/>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2586.59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1876.77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709.82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城乡社区管理事务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其他城乡社区管理事务支出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249.00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68.31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68.31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68.31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68.31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城乡社区环境卫生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1627.77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1627.77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2120501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城乡社区环境卫生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1627.77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1627.77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国有土地使用权出让收入及对应专项债务收入安排支出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577.57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577.57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城市建设支出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383.51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383.51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农村基础设施建设支出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194.06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194.06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21213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城市基础设施配套费及对应专项债务收入安排的支出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2121302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城市环境卫生</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彩票公益金及对应专项债务收入安排的支出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用于体育事业的彩票公益金支出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9.71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9.71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739"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用于其他社会公益事业的彩票公益金支出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2.89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2.89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60"/>
        </w:trPr>
        <w:tc>
          <w:tcPr>
            <w:tcW w:w="10354" w:type="dxa"/>
            <w:gridSpan w:val="14"/>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F8199B" w:rsidRDefault="00F8199B">
      <w:pPr>
        <w:spacing w:line="360" w:lineRule="auto"/>
        <w:jc w:val="center"/>
        <w:rPr>
          <w:rFonts w:ascii="隶书" w:eastAsia="隶书" w:hAnsi="隶书" w:cs="隶书"/>
          <w:sz w:val="52"/>
          <w:szCs w:val="52"/>
        </w:rPr>
        <w:sectPr w:rsidR="00F8199B">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F8199B">
        <w:trPr>
          <w:trHeight w:val="65"/>
        </w:trPr>
        <w:tc>
          <w:tcPr>
            <w:tcW w:w="10425" w:type="dxa"/>
            <w:gridSpan w:val="14"/>
            <w:vAlign w:val="bottom"/>
          </w:tcPr>
          <w:p w:rsidR="00F8199B" w:rsidRDefault="009F18A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F8199B">
        <w:trPr>
          <w:trHeight w:val="107"/>
        </w:trPr>
        <w:tc>
          <w:tcPr>
            <w:tcW w:w="2289" w:type="dxa"/>
            <w:gridSpan w:val="2"/>
            <w:vAlign w:val="center"/>
          </w:tcPr>
          <w:p w:rsidR="00F8199B" w:rsidRDefault="00F8199B">
            <w:pPr>
              <w:rPr>
                <w:rFonts w:ascii="宋体" w:cs="宋体"/>
                <w:color w:val="000000"/>
                <w:sz w:val="16"/>
                <w:szCs w:val="16"/>
              </w:rPr>
            </w:pPr>
          </w:p>
        </w:tc>
        <w:tc>
          <w:tcPr>
            <w:tcW w:w="315" w:type="dxa"/>
            <w:gridSpan w:val="2"/>
            <w:vAlign w:val="center"/>
          </w:tcPr>
          <w:p w:rsidR="00F8199B" w:rsidRDefault="00F8199B">
            <w:pPr>
              <w:rPr>
                <w:rFonts w:ascii="宋体" w:cs="宋体"/>
                <w:color w:val="000000"/>
                <w:sz w:val="16"/>
                <w:szCs w:val="16"/>
              </w:rPr>
            </w:pPr>
          </w:p>
        </w:tc>
        <w:tc>
          <w:tcPr>
            <w:tcW w:w="1416" w:type="dxa"/>
            <w:vAlign w:val="center"/>
          </w:tcPr>
          <w:p w:rsidR="00F8199B" w:rsidRDefault="00F8199B">
            <w:pPr>
              <w:rPr>
                <w:rFonts w:ascii="宋体" w:cs="宋体"/>
                <w:color w:val="000000"/>
                <w:sz w:val="16"/>
                <w:szCs w:val="16"/>
              </w:rPr>
            </w:pPr>
          </w:p>
        </w:tc>
        <w:tc>
          <w:tcPr>
            <w:tcW w:w="1432" w:type="dxa"/>
            <w:vAlign w:val="center"/>
          </w:tcPr>
          <w:p w:rsidR="00F8199B" w:rsidRDefault="00F8199B">
            <w:pPr>
              <w:rPr>
                <w:rFonts w:ascii="宋体" w:cs="宋体"/>
                <w:color w:val="000000"/>
                <w:sz w:val="16"/>
                <w:szCs w:val="16"/>
              </w:rPr>
            </w:pPr>
          </w:p>
        </w:tc>
        <w:tc>
          <w:tcPr>
            <w:tcW w:w="316" w:type="dxa"/>
            <w:vAlign w:val="center"/>
          </w:tcPr>
          <w:p w:rsidR="00F8199B" w:rsidRDefault="00F8199B">
            <w:pPr>
              <w:rPr>
                <w:rFonts w:ascii="宋体" w:cs="宋体"/>
                <w:color w:val="000000"/>
                <w:sz w:val="16"/>
                <w:szCs w:val="16"/>
              </w:rPr>
            </w:pPr>
          </w:p>
        </w:tc>
        <w:tc>
          <w:tcPr>
            <w:tcW w:w="999" w:type="dxa"/>
            <w:gridSpan w:val="3"/>
            <w:vAlign w:val="center"/>
          </w:tcPr>
          <w:p w:rsidR="00F8199B" w:rsidRDefault="00F8199B">
            <w:pPr>
              <w:jc w:val="right"/>
              <w:rPr>
                <w:rFonts w:ascii="宋体" w:cs="宋体"/>
                <w:color w:val="000000"/>
                <w:sz w:val="16"/>
                <w:szCs w:val="16"/>
              </w:rPr>
            </w:pPr>
          </w:p>
        </w:tc>
        <w:tc>
          <w:tcPr>
            <w:tcW w:w="999" w:type="dxa"/>
            <w:vAlign w:val="center"/>
          </w:tcPr>
          <w:p w:rsidR="00F8199B" w:rsidRDefault="00F8199B">
            <w:pPr>
              <w:jc w:val="right"/>
              <w:rPr>
                <w:rFonts w:ascii="宋体" w:cs="宋体"/>
                <w:color w:val="000000"/>
                <w:sz w:val="16"/>
                <w:szCs w:val="16"/>
              </w:rPr>
            </w:pPr>
          </w:p>
        </w:tc>
        <w:tc>
          <w:tcPr>
            <w:tcW w:w="2659" w:type="dxa"/>
            <w:gridSpan w:val="3"/>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F8199B">
        <w:trPr>
          <w:trHeight w:val="90"/>
        </w:trPr>
        <w:tc>
          <w:tcPr>
            <w:tcW w:w="2289" w:type="dxa"/>
            <w:gridSpan w:val="2"/>
            <w:vAlign w:val="center"/>
          </w:tcPr>
          <w:p w:rsidR="00F8199B" w:rsidRDefault="00F8199B">
            <w:pPr>
              <w:rPr>
                <w:rFonts w:ascii="宋体" w:cs="宋体"/>
                <w:color w:val="000000"/>
                <w:sz w:val="16"/>
                <w:szCs w:val="16"/>
              </w:rPr>
            </w:pPr>
          </w:p>
        </w:tc>
        <w:tc>
          <w:tcPr>
            <w:tcW w:w="315" w:type="dxa"/>
            <w:gridSpan w:val="2"/>
            <w:vAlign w:val="center"/>
          </w:tcPr>
          <w:p w:rsidR="00F8199B" w:rsidRDefault="00F8199B">
            <w:pPr>
              <w:rPr>
                <w:rFonts w:ascii="宋体" w:cs="宋体"/>
                <w:color w:val="000000"/>
                <w:sz w:val="16"/>
                <w:szCs w:val="16"/>
              </w:rPr>
            </w:pPr>
          </w:p>
        </w:tc>
        <w:tc>
          <w:tcPr>
            <w:tcW w:w="1416" w:type="dxa"/>
            <w:vAlign w:val="center"/>
          </w:tcPr>
          <w:p w:rsidR="00F8199B" w:rsidRDefault="00F8199B">
            <w:pPr>
              <w:rPr>
                <w:rFonts w:ascii="宋体" w:cs="宋体"/>
                <w:color w:val="000000"/>
                <w:sz w:val="16"/>
                <w:szCs w:val="16"/>
              </w:rPr>
            </w:pPr>
          </w:p>
        </w:tc>
        <w:tc>
          <w:tcPr>
            <w:tcW w:w="1432" w:type="dxa"/>
            <w:vAlign w:val="center"/>
          </w:tcPr>
          <w:p w:rsidR="00F8199B" w:rsidRDefault="00F8199B">
            <w:pPr>
              <w:rPr>
                <w:rFonts w:ascii="宋体" w:cs="宋体"/>
                <w:color w:val="000000"/>
                <w:sz w:val="16"/>
                <w:szCs w:val="16"/>
              </w:rPr>
            </w:pPr>
          </w:p>
        </w:tc>
        <w:tc>
          <w:tcPr>
            <w:tcW w:w="316" w:type="dxa"/>
            <w:vAlign w:val="center"/>
          </w:tcPr>
          <w:p w:rsidR="00F8199B" w:rsidRDefault="00F8199B">
            <w:pPr>
              <w:rPr>
                <w:rFonts w:ascii="宋体" w:cs="宋体"/>
                <w:color w:val="000000"/>
                <w:sz w:val="16"/>
                <w:szCs w:val="16"/>
              </w:rPr>
            </w:pPr>
          </w:p>
        </w:tc>
        <w:tc>
          <w:tcPr>
            <w:tcW w:w="999" w:type="dxa"/>
            <w:gridSpan w:val="3"/>
            <w:vAlign w:val="center"/>
          </w:tcPr>
          <w:p w:rsidR="00F8199B" w:rsidRDefault="00F8199B">
            <w:pPr>
              <w:jc w:val="right"/>
              <w:rPr>
                <w:rFonts w:ascii="宋体" w:cs="宋体"/>
                <w:color w:val="000000"/>
                <w:sz w:val="16"/>
                <w:szCs w:val="16"/>
              </w:rPr>
            </w:pPr>
          </w:p>
        </w:tc>
        <w:tc>
          <w:tcPr>
            <w:tcW w:w="999" w:type="dxa"/>
            <w:vAlign w:val="center"/>
          </w:tcPr>
          <w:p w:rsidR="00F8199B" w:rsidRDefault="00F8199B">
            <w:pPr>
              <w:jc w:val="right"/>
              <w:rPr>
                <w:rFonts w:ascii="宋体" w:cs="宋体"/>
                <w:color w:val="000000"/>
                <w:sz w:val="16"/>
                <w:szCs w:val="16"/>
              </w:rPr>
            </w:pPr>
          </w:p>
        </w:tc>
        <w:tc>
          <w:tcPr>
            <w:tcW w:w="2659" w:type="dxa"/>
            <w:gridSpan w:val="3"/>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8199B">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F8199B">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1945.08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654.11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2586.59</w:t>
            </w: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1945.08</w:t>
            </w: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641.51</w:t>
            </w: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2599.19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2599.19</w:t>
            </w: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1945.08</w:t>
            </w: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654.11</w:t>
            </w: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jc w:val="right"/>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jc w:val="right"/>
              <w:rPr>
                <w:rFonts w:ascii="宋体" w:cs="宋体"/>
                <w:color w:val="000000"/>
                <w:sz w:val="16"/>
                <w:szCs w:val="16"/>
              </w:rPr>
            </w:pPr>
          </w:p>
        </w:tc>
      </w:tr>
      <w:tr w:rsidR="00F8199B">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2599.19</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2599.19</w:t>
            </w:r>
          </w:p>
        </w:tc>
        <w:tc>
          <w:tcPr>
            <w:tcW w:w="1300" w:type="dxa"/>
            <w:tcBorders>
              <w:top w:val="single" w:sz="4" w:space="0" w:color="000000"/>
              <w:left w:val="single" w:sz="4" w:space="0" w:color="000000"/>
              <w:bottom w:val="single" w:sz="12"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1945.08</w:t>
            </w:r>
          </w:p>
        </w:tc>
        <w:tc>
          <w:tcPr>
            <w:tcW w:w="1300" w:type="dxa"/>
            <w:tcBorders>
              <w:top w:val="single" w:sz="4" w:space="0" w:color="000000"/>
              <w:left w:val="single" w:sz="4" w:space="0" w:color="000000"/>
              <w:bottom w:val="single" w:sz="12"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654.11</w:t>
            </w:r>
          </w:p>
        </w:tc>
      </w:tr>
      <w:tr w:rsidR="00F8199B">
        <w:trPr>
          <w:trHeight w:val="495"/>
        </w:trPr>
        <w:tc>
          <w:tcPr>
            <w:tcW w:w="10425" w:type="dxa"/>
            <w:gridSpan w:val="14"/>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F8199B" w:rsidRDefault="009F18AE">
      <w:pPr>
        <w:spacing w:line="360" w:lineRule="auto"/>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F8199B">
        <w:trPr>
          <w:trHeight w:val="375"/>
        </w:trPr>
        <w:tc>
          <w:tcPr>
            <w:tcW w:w="10440" w:type="dxa"/>
            <w:gridSpan w:val="8"/>
            <w:vAlign w:val="bottom"/>
          </w:tcPr>
          <w:p w:rsidR="00F8199B" w:rsidRDefault="009F18A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F8199B">
        <w:trPr>
          <w:trHeight w:val="285"/>
        </w:trPr>
        <w:tc>
          <w:tcPr>
            <w:tcW w:w="1891" w:type="dxa"/>
            <w:gridSpan w:val="2"/>
            <w:vAlign w:val="center"/>
          </w:tcPr>
          <w:p w:rsidR="00F8199B" w:rsidRDefault="00F8199B">
            <w:pPr>
              <w:rPr>
                <w:rFonts w:ascii="宋体" w:cs="宋体"/>
                <w:color w:val="000000"/>
                <w:sz w:val="16"/>
                <w:szCs w:val="16"/>
              </w:rPr>
            </w:pPr>
          </w:p>
        </w:tc>
        <w:tc>
          <w:tcPr>
            <w:tcW w:w="1800" w:type="dxa"/>
            <w:vAlign w:val="center"/>
          </w:tcPr>
          <w:p w:rsidR="00F8199B" w:rsidRDefault="00F8199B">
            <w:pPr>
              <w:rPr>
                <w:rFonts w:ascii="宋体" w:cs="宋体"/>
                <w:color w:val="000000"/>
                <w:sz w:val="16"/>
                <w:szCs w:val="16"/>
              </w:rPr>
            </w:pPr>
          </w:p>
        </w:tc>
        <w:tc>
          <w:tcPr>
            <w:tcW w:w="2325" w:type="dxa"/>
            <w:gridSpan w:val="2"/>
            <w:vAlign w:val="center"/>
          </w:tcPr>
          <w:p w:rsidR="00F8199B" w:rsidRDefault="00F8199B">
            <w:pPr>
              <w:rPr>
                <w:rFonts w:ascii="宋体" w:cs="宋体"/>
                <w:color w:val="000000"/>
                <w:sz w:val="16"/>
                <w:szCs w:val="16"/>
              </w:rPr>
            </w:pPr>
          </w:p>
        </w:tc>
        <w:tc>
          <w:tcPr>
            <w:tcW w:w="1575" w:type="dxa"/>
            <w:vAlign w:val="center"/>
          </w:tcPr>
          <w:p w:rsidR="00F8199B" w:rsidRDefault="00F8199B">
            <w:pPr>
              <w:rPr>
                <w:rFonts w:ascii="宋体" w:cs="宋体"/>
                <w:color w:val="000000"/>
                <w:sz w:val="16"/>
                <w:szCs w:val="16"/>
              </w:rPr>
            </w:pPr>
          </w:p>
        </w:tc>
        <w:tc>
          <w:tcPr>
            <w:tcW w:w="2849" w:type="dxa"/>
            <w:gridSpan w:val="2"/>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F8199B">
        <w:trPr>
          <w:trHeight w:val="270"/>
        </w:trPr>
        <w:tc>
          <w:tcPr>
            <w:tcW w:w="1891" w:type="dxa"/>
            <w:gridSpan w:val="2"/>
            <w:vAlign w:val="center"/>
          </w:tcPr>
          <w:p w:rsidR="00F8199B" w:rsidRDefault="00F8199B">
            <w:pPr>
              <w:rPr>
                <w:rFonts w:ascii="宋体" w:cs="宋体"/>
                <w:color w:val="000000"/>
                <w:sz w:val="16"/>
                <w:szCs w:val="16"/>
              </w:rPr>
            </w:pPr>
          </w:p>
        </w:tc>
        <w:tc>
          <w:tcPr>
            <w:tcW w:w="1800" w:type="dxa"/>
            <w:vAlign w:val="center"/>
          </w:tcPr>
          <w:p w:rsidR="00F8199B" w:rsidRDefault="00F8199B">
            <w:pPr>
              <w:rPr>
                <w:rFonts w:ascii="宋体" w:cs="宋体"/>
                <w:color w:val="000000"/>
                <w:sz w:val="16"/>
                <w:szCs w:val="16"/>
              </w:rPr>
            </w:pPr>
          </w:p>
        </w:tc>
        <w:tc>
          <w:tcPr>
            <w:tcW w:w="2325" w:type="dxa"/>
            <w:gridSpan w:val="2"/>
            <w:vAlign w:val="center"/>
          </w:tcPr>
          <w:p w:rsidR="00F8199B" w:rsidRDefault="00F8199B">
            <w:pPr>
              <w:rPr>
                <w:rFonts w:ascii="宋体" w:cs="宋体"/>
                <w:color w:val="000000"/>
                <w:sz w:val="16"/>
                <w:szCs w:val="16"/>
              </w:rPr>
            </w:pPr>
          </w:p>
        </w:tc>
        <w:tc>
          <w:tcPr>
            <w:tcW w:w="1575" w:type="dxa"/>
            <w:vAlign w:val="center"/>
          </w:tcPr>
          <w:p w:rsidR="00F8199B" w:rsidRDefault="00F8199B">
            <w:pPr>
              <w:rPr>
                <w:rFonts w:ascii="宋体" w:cs="宋体"/>
                <w:color w:val="000000"/>
                <w:sz w:val="16"/>
                <w:szCs w:val="16"/>
              </w:rPr>
            </w:pPr>
          </w:p>
        </w:tc>
        <w:tc>
          <w:tcPr>
            <w:tcW w:w="2849" w:type="dxa"/>
            <w:gridSpan w:val="2"/>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8199B">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F8199B">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b/>
                <w:color w:val="000000"/>
                <w:sz w:val="16"/>
                <w:szCs w:val="16"/>
              </w:rPr>
            </w:pPr>
          </w:p>
        </w:tc>
      </w:tr>
      <w:tr w:rsidR="00F8199B">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F8199B">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1945.08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1876.77</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68.31</w:t>
            </w: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cs="宋体"/>
                <w:b/>
                <w:color w:val="00000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cs="宋体" w:hint="eastAsia"/>
                <w:b/>
                <w:color w:val="00000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1945.08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1876.77</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68.31</w:t>
            </w: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城乡社区管理事务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249.00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249.00</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其他城乡社区管理事务支出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249.00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249.00</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68.31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68.31</w:t>
            </w: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其他城乡社区公共设施支出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68.31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68.31</w:t>
            </w: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城乡社区环境卫生</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1627.77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1627.77</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2120501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城乡社区环境卫生</w:t>
            </w: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1627.77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1627.77</w:t>
            </w: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w:t>
            </w: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600"/>
        </w:trPr>
        <w:tc>
          <w:tcPr>
            <w:tcW w:w="10440" w:type="dxa"/>
            <w:gridSpan w:val="8"/>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F8199B" w:rsidRDefault="00F8199B">
      <w:pPr>
        <w:spacing w:line="360" w:lineRule="auto"/>
        <w:jc w:val="center"/>
        <w:rPr>
          <w:rFonts w:ascii="隶书" w:eastAsia="隶书" w:hAnsi="隶书" w:cs="隶书"/>
          <w:sz w:val="52"/>
          <w:szCs w:val="52"/>
        </w:rPr>
        <w:sectPr w:rsidR="00F8199B">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F8199B">
        <w:trPr>
          <w:trHeight w:val="375"/>
        </w:trPr>
        <w:tc>
          <w:tcPr>
            <w:tcW w:w="10485" w:type="dxa"/>
            <w:gridSpan w:val="9"/>
            <w:vAlign w:val="bottom"/>
          </w:tcPr>
          <w:p w:rsidR="00F8199B" w:rsidRDefault="009F18A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F8199B">
        <w:trPr>
          <w:trHeight w:val="285"/>
        </w:trPr>
        <w:tc>
          <w:tcPr>
            <w:tcW w:w="1650" w:type="dxa"/>
            <w:gridSpan w:val="2"/>
            <w:vAlign w:val="center"/>
          </w:tcPr>
          <w:p w:rsidR="00F8199B" w:rsidRDefault="00F8199B">
            <w:pPr>
              <w:rPr>
                <w:rFonts w:ascii="宋体" w:cs="宋体"/>
                <w:color w:val="000000"/>
                <w:sz w:val="16"/>
                <w:szCs w:val="16"/>
              </w:rPr>
            </w:pPr>
          </w:p>
        </w:tc>
        <w:tc>
          <w:tcPr>
            <w:tcW w:w="1794" w:type="dxa"/>
            <w:vAlign w:val="center"/>
          </w:tcPr>
          <w:p w:rsidR="00F8199B" w:rsidRDefault="00F8199B">
            <w:pPr>
              <w:rPr>
                <w:rFonts w:ascii="宋体" w:cs="宋体"/>
                <w:color w:val="000000"/>
                <w:sz w:val="16"/>
                <w:szCs w:val="16"/>
              </w:rPr>
            </w:pPr>
          </w:p>
        </w:tc>
        <w:tc>
          <w:tcPr>
            <w:tcW w:w="1620" w:type="dxa"/>
            <w:vAlign w:val="center"/>
          </w:tcPr>
          <w:p w:rsidR="00F8199B" w:rsidRDefault="00F8199B">
            <w:pPr>
              <w:rPr>
                <w:rFonts w:ascii="宋体" w:cs="宋体"/>
                <w:color w:val="000000"/>
                <w:sz w:val="16"/>
                <w:szCs w:val="16"/>
              </w:rPr>
            </w:pPr>
          </w:p>
        </w:tc>
        <w:tc>
          <w:tcPr>
            <w:tcW w:w="754" w:type="dxa"/>
            <w:vAlign w:val="center"/>
          </w:tcPr>
          <w:p w:rsidR="00F8199B" w:rsidRDefault="00F8199B">
            <w:pPr>
              <w:rPr>
                <w:rFonts w:ascii="宋体" w:cs="宋体"/>
                <w:color w:val="000000"/>
                <w:sz w:val="16"/>
                <w:szCs w:val="16"/>
              </w:rPr>
            </w:pPr>
          </w:p>
        </w:tc>
        <w:tc>
          <w:tcPr>
            <w:tcW w:w="1794" w:type="dxa"/>
            <w:gridSpan w:val="2"/>
            <w:vAlign w:val="center"/>
          </w:tcPr>
          <w:p w:rsidR="00F8199B" w:rsidRDefault="00F8199B">
            <w:pPr>
              <w:rPr>
                <w:rFonts w:ascii="宋体" w:cs="宋体"/>
                <w:color w:val="000000"/>
                <w:sz w:val="16"/>
                <w:szCs w:val="16"/>
              </w:rPr>
            </w:pPr>
          </w:p>
        </w:tc>
        <w:tc>
          <w:tcPr>
            <w:tcW w:w="2873" w:type="dxa"/>
            <w:gridSpan w:val="2"/>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F8199B">
        <w:trPr>
          <w:trHeight w:val="270"/>
        </w:trPr>
        <w:tc>
          <w:tcPr>
            <w:tcW w:w="1650" w:type="dxa"/>
            <w:gridSpan w:val="2"/>
            <w:vAlign w:val="center"/>
          </w:tcPr>
          <w:p w:rsidR="00F8199B" w:rsidRDefault="00F8199B">
            <w:pPr>
              <w:rPr>
                <w:rFonts w:ascii="宋体" w:cs="宋体"/>
                <w:color w:val="000000"/>
                <w:sz w:val="16"/>
                <w:szCs w:val="16"/>
              </w:rPr>
            </w:pPr>
          </w:p>
        </w:tc>
        <w:tc>
          <w:tcPr>
            <w:tcW w:w="1794" w:type="dxa"/>
            <w:vAlign w:val="center"/>
          </w:tcPr>
          <w:p w:rsidR="00F8199B" w:rsidRDefault="00F8199B">
            <w:pPr>
              <w:rPr>
                <w:rFonts w:ascii="宋体" w:cs="宋体"/>
                <w:color w:val="000000"/>
                <w:sz w:val="16"/>
                <w:szCs w:val="16"/>
              </w:rPr>
            </w:pPr>
          </w:p>
        </w:tc>
        <w:tc>
          <w:tcPr>
            <w:tcW w:w="1620" w:type="dxa"/>
            <w:vAlign w:val="center"/>
          </w:tcPr>
          <w:p w:rsidR="00F8199B" w:rsidRDefault="00F8199B">
            <w:pPr>
              <w:rPr>
                <w:rFonts w:ascii="宋体" w:cs="宋体"/>
                <w:color w:val="000000"/>
                <w:sz w:val="16"/>
                <w:szCs w:val="16"/>
              </w:rPr>
            </w:pPr>
          </w:p>
        </w:tc>
        <w:tc>
          <w:tcPr>
            <w:tcW w:w="754" w:type="dxa"/>
            <w:vAlign w:val="center"/>
          </w:tcPr>
          <w:p w:rsidR="00F8199B" w:rsidRDefault="00F8199B">
            <w:pPr>
              <w:rPr>
                <w:rFonts w:ascii="宋体" w:cs="宋体"/>
                <w:color w:val="000000"/>
                <w:sz w:val="16"/>
                <w:szCs w:val="16"/>
              </w:rPr>
            </w:pPr>
          </w:p>
        </w:tc>
        <w:tc>
          <w:tcPr>
            <w:tcW w:w="1794" w:type="dxa"/>
            <w:gridSpan w:val="2"/>
            <w:vAlign w:val="center"/>
          </w:tcPr>
          <w:p w:rsidR="00F8199B" w:rsidRDefault="00F8199B">
            <w:pPr>
              <w:rPr>
                <w:rFonts w:ascii="宋体" w:cs="宋体"/>
                <w:color w:val="000000"/>
                <w:sz w:val="16"/>
                <w:szCs w:val="16"/>
              </w:rPr>
            </w:pPr>
          </w:p>
        </w:tc>
        <w:tc>
          <w:tcPr>
            <w:tcW w:w="2873" w:type="dxa"/>
            <w:gridSpan w:val="2"/>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8199B">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F8199B">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197.48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517.28</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135.64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13.77</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24.70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0.37</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0.50</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0.01</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3.22</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37.14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11.02</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4.06</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1072.78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0.12</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10.88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62.63</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1061.90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0.20</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172.07</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10.52</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238.79</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89.22</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18.48</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70.74</w:t>
            </w: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kern w:val="0"/>
                <w:sz w:val="16"/>
                <w:szCs w:val="16"/>
              </w:rPr>
            </w:pPr>
            <w:r>
              <w:rPr>
                <w:rFonts w:ascii="宋体" w:hAnsi="宋体" w:cs="宋体"/>
                <w:b/>
                <w:color w:val="000000"/>
                <w:kern w:val="0"/>
                <w:sz w:val="16"/>
                <w:szCs w:val="16"/>
              </w:rPr>
              <w:t>304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kern w:val="0"/>
                <w:sz w:val="16"/>
                <w:szCs w:val="16"/>
              </w:rPr>
            </w:pPr>
            <w:r>
              <w:rPr>
                <w:rFonts w:ascii="宋体" w:hAnsi="宋体" w:cs="宋体" w:hint="eastAsia"/>
                <w:b/>
                <w:color w:val="000000"/>
                <w:kern w:val="0"/>
                <w:sz w:val="16"/>
                <w:szCs w:val="16"/>
              </w:rPr>
              <w:t>对企事业单位的补贴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30401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企业政策性补贴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30402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事业单位补贴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30403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财政贴息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30499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其他对企事业单位的补贴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kern w:val="0"/>
                <w:sz w:val="16"/>
                <w:szCs w:val="16"/>
              </w:rPr>
            </w:pPr>
            <w:r>
              <w:rPr>
                <w:rFonts w:ascii="宋体" w:hAnsi="宋体" w:cs="宋体"/>
                <w:b/>
                <w:color w:val="000000"/>
                <w:kern w:val="0"/>
                <w:sz w:val="16"/>
                <w:szCs w:val="16"/>
              </w:rPr>
              <w:t>307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kern w:val="0"/>
                <w:sz w:val="16"/>
                <w:szCs w:val="16"/>
              </w:rPr>
            </w:pPr>
            <w:r>
              <w:rPr>
                <w:rFonts w:ascii="宋体" w:hAnsi="宋体" w:cs="宋体" w:hint="eastAsia"/>
                <w:b/>
                <w:color w:val="000000"/>
                <w:kern w:val="0"/>
                <w:sz w:val="16"/>
                <w:szCs w:val="16"/>
              </w:rPr>
              <w:t>债务利息支出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30701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国内债务付息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30707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国外债务付息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其他支出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F8199B">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color w:val="000000"/>
                <w:kern w:val="0"/>
                <w:sz w:val="16"/>
                <w:szCs w:val="16"/>
              </w:rPr>
              <w:t>39906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赠与</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center"/>
              <w:textAlignment w:val="center"/>
              <w:rPr>
                <w:rFonts w:ascii="宋体" w:cs="宋体"/>
                <w:color w:val="000000"/>
                <w:sz w:val="16"/>
                <w:szCs w:val="16"/>
              </w:rPr>
            </w:pPr>
          </w:p>
        </w:tc>
      </w:tr>
      <w:tr w:rsidR="00F8199B">
        <w:trPr>
          <w:trHeight w:val="300"/>
        </w:trPr>
        <w:tc>
          <w:tcPr>
            <w:tcW w:w="3444"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hint="eastAsia"/>
                <w:b/>
                <w:color w:val="000000"/>
                <w:sz w:val="16"/>
                <w:szCs w:val="16"/>
              </w:rPr>
              <w:t>人员经费合计</w:t>
            </w:r>
          </w:p>
        </w:tc>
        <w:tc>
          <w:tcPr>
            <w:tcW w:w="16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1270.26</w:t>
            </w:r>
          </w:p>
        </w:tc>
        <w:tc>
          <w:tcPr>
            <w:tcW w:w="3711" w:type="dxa"/>
            <w:gridSpan w:val="4"/>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公用经费合计</w:t>
            </w:r>
          </w:p>
        </w:tc>
        <w:tc>
          <w:tcPr>
            <w:tcW w:w="171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606.50</w:t>
            </w:r>
          </w:p>
        </w:tc>
      </w:tr>
      <w:tr w:rsidR="00F8199B">
        <w:trPr>
          <w:trHeight w:val="477"/>
        </w:trPr>
        <w:tc>
          <w:tcPr>
            <w:tcW w:w="10485" w:type="dxa"/>
            <w:gridSpan w:val="9"/>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F8199B" w:rsidRDefault="00F8199B">
      <w:pPr>
        <w:spacing w:line="360" w:lineRule="auto"/>
        <w:jc w:val="center"/>
        <w:rPr>
          <w:rFonts w:ascii="隶书" w:eastAsia="隶书" w:hAnsi="隶书" w:cs="隶书"/>
          <w:sz w:val="52"/>
          <w:szCs w:val="52"/>
        </w:rPr>
        <w:sectPr w:rsidR="00F8199B">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F8199B">
        <w:trPr>
          <w:trHeight w:val="375"/>
        </w:trPr>
        <w:tc>
          <w:tcPr>
            <w:tcW w:w="10485" w:type="dxa"/>
            <w:gridSpan w:val="22"/>
            <w:vAlign w:val="bottom"/>
          </w:tcPr>
          <w:p w:rsidR="00F8199B" w:rsidRDefault="009F18A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F8199B">
        <w:trPr>
          <w:trHeight w:val="285"/>
        </w:trPr>
        <w:tc>
          <w:tcPr>
            <w:tcW w:w="1783" w:type="dxa"/>
            <w:gridSpan w:val="2"/>
            <w:vAlign w:val="center"/>
          </w:tcPr>
          <w:p w:rsidR="00F8199B" w:rsidRDefault="00F8199B">
            <w:pPr>
              <w:rPr>
                <w:rFonts w:ascii="宋体" w:cs="宋体"/>
                <w:color w:val="000000"/>
                <w:sz w:val="16"/>
                <w:szCs w:val="16"/>
              </w:rPr>
            </w:pPr>
          </w:p>
        </w:tc>
        <w:tc>
          <w:tcPr>
            <w:tcW w:w="647" w:type="dxa"/>
            <w:gridSpan w:val="2"/>
            <w:vAlign w:val="center"/>
          </w:tcPr>
          <w:p w:rsidR="00F8199B" w:rsidRDefault="00F8199B">
            <w:pPr>
              <w:rPr>
                <w:rFonts w:ascii="宋体" w:cs="宋体"/>
                <w:color w:val="000000"/>
                <w:sz w:val="16"/>
                <w:szCs w:val="16"/>
              </w:rPr>
            </w:pPr>
          </w:p>
        </w:tc>
        <w:tc>
          <w:tcPr>
            <w:tcW w:w="629" w:type="dxa"/>
            <w:gridSpan w:val="2"/>
            <w:vAlign w:val="center"/>
          </w:tcPr>
          <w:p w:rsidR="00F8199B" w:rsidRDefault="00F8199B">
            <w:pPr>
              <w:rPr>
                <w:rFonts w:ascii="宋体" w:cs="宋体"/>
                <w:color w:val="000000"/>
                <w:sz w:val="16"/>
                <w:szCs w:val="16"/>
              </w:rPr>
            </w:pPr>
          </w:p>
        </w:tc>
        <w:tc>
          <w:tcPr>
            <w:tcW w:w="630" w:type="dxa"/>
            <w:gridSpan w:val="2"/>
            <w:vAlign w:val="center"/>
          </w:tcPr>
          <w:p w:rsidR="00F8199B" w:rsidRDefault="00F8199B">
            <w:pPr>
              <w:rPr>
                <w:rFonts w:ascii="宋体" w:cs="宋体"/>
                <w:color w:val="000000"/>
                <w:sz w:val="16"/>
                <w:szCs w:val="16"/>
              </w:rPr>
            </w:pPr>
          </w:p>
        </w:tc>
        <w:tc>
          <w:tcPr>
            <w:tcW w:w="629" w:type="dxa"/>
            <w:vAlign w:val="center"/>
          </w:tcPr>
          <w:p w:rsidR="00F8199B" w:rsidRDefault="00F8199B">
            <w:pPr>
              <w:rPr>
                <w:rFonts w:ascii="宋体" w:cs="宋体"/>
                <w:color w:val="000000"/>
                <w:sz w:val="16"/>
                <w:szCs w:val="16"/>
              </w:rPr>
            </w:pPr>
          </w:p>
        </w:tc>
        <w:tc>
          <w:tcPr>
            <w:tcW w:w="992" w:type="dxa"/>
            <w:gridSpan w:val="2"/>
            <w:vAlign w:val="center"/>
          </w:tcPr>
          <w:p w:rsidR="00F8199B" w:rsidRDefault="00F8199B">
            <w:pPr>
              <w:rPr>
                <w:rFonts w:ascii="宋体" w:cs="宋体"/>
                <w:color w:val="000000"/>
                <w:sz w:val="16"/>
                <w:szCs w:val="16"/>
              </w:rPr>
            </w:pPr>
          </w:p>
        </w:tc>
        <w:tc>
          <w:tcPr>
            <w:tcW w:w="509" w:type="dxa"/>
            <w:vAlign w:val="center"/>
          </w:tcPr>
          <w:p w:rsidR="00F8199B" w:rsidRDefault="00F8199B">
            <w:pPr>
              <w:rPr>
                <w:rFonts w:ascii="宋体" w:cs="宋体"/>
                <w:color w:val="000000"/>
                <w:sz w:val="16"/>
                <w:szCs w:val="16"/>
              </w:rPr>
            </w:pPr>
          </w:p>
        </w:tc>
        <w:tc>
          <w:tcPr>
            <w:tcW w:w="647" w:type="dxa"/>
            <w:gridSpan w:val="2"/>
            <w:vAlign w:val="center"/>
          </w:tcPr>
          <w:p w:rsidR="00F8199B" w:rsidRDefault="00F8199B">
            <w:pPr>
              <w:rPr>
                <w:rFonts w:ascii="宋体" w:cs="宋体"/>
                <w:color w:val="000000"/>
                <w:sz w:val="16"/>
                <w:szCs w:val="16"/>
              </w:rPr>
            </w:pPr>
          </w:p>
        </w:tc>
        <w:tc>
          <w:tcPr>
            <w:tcW w:w="630" w:type="dxa"/>
            <w:vAlign w:val="center"/>
          </w:tcPr>
          <w:p w:rsidR="00F8199B" w:rsidRDefault="00F8199B">
            <w:pPr>
              <w:rPr>
                <w:rFonts w:ascii="宋体" w:cs="宋体"/>
                <w:color w:val="000000"/>
                <w:sz w:val="16"/>
                <w:szCs w:val="16"/>
              </w:rPr>
            </w:pPr>
          </w:p>
        </w:tc>
        <w:tc>
          <w:tcPr>
            <w:tcW w:w="630" w:type="dxa"/>
            <w:gridSpan w:val="2"/>
            <w:vAlign w:val="center"/>
          </w:tcPr>
          <w:p w:rsidR="00F8199B" w:rsidRDefault="00F8199B">
            <w:pPr>
              <w:rPr>
                <w:rFonts w:ascii="宋体" w:cs="宋体"/>
                <w:color w:val="000000"/>
                <w:sz w:val="16"/>
                <w:szCs w:val="16"/>
              </w:rPr>
            </w:pPr>
          </w:p>
        </w:tc>
        <w:tc>
          <w:tcPr>
            <w:tcW w:w="630" w:type="dxa"/>
            <w:gridSpan w:val="2"/>
            <w:vAlign w:val="center"/>
          </w:tcPr>
          <w:p w:rsidR="00F8199B" w:rsidRDefault="00F8199B">
            <w:pPr>
              <w:rPr>
                <w:rFonts w:ascii="宋体" w:cs="宋体"/>
                <w:color w:val="000000"/>
                <w:sz w:val="16"/>
                <w:szCs w:val="16"/>
              </w:rPr>
            </w:pPr>
          </w:p>
        </w:tc>
        <w:tc>
          <w:tcPr>
            <w:tcW w:w="2129" w:type="dxa"/>
            <w:gridSpan w:val="3"/>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F8199B">
        <w:trPr>
          <w:trHeight w:val="270"/>
        </w:trPr>
        <w:tc>
          <w:tcPr>
            <w:tcW w:w="1783" w:type="dxa"/>
            <w:gridSpan w:val="2"/>
            <w:vAlign w:val="center"/>
          </w:tcPr>
          <w:p w:rsidR="00F8199B" w:rsidRDefault="00F8199B">
            <w:pPr>
              <w:rPr>
                <w:rFonts w:ascii="宋体" w:cs="宋体"/>
                <w:color w:val="000000"/>
                <w:sz w:val="16"/>
                <w:szCs w:val="16"/>
              </w:rPr>
            </w:pPr>
          </w:p>
        </w:tc>
        <w:tc>
          <w:tcPr>
            <w:tcW w:w="647" w:type="dxa"/>
            <w:gridSpan w:val="2"/>
            <w:vAlign w:val="center"/>
          </w:tcPr>
          <w:p w:rsidR="00F8199B" w:rsidRDefault="00F8199B">
            <w:pPr>
              <w:rPr>
                <w:rFonts w:ascii="宋体" w:cs="宋体"/>
                <w:color w:val="000000"/>
                <w:sz w:val="16"/>
                <w:szCs w:val="16"/>
              </w:rPr>
            </w:pPr>
          </w:p>
        </w:tc>
        <w:tc>
          <w:tcPr>
            <w:tcW w:w="629" w:type="dxa"/>
            <w:gridSpan w:val="2"/>
            <w:vAlign w:val="center"/>
          </w:tcPr>
          <w:p w:rsidR="00F8199B" w:rsidRDefault="00F8199B">
            <w:pPr>
              <w:rPr>
                <w:rFonts w:ascii="宋体" w:cs="宋体"/>
                <w:color w:val="000000"/>
                <w:sz w:val="16"/>
                <w:szCs w:val="16"/>
              </w:rPr>
            </w:pPr>
          </w:p>
        </w:tc>
        <w:tc>
          <w:tcPr>
            <w:tcW w:w="630" w:type="dxa"/>
            <w:gridSpan w:val="2"/>
            <w:vAlign w:val="center"/>
          </w:tcPr>
          <w:p w:rsidR="00F8199B" w:rsidRDefault="00F8199B">
            <w:pPr>
              <w:rPr>
                <w:rFonts w:ascii="宋体" w:cs="宋体"/>
                <w:color w:val="000000"/>
                <w:sz w:val="16"/>
                <w:szCs w:val="16"/>
              </w:rPr>
            </w:pPr>
          </w:p>
        </w:tc>
        <w:tc>
          <w:tcPr>
            <w:tcW w:w="629" w:type="dxa"/>
            <w:vAlign w:val="center"/>
          </w:tcPr>
          <w:p w:rsidR="00F8199B" w:rsidRDefault="00F8199B">
            <w:pPr>
              <w:rPr>
                <w:rFonts w:ascii="宋体" w:cs="宋体"/>
                <w:color w:val="000000"/>
                <w:sz w:val="16"/>
                <w:szCs w:val="16"/>
              </w:rPr>
            </w:pPr>
          </w:p>
        </w:tc>
        <w:tc>
          <w:tcPr>
            <w:tcW w:w="992" w:type="dxa"/>
            <w:gridSpan w:val="2"/>
            <w:vAlign w:val="center"/>
          </w:tcPr>
          <w:p w:rsidR="00F8199B" w:rsidRDefault="00F8199B">
            <w:pPr>
              <w:rPr>
                <w:rFonts w:ascii="宋体" w:cs="宋体"/>
                <w:color w:val="000000"/>
                <w:sz w:val="16"/>
                <w:szCs w:val="16"/>
              </w:rPr>
            </w:pPr>
          </w:p>
        </w:tc>
        <w:tc>
          <w:tcPr>
            <w:tcW w:w="509" w:type="dxa"/>
            <w:vAlign w:val="center"/>
          </w:tcPr>
          <w:p w:rsidR="00F8199B" w:rsidRDefault="00F8199B">
            <w:pPr>
              <w:rPr>
                <w:rFonts w:ascii="宋体" w:cs="宋体"/>
                <w:color w:val="000000"/>
                <w:sz w:val="16"/>
                <w:szCs w:val="16"/>
              </w:rPr>
            </w:pPr>
          </w:p>
        </w:tc>
        <w:tc>
          <w:tcPr>
            <w:tcW w:w="647" w:type="dxa"/>
            <w:gridSpan w:val="2"/>
            <w:vAlign w:val="center"/>
          </w:tcPr>
          <w:p w:rsidR="00F8199B" w:rsidRDefault="00F8199B">
            <w:pPr>
              <w:rPr>
                <w:rFonts w:ascii="宋体" w:cs="宋体"/>
                <w:color w:val="000000"/>
                <w:sz w:val="16"/>
                <w:szCs w:val="16"/>
              </w:rPr>
            </w:pPr>
          </w:p>
        </w:tc>
        <w:tc>
          <w:tcPr>
            <w:tcW w:w="630" w:type="dxa"/>
            <w:vAlign w:val="center"/>
          </w:tcPr>
          <w:p w:rsidR="00F8199B" w:rsidRDefault="00F8199B">
            <w:pPr>
              <w:rPr>
                <w:rFonts w:ascii="宋体" w:cs="宋体"/>
                <w:color w:val="000000"/>
                <w:sz w:val="16"/>
                <w:szCs w:val="16"/>
              </w:rPr>
            </w:pPr>
          </w:p>
        </w:tc>
        <w:tc>
          <w:tcPr>
            <w:tcW w:w="630" w:type="dxa"/>
            <w:gridSpan w:val="2"/>
            <w:vAlign w:val="center"/>
          </w:tcPr>
          <w:p w:rsidR="00F8199B" w:rsidRDefault="00F8199B">
            <w:pPr>
              <w:rPr>
                <w:rFonts w:ascii="宋体" w:cs="宋体"/>
                <w:color w:val="000000"/>
                <w:sz w:val="16"/>
                <w:szCs w:val="16"/>
              </w:rPr>
            </w:pPr>
          </w:p>
        </w:tc>
        <w:tc>
          <w:tcPr>
            <w:tcW w:w="630" w:type="dxa"/>
            <w:gridSpan w:val="2"/>
            <w:vAlign w:val="center"/>
          </w:tcPr>
          <w:p w:rsidR="00F8199B" w:rsidRDefault="00F8199B">
            <w:pPr>
              <w:rPr>
                <w:rFonts w:ascii="宋体" w:cs="宋体"/>
                <w:color w:val="000000"/>
                <w:sz w:val="16"/>
                <w:szCs w:val="16"/>
              </w:rPr>
            </w:pPr>
          </w:p>
        </w:tc>
        <w:tc>
          <w:tcPr>
            <w:tcW w:w="2129" w:type="dxa"/>
            <w:gridSpan w:val="3"/>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8199B">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F8199B">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F8199B">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b/>
                <w:color w:val="000000"/>
                <w:sz w:val="16"/>
                <w:szCs w:val="16"/>
              </w:rPr>
            </w:pPr>
          </w:p>
        </w:tc>
      </w:tr>
      <w:tr w:rsidR="00F8199B">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F8199B">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11</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11</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11</w:t>
            </w:r>
          </w:p>
        </w:tc>
        <w:tc>
          <w:tcPr>
            <w:tcW w:w="915" w:type="dxa"/>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b/>
                <w:color w:val="000000"/>
                <w:sz w:val="16"/>
                <w:szCs w:val="16"/>
              </w:rPr>
            </w:pPr>
            <w:r>
              <w:rPr>
                <w:rFonts w:ascii="宋体" w:cs="宋体"/>
                <w:b/>
                <w:color w:val="000000"/>
                <w:sz w:val="16"/>
                <w:szCs w:val="16"/>
              </w:rPr>
              <w:t>10.52</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10.52</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10.52</w:t>
            </w:r>
          </w:p>
        </w:tc>
        <w:tc>
          <w:tcPr>
            <w:tcW w:w="870" w:type="dxa"/>
            <w:tcBorders>
              <w:top w:val="single" w:sz="4" w:space="0" w:color="000000"/>
              <w:left w:val="single" w:sz="4" w:space="0" w:color="000000"/>
              <w:bottom w:val="single" w:sz="12" w:space="0" w:color="000000"/>
              <w:right w:val="single" w:sz="12" w:space="0" w:color="000000"/>
            </w:tcBorders>
            <w:vAlign w:val="center"/>
          </w:tcPr>
          <w:p w:rsidR="00F8199B" w:rsidRDefault="009F18AE">
            <w:pPr>
              <w:jc w:val="center"/>
              <w:rPr>
                <w:rFonts w:ascii="宋体" w:cs="宋体"/>
                <w:color w:val="000000"/>
                <w:sz w:val="16"/>
                <w:szCs w:val="16"/>
              </w:rPr>
            </w:pPr>
            <w:r>
              <w:rPr>
                <w:rFonts w:ascii="宋体" w:cs="宋体"/>
                <w:color w:val="000000"/>
                <w:sz w:val="16"/>
                <w:szCs w:val="16"/>
              </w:rPr>
              <w:t>0</w:t>
            </w:r>
          </w:p>
        </w:tc>
      </w:tr>
      <w:tr w:rsidR="00F8199B">
        <w:trPr>
          <w:trHeight w:val="600"/>
        </w:trPr>
        <w:tc>
          <w:tcPr>
            <w:tcW w:w="10485" w:type="dxa"/>
            <w:gridSpan w:val="22"/>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F8199B" w:rsidRDefault="00F8199B">
      <w:pPr>
        <w:spacing w:line="360" w:lineRule="auto"/>
        <w:jc w:val="center"/>
        <w:rPr>
          <w:rFonts w:ascii="隶书" w:eastAsia="隶书" w:hAnsi="隶书" w:cs="隶书"/>
          <w:sz w:val="52"/>
          <w:szCs w:val="52"/>
        </w:rPr>
        <w:sectPr w:rsidR="00F8199B">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F8199B">
        <w:trPr>
          <w:trHeight w:val="375"/>
        </w:trPr>
        <w:tc>
          <w:tcPr>
            <w:tcW w:w="10500" w:type="dxa"/>
            <w:gridSpan w:val="12"/>
            <w:vAlign w:val="bottom"/>
          </w:tcPr>
          <w:p w:rsidR="00F8199B" w:rsidRDefault="009F18A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F8199B">
        <w:trPr>
          <w:trHeight w:val="285"/>
        </w:trPr>
        <w:tc>
          <w:tcPr>
            <w:tcW w:w="1591" w:type="dxa"/>
            <w:gridSpan w:val="2"/>
            <w:vAlign w:val="center"/>
          </w:tcPr>
          <w:p w:rsidR="00F8199B" w:rsidRDefault="00F8199B">
            <w:pPr>
              <w:rPr>
                <w:rFonts w:ascii="宋体" w:cs="宋体"/>
                <w:color w:val="000000"/>
                <w:sz w:val="16"/>
                <w:szCs w:val="16"/>
              </w:rPr>
            </w:pPr>
          </w:p>
        </w:tc>
        <w:tc>
          <w:tcPr>
            <w:tcW w:w="1436" w:type="dxa"/>
            <w:vAlign w:val="center"/>
          </w:tcPr>
          <w:p w:rsidR="00F8199B" w:rsidRDefault="00F8199B">
            <w:pPr>
              <w:rPr>
                <w:rFonts w:ascii="宋体" w:cs="宋体"/>
                <w:color w:val="000000"/>
                <w:sz w:val="16"/>
                <w:szCs w:val="16"/>
              </w:rPr>
            </w:pPr>
          </w:p>
        </w:tc>
        <w:tc>
          <w:tcPr>
            <w:tcW w:w="1166" w:type="dxa"/>
            <w:vAlign w:val="center"/>
          </w:tcPr>
          <w:p w:rsidR="00F8199B" w:rsidRDefault="00F8199B">
            <w:pPr>
              <w:rPr>
                <w:rFonts w:ascii="宋体" w:cs="宋体"/>
                <w:color w:val="000000"/>
                <w:sz w:val="16"/>
                <w:szCs w:val="16"/>
              </w:rPr>
            </w:pPr>
          </w:p>
        </w:tc>
        <w:tc>
          <w:tcPr>
            <w:tcW w:w="1297" w:type="dxa"/>
            <w:gridSpan w:val="2"/>
            <w:vAlign w:val="center"/>
          </w:tcPr>
          <w:p w:rsidR="00F8199B" w:rsidRDefault="00F8199B">
            <w:pPr>
              <w:rPr>
                <w:rFonts w:ascii="宋体" w:cs="宋体"/>
                <w:color w:val="000000"/>
                <w:sz w:val="16"/>
                <w:szCs w:val="16"/>
              </w:rPr>
            </w:pPr>
          </w:p>
        </w:tc>
        <w:tc>
          <w:tcPr>
            <w:tcW w:w="751" w:type="dxa"/>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2000" w:type="dxa"/>
            <w:gridSpan w:val="2"/>
            <w:vAlign w:val="center"/>
          </w:tcPr>
          <w:p w:rsidR="00F8199B" w:rsidRDefault="00F8199B">
            <w:pPr>
              <w:rPr>
                <w:rFonts w:ascii="宋体" w:cs="宋体"/>
                <w:color w:val="000000"/>
                <w:sz w:val="16"/>
                <w:szCs w:val="16"/>
              </w:rPr>
            </w:pPr>
          </w:p>
        </w:tc>
        <w:tc>
          <w:tcPr>
            <w:tcW w:w="1260" w:type="dxa"/>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F8199B">
        <w:trPr>
          <w:trHeight w:val="270"/>
        </w:trPr>
        <w:tc>
          <w:tcPr>
            <w:tcW w:w="1591" w:type="dxa"/>
            <w:gridSpan w:val="2"/>
            <w:vAlign w:val="center"/>
          </w:tcPr>
          <w:p w:rsidR="00F8199B" w:rsidRDefault="00F8199B">
            <w:pPr>
              <w:rPr>
                <w:rFonts w:ascii="宋体" w:cs="宋体"/>
                <w:color w:val="000000"/>
                <w:sz w:val="16"/>
                <w:szCs w:val="16"/>
              </w:rPr>
            </w:pPr>
          </w:p>
        </w:tc>
        <w:tc>
          <w:tcPr>
            <w:tcW w:w="1436" w:type="dxa"/>
            <w:vAlign w:val="center"/>
          </w:tcPr>
          <w:p w:rsidR="00F8199B" w:rsidRDefault="00F8199B">
            <w:pPr>
              <w:rPr>
                <w:rFonts w:ascii="宋体" w:cs="宋体"/>
                <w:color w:val="000000"/>
                <w:sz w:val="16"/>
                <w:szCs w:val="16"/>
              </w:rPr>
            </w:pPr>
          </w:p>
        </w:tc>
        <w:tc>
          <w:tcPr>
            <w:tcW w:w="1166" w:type="dxa"/>
            <w:vAlign w:val="center"/>
          </w:tcPr>
          <w:p w:rsidR="00F8199B" w:rsidRDefault="00F8199B">
            <w:pPr>
              <w:rPr>
                <w:rFonts w:ascii="宋体" w:cs="宋体"/>
                <w:color w:val="000000"/>
                <w:sz w:val="16"/>
                <w:szCs w:val="16"/>
              </w:rPr>
            </w:pPr>
          </w:p>
        </w:tc>
        <w:tc>
          <w:tcPr>
            <w:tcW w:w="1297" w:type="dxa"/>
            <w:gridSpan w:val="2"/>
            <w:vAlign w:val="center"/>
          </w:tcPr>
          <w:p w:rsidR="00F8199B" w:rsidRDefault="00F8199B">
            <w:pPr>
              <w:rPr>
                <w:rFonts w:ascii="宋体" w:cs="宋体"/>
                <w:color w:val="000000"/>
                <w:sz w:val="16"/>
                <w:szCs w:val="16"/>
              </w:rPr>
            </w:pPr>
          </w:p>
        </w:tc>
        <w:tc>
          <w:tcPr>
            <w:tcW w:w="751" w:type="dxa"/>
            <w:vAlign w:val="center"/>
          </w:tcPr>
          <w:p w:rsidR="00F8199B" w:rsidRDefault="00F8199B">
            <w:pPr>
              <w:rPr>
                <w:rFonts w:ascii="宋体" w:cs="宋体"/>
                <w:color w:val="000000"/>
                <w:sz w:val="16"/>
                <w:szCs w:val="16"/>
              </w:rPr>
            </w:pPr>
          </w:p>
        </w:tc>
        <w:tc>
          <w:tcPr>
            <w:tcW w:w="999" w:type="dxa"/>
            <w:gridSpan w:val="2"/>
            <w:vAlign w:val="center"/>
          </w:tcPr>
          <w:p w:rsidR="00F8199B" w:rsidRDefault="00F8199B">
            <w:pPr>
              <w:rPr>
                <w:rFonts w:ascii="宋体" w:cs="宋体"/>
                <w:color w:val="000000"/>
                <w:sz w:val="16"/>
                <w:szCs w:val="16"/>
              </w:rPr>
            </w:pPr>
          </w:p>
        </w:tc>
        <w:tc>
          <w:tcPr>
            <w:tcW w:w="2000" w:type="dxa"/>
            <w:gridSpan w:val="2"/>
            <w:vAlign w:val="center"/>
          </w:tcPr>
          <w:p w:rsidR="00F8199B" w:rsidRDefault="00F8199B">
            <w:pPr>
              <w:rPr>
                <w:rFonts w:ascii="宋体" w:cs="宋体"/>
                <w:color w:val="000000"/>
                <w:sz w:val="16"/>
                <w:szCs w:val="16"/>
              </w:rPr>
            </w:pPr>
          </w:p>
        </w:tc>
        <w:tc>
          <w:tcPr>
            <w:tcW w:w="1260" w:type="dxa"/>
            <w:vAlign w:val="center"/>
          </w:tcPr>
          <w:p w:rsidR="00F8199B" w:rsidRDefault="009F18AE">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F8199B">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F8199B">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F8199B" w:rsidRDefault="00F8199B">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F8199B" w:rsidRDefault="00F8199B">
            <w:pPr>
              <w:jc w:val="center"/>
              <w:rPr>
                <w:rFonts w:ascii="宋体" w:cs="宋体"/>
                <w:b/>
                <w:color w:val="000000"/>
                <w:sz w:val="16"/>
                <w:szCs w:val="16"/>
              </w:rPr>
            </w:pPr>
          </w:p>
        </w:tc>
      </w:tr>
      <w:tr w:rsidR="00F8199B">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F8199B">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654.11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654.11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654.11</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b/>
                <w:color w:val="000000"/>
                <w:sz w:val="16"/>
                <w:szCs w:val="16"/>
              </w:rPr>
            </w:pPr>
            <w:r>
              <w:rPr>
                <w:rFonts w:ascii="宋体" w:cs="宋体"/>
                <w:b/>
                <w:color w:val="00000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textAlignment w:val="center"/>
              <w:rPr>
                <w:rFonts w:ascii="宋体" w:cs="宋体"/>
                <w:b/>
                <w:color w:val="000000"/>
                <w:sz w:val="16"/>
                <w:szCs w:val="16"/>
              </w:rPr>
            </w:pPr>
            <w:r>
              <w:rPr>
                <w:rFonts w:ascii="宋体" w:cs="宋体" w:hint="eastAsia"/>
                <w:b/>
                <w:color w:val="00000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641.51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641.51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b/>
                <w:color w:val="000000"/>
                <w:sz w:val="16"/>
                <w:szCs w:val="16"/>
              </w:rPr>
            </w:pPr>
            <w:r>
              <w:rPr>
                <w:rFonts w:ascii="宋体" w:cs="宋体"/>
                <w:b/>
                <w:color w:val="000000"/>
                <w:sz w:val="16"/>
                <w:szCs w:val="16"/>
              </w:rPr>
              <w:t>641.51</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b/>
                <w:color w:val="000000"/>
                <w:sz w:val="16"/>
                <w:szCs w:val="16"/>
              </w:rPr>
            </w:pPr>
          </w:p>
        </w:tc>
      </w:tr>
      <w:tr w:rsidR="00F8199B">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国有土地使用权出让收入及对应专项债务收入安排支出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577.57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577.57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577.57</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城市建设支出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383.51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383.51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383.51</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2120804</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农村基础设施建设支出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194.06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194.06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194.06</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21213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城市基础设施配套费及对应专项债务收入安排的支出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2121302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城市环境卫生</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63.94</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其他支出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彩票公益金及对应专项债务收入安排的支出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12.60</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用于体育事业的彩票公益金支出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9.71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9.71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9.71</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color w:val="000000"/>
                <w:sz w:val="16"/>
                <w:szCs w:val="16"/>
              </w:rPr>
              <w:t>2296099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left"/>
              <w:textAlignment w:val="center"/>
              <w:rPr>
                <w:rFonts w:ascii="宋体" w:cs="宋体"/>
                <w:color w:val="000000"/>
                <w:sz w:val="16"/>
                <w:szCs w:val="16"/>
              </w:rPr>
            </w:pPr>
            <w:r>
              <w:rPr>
                <w:rFonts w:ascii="宋体" w:cs="宋体" w:hint="eastAsia"/>
                <w:color w:val="000000"/>
                <w:sz w:val="16"/>
                <w:szCs w:val="16"/>
              </w:rPr>
              <w:t>用于其他社会公益事业的彩票公益金支出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2.89</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2.89</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9F18AE">
            <w:pPr>
              <w:widowControl/>
              <w:jc w:val="center"/>
              <w:textAlignment w:val="center"/>
              <w:rPr>
                <w:rFonts w:ascii="宋体" w:cs="宋体"/>
                <w:color w:val="000000"/>
                <w:sz w:val="16"/>
                <w:szCs w:val="16"/>
              </w:rPr>
            </w:pPr>
            <w:r>
              <w:rPr>
                <w:rFonts w:ascii="宋体" w:cs="宋体"/>
                <w:color w:val="000000"/>
                <w:sz w:val="16"/>
                <w:szCs w:val="16"/>
              </w:rPr>
              <w:t>2.89</w:t>
            </w: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376"/>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F8199B" w:rsidRDefault="00F8199B">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F8199B" w:rsidRDefault="00F8199B">
            <w:pPr>
              <w:widowControl/>
              <w:jc w:val="right"/>
              <w:textAlignment w:val="center"/>
              <w:rPr>
                <w:rFonts w:ascii="宋体" w:cs="宋体"/>
                <w:color w:val="000000"/>
                <w:kern w:val="0"/>
                <w:sz w:val="16"/>
                <w:szCs w:val="16"/>
              </w:rPr>
            </w:pPr>
          </w:p>
        </w:tc>
      </w:tr>
      <w:tr w:rsidR="00F8199B">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F8199B" w:rsidRDefault="00F8199B">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F8199B" w:rsidRDefault="00F8199B">
            <w:pPr>
              <w:widowControl/>
              <w:jc w:val="right"/>
              <w:textAlignment w:val="center"/>
              <w:rPr>
                <w:rFonts w:ascii="宋体" w:cs="宋体"/>
                <w:color w:val="000000"/>
                <w:sz w:val="16"/>
                <w:szCs w:val="16"/>
              </w:rPr>
            </w:pPr>
          </w:p>
        </w:tc>
      </w:tr>
      <w:tr w:rsidR="00F8199B">
        <w:trPr>
          <w:trHeight w:val="285"/>
        </w:trPr>
        <w:tc>
          <w:tcPr>
            <w:tcW w:w="10500" w:type="dxa"/>
            <w:gridSpan w:val="12"/>
            <w:vAlign w:val="center"/>
          </w:tcPr>
          <w:p w:rsidR="00F8199B" w:rsidRDefault="009F18AE">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F8199B" w:rsidRDefault="00F8199B">
      <w:pPr>
        <w:spacing w:line="360" w:lineRule="auto"/>
        <w:jc w:val="center"/>
        <w:rPr>
          <w:rFonts w:ascii="隶书" w:eastAsia="隶书" w:hAnsi="隶书" w:cs="隶书"/>
          <w:sz w:val="52"/>
          <w:szCs w:val="52"/>
        </w:rPr>
        <w:sectPr w:rsidR="00F8199B">
          <w:pgSz w:w="11906" w:h="16838"/>
          <w:pgMar w:top="1440" w:right="1531" w:bottom="1440" w:left="1587" w:header="850" w:footer="992" w:gutter="0"/>
          <w:pgNumType w:fmt="numberInDash"/>
          <w:cols w:space="0"/>
          <w:docGrid w:type="lines" w:linePitch="317"/>
        </w:sect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9F18A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F8199B" w:rsidRDefault="009F18AE">
      <w:pPr>
        <w:jc w:val="center"/>
        <w:rPr>
          <w:rFonts w:ascii="隶书" w:eastAsia="隶书" w:hAnsi="隶书" w:cs="隶书"/>
          <w:sz w:val="48"/>
          <w:szCs w:val="48"/>
        </w:rPr>
      </w:pPr>
      <w:r>
        <w:rPr>
          <w:rFonts w:ascii="隶书" w:eastAsia="隶书" w:hAnsi="隶书" w:cs="隶书" w:hint="eastAsia"/>
          <w:sz w:val="48"/>
          <w:szCs w:val="48"/>
        </w:rPr>
        <w:t>延津县城市管理服务中心</w:t>
      </w:r>
    </w:p>
    <w:p w:rsidR="00F8199B" w:rsidRDefault="009F18AE">
      <w:pPr>
        <w:jc w:val="center"/>
        <w:rPr>
          <w:rFonts w:ascii="隶书" w:eastAsia="隶书" w:hAnsi="隶书" w:cs="隶书"/>
          <w:sz w:val="48"/>
          <w:szCs w:val="48"/>
        </w:rPr>
        <w:sectPr w:rsidR="00F8199B">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F8199B" w:rsidRDefault="009F18A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2599.19</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2599.19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335.31</w:t>
      </w:r>
      <w:r>
        <w:rPr>
          <w:rFonts w:ascii="仿宋_GB2312" w:eastAsia="仿宋_GB2312" w:hAnsi="宋体" w:cs="Courier New" w:hint="eastAsia"/>
          <w:sz w:val="32"/>
          <w:szCs w:val="32"/>
        </w:rPr>
        <w:t>万元，增长</w:t>
      </w:r>
      <w:r>
        <w:rPr>
          <w:rFonts w:ascii="仿宋_GB2312" w:eastAsia="仿宋_GB2312" w:hAnsi="宋体" w:cs="Courier New"/>
          <w:sz w:val="32"/>
          <w:szCs w:val="32"/>
        </w:rPr>
        <w:t>14.81%</w:t>
      </w:r>
      <w:r>
        <w:rPr>
          <w:rFonts w:ascii="仿宋_GB2312" w:eastAsia="仿宋_GB2312" w:hAnsi="宋体" w:cs="Courier New" w:hint="eastAsia"/>
          <w:sz w:val="32"/>
          <w:szCs w:val="32"/>
        </w:rPr>
        <w:t>，主要是政府性基金资金支出比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335.31</w:t>
      </w:r>
      <w:r>
        <w:rPr>
          <w:rFonts w:ascii="仿宋_GB2312" w:eastAsia="仿宋_GB2312" w:hAnsi="宋体" w:cs="Courier New" w:hint="eastAsia"/>
          <w:sz w:val="32"/>
          <w:szCs w:val="32"/>
        </w:rPr>
        <w:t>万元；支出增加</w:t>
      </w:r>
      <w:r>
        <w:rPr>
          <w:rFonts w:ascii="仿宋_GB2312" w:eastAsia="仿宋_GB2312" w:hAnsi="宋体" w:cs="Courier New"/>
          <w:sz w:val="32"/>
          <w:szCs w:val="32"/>
        </w:rPr>
        <w:t>335.31</w:t>
      </w:r>
      <w:r>
        <w:rPr>
          <w:rFonts w:ascii="仿宋_GB2312" w:eastAsia="仿宋_GB2312" w:hAnsi="宋体" w:cs="Courier New" w:hint="eastAsia"/>
          <w:sz w:val="32"/>
          <w:szCs w:val="32"/>
        </w:rPr>
        <w:t>万元，增长</w:t>
      </w:r>
      <w:r>
        <w:rPr>
          <w:rFonts w:ascii="仿宋_GB2312" w:eastAsia="仿宋_GB2312" w:hAnsi="宋体" w:cs="Courier New"/>
          <w:sz w:val="32"/>
          <w:szCs w:val="32"/>
        </w:rPr>
        <w:t>14.81%</w:t>
      </w:r>
      <w:r>
        <w:rPr>
          <w:rFonts w:ascii="仿宋_GB2312" w:eastAsia="仿宋_GB2312" w:hAnsi="宋体" w:cs="Courier New" w:hint="eastAsia"/>
          <w:sz w:val="32"/>
          <w:szCs w:val="32"/>
        </w:rPr>
        <w:t>，主要是政府性基金支出比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335.31</w:t>
      </w:r>
      <w:r>
        <w:rPr>
          <w:rFonts w:ascii="仿宋_GB2312" w:eastAsia="仿宋_GB2312" w:hAnsi="宋体" w:cs="Courier New" w:hint="eastAsia"/>
          <w:sz w:val="32"/>
          <w:szCs w:val="32"/>
        </w:rPr>
        <w:t>万元。</w:t>
      </w:r>
    </w:p>
    <w:p w:rsidR="00F8199B" w:rsidRDefault="009F18A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F8199B" w:rsidRDefault="009F18A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2599.19</w:t>
      </w:r>
      <w:r>
        <w:rPr>
          <w:rFonts w:ascii="仿宋_GB2312" w:eastAsia="仿宋_GB2312" w:hAnsi="Times New Roman" w:hint="eastAsia"/>
          <w:sz w:val="32"/>
          <w:szCs w:val="32"/>
        </w:rPr>
        <w:t>万元，来源均为财政拨款收入占</w:t>
      </w:r>
      <w:r>
        <w:rPr>
          <w:rFonts w:ascii="仿宋_GB2312" w:eastAsia="仿宋_GB2312" w:hAnsi="Times New Roman"/>
          <w:sz w:val="32"/>
          <w:szCs w:val="32"/>
        </w:rPr>
        <w:t>100%</w:t>
      </w:r>
      <w:r>
        <w:rPr>
          <w:rFonts w:ascii="仿宋_GB2312" w:eastAsia="仿宋_GB2312" w:hAnsi="Times New Roman" w:hint="eastAsia"/>
          <w:sz w:val="32"/>
          <w:szCs w:val="32"/>
        </w:rPr>
        <w:t>。</w:t>
      </w:r>
    </w:p>
    <w:p w:rsidR="00F8199B" w:rsidRDefault="009F18A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2599.19</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1876.77</w:t>
      </w:r>
      <w:r>
        <w:rPr>
          <w:rFonts w:ascii="仿宋_GB2312" w:eastAsia="仿宋_GB2312" w:hAnsi="宋体" w:cs="Courier New" w:hint="eastAsia"/>
          <w:sz w:val="32"/>
          <w:szCs w:val="32"/>
        </w:rPr>
        <w:t>万元，占</w:t>
      </w:r>
      <w:r>
        <w:rPr>
          <w:rFonts w:ascii="仿宋_GB2312" w:eastAsia="仿宋_GB2312" w:hAnsi="宋体" w:cs="Courier New"/>
          <w:sz w:val="32"/>
          <w:szCs w:val="32"/>
        </w:rPr>
        <w:t>72.21%</w:t>
      </w:r>
      <w:r>
        <w:rPr>
          <w:rFonts w:ascii="仿宋_GB2312" w:eastAsia="仿宋_GB2312" w:hAnsi="宋体" w:cs="Courier New" w:hint="eastAsia"/>
          <w:sz w:val="32"/>
          <w:szCs w:val="32"/>
        </w:rPr>
        <w:t>；项目支出</w:t>
      </w:r>
      <w:r>
        <w:rPr>
          <w:rFonts w:ascii="仿宋_GB2312" w:eastAsia="仿宋_GB2312" w:hAnsi="宋体" w:cs="Courier New"/>
          <w:sz w:val="32"/>
          <w:szCs w:val="32"/>
        </w:rPr>
        <w:t>722.42</w:t>
      </w:r>
      <w:r>
        <w:rPr>
          <w:rFonts w:ascii="仿宋_GB2312" w:eastAsia="仿宋_GB2312" w:hAnsi="宋体" w:cs="Courier New" w:hint="eastAsia"/>
          <w:sz w:val="32"/>
          <w:szCs w:val="32"/>
        </w:rPr>
        <w:t>万元，占</w:t>
      </w:r>
      <w:r>
        <w:rPr>
          <w:rFonts w:ascii="仿宋_GB2312" w:eastAsia="仿宋_GB2312" w:hAnsi="宋体" w:cs="Courier New"/>
          <w:sz w:val="32"/>
          <w:szCs w:val="32"/>
        </w:rPr>
        <w:t>27.79%</w:t>
      </w:r>
      <w:r>
        <w:rPr>
          <w:rFonts w:ascii="仿宋_GB2312" w:eastAsia="仿宋_GB2312" w:hAnsi="宋体" w:cs="Courier New" w:hint="eastAsia"/>
          <w:sz w:val="32"/>
          <w:szCs w:val="32"/>
        </w:rPr>
        <w:t>。</w:t>
      </w:r>
    </w:p>
    <w:p w:rsidR="00F8199B" w:rsidRDefault="009F18A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2599.19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335.31</w:t>
      </w:r>
      <w:r>
        <w:rPr>
          <w:rFonts w:ascii="仿宋_GB2312" w:eastAsia="仿宋_GB2312" w:hAnsi="宋体" w:cs="Courier New" w:hint="eastAsia"/>
          <w:sz w:val="32"/>
          <w:szCs w:val="32"/>
        </w:rPr>
        <w:t>万元，增长</w:t>
      </w:r>
      <w:r>
        <w:rPr>
          <w:rFonts w:ascii="仿宋_GB2312" w:eastAsia="仿宋_GB2312" w:hAnsi="宋体" w:cs="Courier New"/>
          <w:sz w:val="32"/>
          <w:szCs w:val="32"/>
        </w:rPr>
        <w:t>14.81%</w:t>
      </w:r>
      <w:r>
        <w:rPr>
          <w:rFonts w:ascii="仿宋_GB2312" w:eastAsia="仿宋_GB2312" w:hAnsi="宋体" w:cs="Courier New" w:hint="eastAsia"/>
          <w:sz w:val="32"/>
          <w:szCs w:val="32"/>
        </w:rPr>
        <w:t>；支出决算</w:t>
      </w:r>
      <w:r>
        <w:rPr>
          <w:rFonts w:ascii="仿宋_GB2312" w:eastAsia="仿宋_GB2312" w:hAnsi="宋体" w:cs="Courier New"/>
          <w:sz w:val="32"/>
          <w:szCs w:val="32"/>
        </w:rPr>
        <w:t>2599.19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335.31</w:t>
      </w:r>
      <w:r>
        <w:rPr>
          <w:rFonts w:ascii="仿宋_GB2312" w:eastAsia="仿宋_GB2312" w:hAnsi="宋体" w:cs="Courier New" w:hint="eastAsia"/>
          <w:sz w:val="32"/>
          <w:szCs w:val="32"/>
        </w:rPr>
        <w:t>万元，增长</w:t>
      </w:r>
      <w:r>
        <w:rPr>
          <w:rFonts w:ascii="仿宋_GB2312" w:eastAsia="仿宋_GB2312" w:hAnsi="宋体" w:cs="Courier New"/>
          <w:sz w:val="32"/>
          <w:szCs w:val="32"/>
        </w:rPr>
        <w:t>14.81%</w:t>
      </w:r>
      <w:r>
        <w:rPr>
          <w:rFonts w:ascii="仿宋_GB2312" w:eastAsia="仿宋_GB2312" w:hAnsi="宋体" w:cs="Courier New" w:hint="eastAsia"/>
          <w:sz w:val="32"/>
          <w:szCs w:val="32"/>
        </w:rPr>
        <w:t>。</w:t>
      </w:r>
    </w:p>
    <w:p w:rsidR="00F8199B" w:rsidRDefault="009F18A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F8199B" w:rsidRDefault="009F18A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1945.08</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74.83%</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318.8</w:t>
      </w:r>
      <w:r>
        <w:rPr>
          <w:rFonts w:ascii="仿宋_GB2312" w:eastAsia="仿宋_GB2312" w:hAnsi="宋体" w:cs="Courier New" w:hint="eastAsia"/>
          <w:sz w:val="32"/>
          <w:szCs w:val="32"/>
        </w:rPr>
        <w:t>万元，政府性基金预算财政拨款支出增加</w:t>
      </w:r>
      <w:r>
        <w:rPr>
          <w:rFonts w:ascii="仿宋_GB2312" w:eastAsia="仿宋_GB2312" w:hAnsi="宋体" w:cs="Courier New"/>
          <w:sz w:val="32"/>
          <w:szCs w:val="32"/>
        </w:rPr>
        <w:t>654.11</w:t>
      </w:r>
      <w:r>
        <w:rPr>
          <w:rFonts w:ascii="仿宋_GB2312" w:eastAsia="仿宋_GB2312" w:hAnsi="宋体" w:cs="Courier New" w:hint="eastAsia"/>
          <w:sz w:val="32"/>
          <w:szCs w:val="32"/>
        </w:rPr>
        <w:t>万元，占</w:t>
      </w:r>
      <w:r>
        <w:rPr>
          <w:rFonts w:ascii="仿宋_GB2312" w:eastAsia="仿宋_GB2312" w:hAnsi="宋体" w:cs="Courier New"/>
          <w:sz w:val="32"/>
          <w:szCs w:val="32"/>
        </w:rPr>
        <w:t>25.17%</w:t>
      </w:r>
      <w:r>
        <w:rPr>
          <w:rFonts w:ascii="仿宋_GB2312" w:eastAsia="仿宋_GB2312" w:hAnsi="宋体" w:cs="Courier New" w:hint="eastAsia"/>
          <w:sz w:val="32"/>
          <w:szCs w:val="32"/>
        </w:rPr>
        <w:t>。</w:t>
      </w:r>
    </w:p>
    <w:p w:rsidR="00F8199B" w:rsidRDefault="009F18AE">
      <w:p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（二）财政拨款支出决算结构情况。</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1945.08</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74.83%</w:t>
      </w:r>
      <w:r>
        <w:rPr>
          <w:rFonts w:ascii="仿宋_GB2312" w:eastAsia="仿宋_GB2312" w:hAnsi="宋体" w:cs="Courier New" w:hint="eastAsia"/>
          <w:sz w:val="32"/>
          <w:szCs w:val="32"/>
        </w:rPr>
        <w:t>。主要用于城乡社区支出，其中城乡社区管理事务支出</w:t>
      </w:r>
      <w:r>
        <w:rPr>
          <w:rFonts w:ascii="仿宋_GB2312" w:eastAsia="仿宋_GB2312" w:hAnsi="宋体" w:cs="Courier New"/>
          <w:sz w:val="32"/>
          <w:szCs w:val="32"/>
        </w:rPr>
        <w:t>249</w:t>
      </w:r>
      <w:r>
        <w:rPr>
          <w:rFonts w:ascii="仿宋_GB2312" w:eastAsia="仿宋_GB2312" w:hAnsi="宋体" w:cs="Courier New" w:hint="eastAsia"/>
          <w:sz w:val="32"/>
          <w:szCs w:val="32"/>
        </w:rPr>
        <w:t>万元，占</w:t>
      </w:r>
      <w:r>
        <w:rPr>
          <w:rFonts w:ascii="仿宋_GB2312" w:eastAsia="仿宋_GB2312" w:hAnsi="宋体" w:cs="Courier New"/>
          <w:sz w:val="32"/>
          <w:szCs w:val="32"/>
        </w:rPr>
        <w:t>12.80%</w:t>
      </w:r>
      <w:r>
        <w:rPr>
          <w:rFonts w:ascii="仿宋_GB2312" w:eastAsia="仿宋_GB2312" w:hAnsi="宋体" w:cs="Courier New" w:hint="eastAsia"/>
          <w:sz w:val="32"/>
          <w:szCs w:val="32"/>
        </w:rPr>
        <w:t>；城乡社区公共设施支出</w:t>
      </w:r>
      <w:r>
        <w:rPr>
          <w:rFonts w:ascii="仿宋_GB2312" w:eastAsia="仿宋_GB2312" w:hAnsi="宋体" w:cs="Courier New"/>
          <w:sz w:val="32"/>
          <w:szCs w:val="32"/>
        </w:rPr>
        <w:t>68.31</w:t>
      </w:r>
      <w:r>
        <w:rPr>
          <w:rFonts w:ascii="仿宋_GB2312" w:eastAsia="仿宋_GB2312" w:hAnsi="宋体" w:cs="Courier New" w:hint="eastAsia"/>
          <w:sz w:val="32"/>
          <w:szCs w:val="32"/>
        </w:rPr>
        <w:t>万元，占</w:t>
      </w:r>
      <w:r>
        <w:rPr>
          <w:rFonts w:ascii="仿宋_GB2312" w:eastAsia="仿宋_GB2312" w:hAnsi="宋体" w:cs="Courier New"/>
          <w:sz w:val="32"/>
          <w:szCs w:val="32"/>
        </w:rPr>
        <w:t>3.51%</w:t>
      </w:r>
      <w:r>
        <w:rPr>
          <w:rFonts w:ascii="仿宋_GB2312" w:eastAsia="仿宋_GB2312" w:hAnsi="宋体" w:cs="Courier New" w:hint="eastAsia"/>
          <w:sz w:val="32"/>
          <w:szCs w:val="32"/>
        </w:rPr>
        <w:t>；城乡社区环境卫生支出</w:t>
      </w:r>
      <w:r>
        <w:rPr>
          <w:rFonts w:ascii="仿宋_GB2312" w:eastAsia="仿宋_GB2312" w:hAnsi="宋体" w:cs="Courier New"/>
          <w:sz w:val="32"/>
          <w:szCs w:val="32"/>
        </w:rPr>
        <w:t>1627.77</w:t>
      </w:r>
      <w:r>
        <w:rPr>
          <w:rFonts w:ascii="仿宋_GB2312" w:eastAsia="仿宋_GB2312" w:hAnsi="宋体" w:cs="Courier New" w:hint="eastAsia"/>
          <w:sz w:val="32"/>
          <w:szCs w:val="32"/>
        </w:rPr>
        <w:t>万元，占</w:t>
      </w:r>
      <w:r>
        <w:rPr>
          <w:rFonts w:ascii="仿宋_GB2312" w:eastAsia="仿宋_GB2312" w:hAnsi="宋体" w:cs="Courier New"/>
          <w:sz w:val="32"/>
          <w:szCs w:val="32"/>
        </w:rPr>
        <w:t>83.69%</w:t>
      </w:r>
      <w:r>
        <w:rPr>
          <w:rFonts w:ascii="仿宋_GB2312" w:eastAsia="仿宋_GB2312" w:hAnsi="宋体" w:cs="Courier New" w:hint="eastAsia"/>
          <w:sz w:val="32"/>
          <w:szCs w:val="32"/>
        </w:rPr>
        <w:t>。政府性基金预算财政拨款支出</w:t>
      </w:r>
      <w:r>
        <w:rPr>
          <w:rFonts w:ascii="仿宋_GB2312" w:eastAsia="仿宋_GB2312" w:hAnsi="宋体" w:cs="Courier New"/>
          <w:sz w:val="32"/>
          <w:szCs w:val="32"/>
        </w:rPr>
        <w:t>654.11</w:t>
      </w:r>
      <w:r>
        <w:rPr>
          <w:rFonts w:ascii="仿宋_GB2312" w:eastAsia="仿宋_GB2312" w:hAnsi="宋体" w:cs="Courier New" w:hint="eastAsia"/>
          <w:sz w:val="32"/>
          <w:szCs w:val="32"/>
        </w:rPr>
        <w:t>万元，占</w:t>
      </w:r>
      <w:r>
        <w:rPr>
          <w:rFonts w:ascii="仿宋_GB2312" w:eastAsia="仿宋_GB2312" w:hAnsi="宋体" w:cs="Courier New"/>
          <w:sz w:val="32"/>
          <w:szCs w:val="32"/>
        </w:rPr>
        <w:t>25.17%</w:t>
      </w:r>
      <w:r>
        <w:rPr>
          <w:rFonts w:ascii="仿宋_GB2312" w:eastAsia="仿宋_GB2312" w:hAnsi="宋体" w:cs="Courier New" w:hint="eastAsia"/>
          <w:sz w:val="32"/>
          <w:szCs w:val="32"/>
        </w:rPr>
        <w:t>。</w:t>
      </w:r>
    </w:p>
    <w:p w:rsidR="00F8199B" w:rsidRDefault="009F18AE">
      <w:p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hint="eastAsia"/>
          <w:sz w:val="32"/>
          <w:szCs w:val="32"/>
        </w:rPr>
        <w:t>（三）</w:t>
      </w:r>
      <w:r>
        <w:rPr>
          <w:rFonts w:ascii="楷体_GB2312" w:eastAsia="楷体_GB2312" w:hAnsi="楷体_GB2312" w:cs="楷体_GB2312" w:hint="eastAsia"/>
          <w:sz w:val="32"/>
          <w:szCs w:val="32"/>
        </w:rPr>
        <w:t>财政拨款支出决算具体情况。</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1151.8</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2599.19</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225.66%</w:t>
      </w:r>
      <w:r>
        <w:rPr>
          <w:rFonts w:ascii="仿宋_GB2312" w:eastAsia="仿宋_GB2312" w:hAnsi="宋体" w:cs="Courier New" w:hint="eastAsia"/>
          <w:sz w:val="32"/>
          <w:szCs w:val="32"/>
        </w:rPr>
        <w:t>。决算数大于预算数的主要原因是：</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（一）</w:t>
      </w:r>
      <w:r>
        <w:rPr>
          <w:rFonts w:ascii="仿宋_GB2312" w:eastAsia="仿宋_GB2312" w:hAnsi="宋体" w:hint="eastAsia"/>
          <w:b/>
          <w:bCs/>
          <w:sz w:val="32"/>
          <w:szCs w:val="32"/>
        </w:rPr>
        <w:t>城乡社区支出（类）城乡社区环境卫生。</w:t>
      </w:r>
      <w:r>
        <w:rPr>
          <w:rFonts w:ascii="仿宋_GB2312" w:eastAsia="仿宋_GB2312" w:hAnsi="宋体" w:cs="Courier New" w:hint="eastAsia"/>
          <w:sz w:val="32"/>
          <w:szCs w:val="32"/>
        </w:rPr>
        <w:t>（</w:t>
      </w:r>
      <w:r>
        <w:rPr>
          <w:rFonts w:ascii="仿宋_GB2312" w:eastAsia="仿宋_GB2312" w:hAnsi="宋体" w:cs="Courier New"/>
          <w:sz w:val="32"/>
          <w:szCs w:val="32"/>
        </w:rPr>
        <w:t>1</w:t>
      </w:r>
      <w:r>
        <w:rPr>
          <w:rFonts w:ascii="仿宋_GB2312" w:eastAsia="仿宋_GB2312" w:hAnsi="宋体" w:cs="Courier New" w:hint="eastAsia"/>
          <w:sz w:val="32"/>
          <w:szCs w:val="32"/>
        </w:rPr>
        <w:t>）工资福利及对个人家庭补助支出年初预算</w:t>
      </w:r>
      <w:r>
        <w:rPr>
          <w:rFonts w:ascii="仿宋_GB2312" w:eastAsia="仿宋_GB2312" w:hAnsi="宋体" w:cs="Courier New"/>
          <w:sz w:val="32"/>
          <w:szCs w:val="32"/>
        </w:rPr>
        <w:t>1136</w:t>
      </w:r>
      <w:r>
        <w:rPr>
          <w:rFonts w:ascii="仿宋_GB2312" w:eastAsia="仿宋_GB2312" w:hAnsi="宋体" w:cs="Courier New" w:hint="eastAsia"/>
          <w:sz w:val="32"/>
          <w:szCs w:val="32"/>
        </w:rPr>
        <w:t>万元，决算支出</w:t>
      </w:r>
      <w:r>
        <w:rPr>
          <w:rFonts w:ascii="仿宋_GB2312" w:eastAsia="仿宋_GB2312" w:hAnsi="宋体" w:cs="Courier New"/>
          <w:sz w:val="32"/>
          <w:szCs w:val="32"/>
        </w:rPr>
        <w:t>1270.26</w:t>
      </w:r>
      <w:r>
        <w:rPr>
          <w:rFonts w:ascii="仿宋_GB2312" w:eastAsia="仿宋_GB2312" w:hAnsi="宋体" w:cs="Courier New" w:hint="eastAsia"/>
          <w:sz w:val="32"/>
          <w:szCs w:val="32"/>
        </w:rPr>
        <w:t>万元，大于预算数</w:t>
      </w:r>
      <w:r>
        <w:rPr>
          <w:rFonts w:ascii="仿宋_GB2312" w:eastAsia="仿宋_GB2312" w:hAnsi="宋体" w:cs="Courier New"/>
          <w:sz w:val="32"/>
          <w:szCs w:val="32"/>
        </w:rPr>
        <w:t>13</w:t>
      </w:r>
      <w:r>
        <w:rPr>
          <w:rFonts w:ascii="仿宋_GB2312" w:eastAsia="仿宋_GB2312" w:hAnsi="宋体" w:cs="Courier New"/>
          <w:sz w:val="32"/>
          <w:szCs w:val="32"/>
        </w:rPr>
        <w:t>4.26</w:t>
      </w:r>
      <w:r>
        <w:rPr>
          <w:rFonts w:ascii="仿宋_GB2312" w:eastAsia="仿宋_GB2312" w:hAnsi="宋体" w:cs="Courier New" w:hint="eastAsia"/>
          <w:sz w:val="32"/>
          <w:szCs w:val="32"/>
        </w:rPr>
        <w:t>万元，系环卫工人员增加未纳入年初预算的原因；（</w:t>
      </w:r>
      <w:r>
        <w:rPr>
          <w:rFonts w:ascii="仿宋_GB2312" w:eastAsia="仿宋_GB2312" w:hAnsi="宋体" w:cs="Courier New"/>
          <w:sz w:val="32"/>
          <w:szCs w:val="32"/>
        </w:rPr>
        <w:t>2</w:t>
      </w:r>
      <w:r>
        <w:rPr>
          <w:rFonts w:ascii="仿宋_GB2312" w:eastAsia="仿宋_GB2312" w:hAnsi="宋体" w:cs="Courier New" w:hint="eastAsia"/>
          <w:sz w:val="32"/>
          <w:szCs w:val="32"/>
        </w:rPr>
        <w:t>）商品和服务决算支出</w:t>
      </w:r>
      <w:r>
        <w:rPr>
          <w:rFonts w:ascii="仿宋_GB2312" w:eastAsia="仿宋_GB2312" w:hAnsi="宋体" w:cs="Courier New"/>
          <w:sz w:val="32"/>
          <w:szCs w:val="32"/>
        </w:rPr>
        <w:t>517.28</w:t>
      </w:r>
      <w:r>
        <w:rPr>
          <w:rFonts w:ascii="仿宋_GB2312" w:eastAsia="仿宋_GB2312" w:hAnsi="宋体" w:cs="Courier New" w:hint="eastAsia"/>
          <w:sz w:val="32"/>
          <w:szCs w:val="32"/>
        </w:rPr>
        <w:t>万元，系环卫车辆的增加使其他交通费用增加，无年初预算对应；（</w:t>
      </w:r>
      <w:r>
        <w:rPr>
          <w:rFonts w:ascii="仿宋_GB2312" w:eastAsia="仿宋_GB2312" w:hAnsi="宋体" w:cs="Courier New"/>
          <w:sz w:val="32"/>
          <w:szCs w:val="32"/>
        </w:rPr>
        <w:t>3</w:t>
      </w:r>
      <w:r>
        <w:rPr>
          <w:rFonts w:ascii="仿宋_GB2312" w:eastAsia="仿宋_GB2312" w:hAnsi="宋体" w:cs="Courier New" w:hint="eastAsia"/>
          <w:sz w:val="32"/>
          <w:szCs w:val="32"/>
        </w:rPr>
        <w:t>）其他资本性支出</w:t>
      </w:r>
      <w:r>
        <w:rPr>
          <w:rFonts w:ascii="仿宋_GB2312" w:eastAsia="仿宋_GB2312" w:hAnsi="宋体" w:cs="Courier New"/>
          <w:sz w:val="32"/>
          <w:szCs w:val="32"/>
        </w:rPr>
        <w:t>89.22</w:t>
      </w:r>
      <w:r>
        <w:rPr>
          <w:rFonts w:ascii="仿宋_GB2312" w:eastAsia="仿宋_GB2312" w:hAnsi="宋体" w:cs="Courier New" w:hint="eastAsia"/>
          <w:sz w:val="32"/>
          <w:szCs w:val="32"/>
        </w:rPr>
        <w:t>万元，系根据大气污染要求增加环卫车辆而支出的部分购车款，无年初预算对应。</w:t>
      </w:r>
    </w:p>
    <w:p w:rsidR="00F8199B" w:rsidRDefault="009F18AE">
      <w:pPr>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（二）城乡社区支出城市建设、环境卫生及其他支出。</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项目决算支出</w:t>
      </w:r>
      <w:r>
        <w:rPr>
          <w:rFonts w:ascii="仿宋_GB2312" w:eastAsia="仿宋_GB2312" w:hAnsi="宋体" w:cs="Courier New"/>
          <w:sz w:val="32"/>
          <w:szCs w:val="32"/>
        </w:rPr>
        <w:t>654.11</w:t>
      </w:r>
      <w:r>
        <w:rPr>
          <w:rFonts w:ascii="仿宋_GB2312" w:eastAsia="仿宋_GB2312" w:hAnsi="宋体" w:cs="Courier New" w:hint="eastAsia"/>
          <w:sz w:val="32"/>
          <w:szCs w:val="32"/>
        </w:rPr>
        <w:t>万元，系环境卫生及大气污染需要增加环卫车辆出勤率及购置专用环卫车辆，根据实际情况调整预算，无对应。’</w:t>
      </w:r>
    </w:p>
    <w:p w:rsidR="00F8199B" w:rsidRDefault="009F18AE">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六、</w:t>
      </w:r>
      <w:r>
        <w:rPr>
          <w:rFonts w:ascii="黑体" w:eastAsia="黑体" w:hAnsi="黑体" w:hint="eastAsia"/>
          <w:sz w:val="32"/>
          <w:szCs w:val="32"/>
        </w:rPr>
        <w:t>关于一般公共预算财政拨款基本支出决算情况说明</w:t>
      </w:r>
    </w:p>
    <w:p w:rsidR="00F8199B" w:rsidRDefault="009F18A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1876.76</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1270.26</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主要包括：基本工资、津贴补贴、绩效工资、退休费、抚恤金、生活补助等；</w:t>
      </w:r>
      <w:r>
        <w:rPr>
          <w:rFonts w:ascii="仿宋_GB2312" w:eastAsia="仿宋_GB2312" w:hAnsi="Times New Roman" w:cs="仿宋_GB2312" w:hint="eastAsia"/>
          <w:spacing w:val="-1"/>
          <w:kern w:val="0"/>
          <w:sz w:val="32"/>
          <w:szCs w:val="32"/>
        </w:rPr>
        <w:t>公用经费</w:t>
      </w:r>
      <w:r>
        <w:rPr>
          <w:rFonts w:ascii="仿宋_GB2312" w:eastAsia="仿宋_GB2312" w:hAnsi="Times New Roman" w:cs="仿宋_GB2312"/>
          <w:spacing w:val="-1"/>
          <w:kern w:val="0"/>
          <w:sz w:val="32"/>
          <w:szCs w:val="32"/>
        </w:rPr>
        <w:t>517.28</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，主要包括：办公费、印刷费、咨询费、手续费、水费、电费、邮电费、差旅费、维护费、培训费、专用材料费、公务用车维护费、其他交通费用；其他资本性支出</w:t>
      </w:r>
      <w:r>
        <w:rPr>
          <w:rFonts w:ascii="仿宋_GB2312" w:eastAsia="仿宋_GB2312" w:hAnsi="宋体" w:cs="Courier New"/>
          <w:sz w:val="32"/>
          <w:szCs w:val="32"/>
        </w:rPr>
        <w:t>89.22</w:t>
      </w:r>
      <w:r>
        <w:rPr>
          <w:rFonts w:ascii="仿宋_GB2312" w:eastAsia="仿宋_GB2312" w:hAnsi="宋体" w:cs="Courier New" w:hint="eastAsia"/>
          <w:sz w:val="32"/>
          <w:szCs w:val="32"/>
        </w:rPr>
        <w:t>万元，包括专用设备购置、其他交通工具购置等。</w:t>
      </w:r>
    </w:p>
    <w:p w:rsidR="00F8199B" w:rsidRDefault="009F18AE">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七、关于一般公共预算财政拨款“三公”经费支出决算情况说明</w:t>
      </w:r>
    </w:p>
    <w:p w:rsidR="00F8199B" w:rsidRDefault="009F18AE">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11</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10.52</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104.56%</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sz w:val="32"/>
          <w:szCs w:val="32"/>
        </w:rPr>
        <w:t>10.52</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104.56%</w:t>
      </w:r>
      <w:r>
        <w:rPr>
          <w:rFonts w:ascii="仿宋_GB2312" w:eastAsia="仿宋_GB2312" w:hAnsi="宋体" w:cs="Courier New" w:hint="eastAsia"/>
          <w:sz w:val="32"/>
          <w:szCs w:val="32"/>
        </w:rPr>
        <w:t>；公务接待费支出决算为</w:t>
      </w:r>
      <w:r>
        <w:rPr>
          <w:rFonts w:ascii="仿宋_GB2312" w:eastAsia="仿宋_GB2312" w:hAnsi="宋体" w:cs="Courier New"/>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7.22</w:t>
      </w:r>
      <w:r>
        <w:rPr>
          <w:rFonts w:ascii="仿宋_GB2312" w:eastAsia="仿宋_GB2312" w:hAnsi="宋体" w:cs="Courier New" w:hint="eastAsia"/>
          <w:sz w:val="32"/>
          <w:szCs w:val="32"/>
        </w:rPr>
        <w:t>万元，其中：公务用车购置及运行费支出决算增加</w:t>
      </w:r>
      <w:r>
        <w:rPr>
          <w:rFonts w:ascii="仿宋_GB2312" w:eastAsia="仿宋_GB2312" w:hAnsi="宋体" w:cs="Courier New"/>
          <w:sz w:val="32"/>
          <w:szCs w:val="32"/>
        </w:rPr>
        <w:t>7.25</w:t>
      </w:r>
      <w:r>
        <w:rPr>
          <w:rFonts w:ascii="仿宋_GB2312" w:eastAsia="仿宋_GB2312" w:hAnsi="宋体" w:cs="Courier New" w:hint="eastAsia"/>
          <w:sz w:val="32"/>
          <w:szCs w:val="32"/>
        </w:rPr>
        <w:t>万元；公务接待费支出决算减少</w:t>
      </w:r>
      <w:r>
        <w:rPr>
          <w:rFonts w:ascii="仿宋_GB2312" w:eastAsia="仿宋_GB2312" w:hAnsi="宋体" w:cs="Courier New"/>
          <w:sz w:val="32"/>
          <w:szCs w:val="32"/>
        </w:rPr>
        <w:t>0.024</w:t>
      </w:r>
      <w:r>
        <w:rPr>
          <w:rFonts w:ascii="仿宋_GB2312" w:eastAsia="仿宋_GB2312" w:hAnsi="宋体" w:cs="Courier New" w:hint="eastAsia"/>
          <w:sz w:val="32"/>
          <w:szCs w:val="32"/>
        </w:rPr>
        <w:t>万元，下降</w:t>
      </w:r>
      <w:r>
        <w:rPr>
          <w:rFonts w:ascii="仿宋_GB2312" w:eastAsia="仿宋_GB2312" w:hAnsi="宋体" w:cs="Courier New"/>
          <w:sz w:val="32"/>
          <w:szCs w:val="32"/>
        </w:rPr>
        <w:t>100%</w:t>
      </w:r>
      <w:r>
        <w:rPr>
          <w:rFonts w:ascii="仿宋_GB2312" w:eastAsia="仿宋_GB2312" w:hAnsi="宋体" w:cs="Courier New" w:hint="eastAsia"/>
          <w:sz w:val="32"/>
          <w:szCs w:val="32"/>
        </w:rPr>
        <w:t>。公务用车购置及运行费支出增加的主要原因是：单位公务执法车辆出勤率增加；公务接待费支出减少的主要原因是：加大公务接</w:t>
      </w:r>
      <w:r>
        <w:rPr>
          <w:rFonts w:ascii="仿宋_GB2312" w:eastAsia="仿宋_GB2312" w:hAnsi="宋体" w:cs="Courier New" w:hint="eastAsia"/>
          <w:sz w:val="32"/>
          <w:szCs w:val="32"/>
        </w:rPr>
        <w:t>待管理力度，规范管理节约费用。</w:t>
      </w:r>
    </w:p>
    <w:p w:rsidR="00F8199B" w:rsidRDefault="009F18AE">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w:t>
      </w:r>
      <w:r>
        <w:rPr>
          <w:rFonts w:ascii="仿宋_GB2312" w:eastAsia="仿宋_GB2312" w:hAnsi="宋体" w:cs="Courier New" w:hint="eastAsia"/>
          <w:sz w:val="32"/>
          <w:szCs w:val="32"/>
        </w:rPr>
        <w:lastRenderedPageBreak/>
        <w:t>置及运行费支出决算</w:t>
      </w:r>
      <w:r>
        <w:rPr>
          <w:rFonts w:ascii="仿宋_GB2312" w:eastAsia="仿宋_GB2312" w:hAnsi="宋体" w:cs="Courier New"/>
          <w:sz w:val="32"/>
          <w:szCs w:val="32"/>
        </w:rPr>
        <w:t>10.52</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。具体情况如下：</w:t>
      </w:r>
    </w:p>
    <w:p w:rsidR="00F8199B" w:rsidRDefault="009F18AE">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10.52</w:t>
      </w:r>
      <w:r>
        <w:rPr>
          <w:rFonts w:ascii="仿宋_GB2312" w:eastAsia="仿宋_GB2312" w:hAnsi="宋体" w:cs="Courier New" w:hint="eastAsia"/>
          <w:sz w:val="32"/>
          <w:szCs w:val="32"/>
        </w:rPr>
        <w:t>万元。其中：</w:t>
      </w:r>
    </w:p>
    <w:p w:rsidR="00F8199B" w:rsidRDefault="009F18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r w:rsidR="00B85C0A">
        <w:rPr>
          <w:rFonts w:ascii="仿宋_GB2312" w:eastAsia="仿宋_GB2312" w:hAnsi="宋体" w:cs="Courier New" w:hint="eastAsia"/>
          <w:b/>
          <w:bCs/>
          <w:sz w:val="32"/>
          <w:szCs w:val="32"/>
        </w:rPr>
        <w:t>公务用车购置数0.</w:t>
      </w:r>
    </w:p>
    <w:p w:rsidR="00F8199B" w:rsidRDefault="009F18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10.52</w:t>
      </w:r>
      <w:r>
        <w:rPr>
          <w:rFonts w:ascii="仿宋_GB2312" w:eastAsia="仿宋_GB2312" w:hAnsi="宋体" w:cs="Courier New" w:hint="eastAsia"/>
          <w:sz w:val="32"/>
          <w:szCs w:val="32"/>
        </w:rPr>
        <w:t>万元。主要用于检查城区内各门店广告牌设置及环境卫生检查。</w:t>
      </w:r>
      <w:r>
        <w:rPr>
          <w:rFonts w:ascii="仿宋_GB2312" w:eastAsia="仿宋_GB2312" w:hAnsi="宋体" w:cs="Courier New"/>
          <w:sz w:val="32"/>
          <w:szCs w:val="32"/>
        </w:rPr>
        <w:t>2016</w:t>
      </w:r>
      <w:r>
        <w:rPr>
          <w:rFonts w:ascii="仿宋_GB2312" w:eastAsia="仿宋_GB2312" w:hAnsi="宋体" w:cs="Courier New" w:hint="eastAsia"/>
          <w:sz w:val="32"/>
          <w:szCs w:val="32"/>
        </w:rPr>
        <w:t>年期末，单位开支财政拨款的公务用车保有量为</w:t>
      </w:r>
      <w:r>
        <w:rPr>
          <w:rFonts w:ascii="仿宋_GB2312" w:eastAsia="仿宋_GB2312" w:hAnsi="宋体" w:cs="Courier New"/>
          <w:sz w:val="32"/>
          <w:szCs w:val="32"/>
        </w:rPr>
        <w:t>3</w:t>
      </w:r>
      <w:r>
        <w:rPr>
          <w:rFonts w:ascii="仿宋_GB2312" w:eastAsia="仿宋_GB2312" w:hAnsi="宋体" w:cs="Courier New" w:hint="eastAsia"/>
          <w:sz w:val="32"/>
          <w:szCs w:val="32"/>
        </w:rPr>
        <w:t>辆，执法执勤车</w:t>
      </w:r>
      <w:r>
        <w:rPr>
          <w:rFonts w:ascii="仿宋_GB2312" w:eastAsia="仿宋_GB2312" w:hAnsi="宋体" w:cs="Courier New"/>
          <w:sz w:val="32"/>
          <w:szCs w:val="32"/>
        </w:rPr>
        <w:t>4</w:t>
      </w:r>
      <w:r>
        <w:rPr>
          <w:rFonts w:ascii="仿宋_GB2312" w:eastAsia="仿宋_GB2312" w:hAnsi="宋体" w:cs="Courier New" w:hint="eastAsia"/>
          <w:sz w:val="32"/>
          <w:szCs w:val="32"/>
        </w:rPr>
        <w:t>辆。</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sz w:val="32"/>
          <w:szCs w:val="32"/>
        </w:rPr>
        <w:t>80</w:t>
      </w:r>
      <w:r>
        <w:rPr>
          <w:rFonts w:ascii="仿宋_GB2312" w:eastAsia="仿宋_GB2312" w:hAnsi="宋体" w:cs="Courier New" w:hint="eastAsia"/>
          <w:sz w:val="32"/>
          <w:szCs w:val="32"/>
        </w:rPr>
        <w:t>辆，其中：一般公务用车</w:t>
      </w:r>
      <w:r>
        <w:rPr>
          <w:rFonts w:ascii="仿宋_GB2312" w:eastAsia="仿宋_GB2312" w:hAnsi="宋体" w:cs="Courier New"/>
          <w:sz w:val="32"/>
          <w:szCs w:val="32"/>
        </w:rPr>
        <w:t>3</w:t>
      </w:r>
      <w:r>
        <w:rPr>
          <w:rFonts w:ascii="仿宋_GB2312" w:eastAsia="仿宋_GB2312" w:hAnsi="宋体" w:cs="Courier New" w:hint="eastAsia"/>
          <w:sz w:val="32"/>
          <w:szCs w:val="32"/>
        </w:rPr>
        <w:t>辆、一般执法执勤用车</w:t>
      </w:r>
      <w:r>
        <w:rPr>
          <w:rFonts w:ascii="仿宋_GB2312" w:eastAsia="仿宋_GB2312" w:hAnsi="宋体" w:cs="Courier New"/>
          <w:sz w:val="32"/>
          <w:szCs w:val="32"/>
        </w:rPr>
        <w:t>4</w:t>
      </w:r>
      <w:r>
        <w:rPr>
          <w:rFonts w:ascii="仿宋_GB2312" w:eastAsia="仿宋_GB2312" w:hAnsi="宋体" w:cs="Courier New" w:hint="eastAsia"/>
          <w:sz w:val="32"/>
          <w:szCs w:val="32"/>
        </w:rPr>
        <w:t>辆、洒水车、</w:t>
      </w:r>
      <w:proofErr w:type="gramStart"/>
      <w:r>
        <w:rPr>
          <w:rFonts w:ascii="仿宋_GB2312" w:eastAsia="仿宋_GB2312" w:hAnsi="宋体" w:cs="Courier New" w:hint="eastAsia"/>
          <w:sz w:val="32"/>
          <w:szCs w:val="32"/>
        </w:rPr>
        <w:t>抑尘车</w:t>
      </w:r>
      <w:proofErr w:type="gramEnd"/>
      <w:r>
        <w:rPr>
          <w:rFonts w:ascii="仿宋_GB2312" w:eastAsia="仿宋_GB2312" w:hAnsi="宋体" w:cs="Courier New" w:hint="eastAsia"/>
          <w:sz w:val="32"/>
          <w:szCs w:val="32"/>
        </w:rPr>
        <w:t>、清扫车等环卫专用车辆</w:t>
      </w:r>
      <w:r>
        <w:rPr>
          <w:rFonts w:ascii="仿宋_GB2312" w:eastAsia="仿宋_GB2312" w:hAnsi="宋体" w:cs="Courier New"/>
          <w:sz w:val="32"/>
          <w:szCs w:val="32"/>
        </w:rPr>
        <w:t>73</w:t>
      </w:r>
      <w:r>
        <w:rPr>
          <w:rFonts w:ascii="仿宋_GB2312" w:eastAsia="仿宋_GB2312" w:hAnsi="宋体" w:cs="Courier New" w:hint="eastAsia"/>
          <w:sz w:val="32"/>
          <w:szCs w:val="32"/>
        </w:rPr>
        <w:t>辆。</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w:t>
      </w:r>
      <w:r>
        <w:rPr>
          <w:rFonts w:ascii="仿宋_GB2312" w:eastAsia="仿宋_GB2312" w:hAnsi="宋体" w:cs="Courier New" w:hint="eastAsia"/>
          <w:sz w:val="32"/>
          <w:szCs w:val="32"/>
        </w:rPr>
        <w:t>、国内公务接待批次</w:t>
      </w:r>
      <w:r>
        <w:rPr>
          <w:rFonts w:ascii="仿宋_GB2312" w:eastAsia="仿宋_GB2312" w:hAnsi="宋体" w:cs="Courier New"/>
          <w:sz w:val="32"/>
          <w:szCs w:val="32"/>
        </w:rPr>
        <w:t>0</w:t>
      </w:r>
      <w:r>
        <w:rPr>
          <w:rFonts w:ascii="仿宋_GB2312" w:eastAsia="仿宋_GB2312" w:hAnsi="宋体" w:cs="Courier New" w:hint="eastAsia"/>
          <w:sz w:val="32"/>
          <w:szCs w:val="32"/>
        </w:rPr>
        <w:t>，国内公务接待人数</w:t>
      </w:r>
      <w:r>
        <w:rPr>
          <w:rFonts w:ascii="仿宋_GB2312" w:eastAsia="仿宋_GB2312" w:hAnsi="宋体" w:cs="Courier New"/>
          <w:sz w:val="32"/>
          <w:szCs w:val="32"/>
        </w:rPr>
        <w:t>0</w:t>
      </w:r>
      <w:r>
        <w:rPr>
          <w:rFonts w:ascii="仿宋_GB2312" w:eastAsia="仿宋_GB2312" w:hAnsi="宋体" w:cs="Courier New" w:hint="eastAsia"/>
          <w:sz w:val="32"/>
          <w:szCs w:val="32"/>
        </w:rPr>
        <w:t>人。</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3</w:t>
      </w:r>
      <w:r>
        <w:rPr>
          <w:rFonts w:ascii="仿宋_GB2312" w:eastAsia="仿宋_GB2312" w:hAnsi="宋体" w:cs="Courier New" w:hint="eastAsia"/>
          <w:sz w:val="32"/>
          <w:szCs w:val="32"/>
        </w:rPr>
        <w:t>、因公出国（境）团组数</w:t>
      </w:r>
      <w:r>
        <w:rPr>
          <w:rFonts w:ascii="仿宋_GB2312" w:eastAsia="仿宋_GB2312" w:hAnsi="宋体" w:cs="Courier New"/>
          <w:sz w:val="32"/>
          <w:szCs w:val="32"/>
        </w:rPr>
        <w:t>0</w:t>
      </w:r>
      <w:r>
        <w:rPr>
          <w:rFonts w:ascii="仿宋_GB2312" w:eastAsia="仿宋_GB2312" w:hAnsi="宋体" w:cs="Courier New" w:hint="eastAsia"/>
          <w:sz w:val="32"/>
          <w:szCs w:val="32"/>
        </w:rPr>
        <w:t>，因公出国（境）团人数</w:t>
      </w:r>
      <w:r>
        <w:rPr>
          <w:rFonts w:ascii="仿宋_GB2312" w:eastAsia="仿宋_GB2312" w:hAnsi="宋体" w:cs="Courier New"/>
          <w:sz w:val="32"/>
          <w:szCs w:val="32"/>
        </w:rPr>
        <w:t>0</w:t>
      </w:r>
      <w:r>
        <w:rPr>
          <w:rFonts w:ascii="仿宋_GB2312" w:eastAsia="仿宋_GB2312" w:hAnsi="宋体" w:cs="Courier New" w:hint="eastAsia"/>
          <w:sz w:val="32"/>
          <w:szCs w:val="32"/>
        </w:rPr>
        <w:t>人。</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八、</w:t>
      </w:r>
      <w:r>
        <w:rPr>
          <w:rFonts w:ascii="黑体" w:eastAsia="黑体" w:hAnsi="黑体" w:hint="eastAsia"/>
          <w:sz w:val="32"/>
          <w:szCs w:val="32"/>
        </w:rPr>
        <w:t>关于政府性基金预算财政拨款支出决算情况说明</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654.11</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。主要用于城市建设、农村基础设施建设、城市环境卫生及其他支出。</w:t>
      </w:r>
    </w:p>
    <w:p w:rsidR="00F8199B" w:rsidRDefault="009F18AE">
      <w:pPr>
        <w:adjustRightInd w:val="0"/>
        <w:snapToGrid w:val="0"/>
        <w:spacing w:line="360" w:lineRule="auto"/>
        <w:ind w:left="720"/>
        <w:outlineLvl w:val="1"/>
        <w:rPr>
          <w:rFonts w:ascii="黑体" w:eastAsia="黑体" w:hAnsi="黑体"/>
          <w:sz w:val="32"/>
          <w:szCs w:val="32"/>
        </w:rPr>
      </w:pPr>
      <w:r>
        <w:rPr>
          <w:rFonts w:ascii="黑体" w:eastAsia="黑体" w:hAnsi="黑体" w:hint="eastAsia"/>
          <w:sz w:val="32"/>
          <w:szCs w:val="32"/>
        </w:rPr>
        <w:t>九、其他重要事项的情况说明</w:t>
      </w:r>
    </w:p>
    <w:p w:rsidR="00F8199B" w:rsidRDefault="009F18AE">
      <w:pPr>
        <w:adjustRightInd w:val="0"/>
        <w:snapToGrid w:val="0"/>
        <w:spacing w:line="360" w:lineRule="auto"/>
        <w:ind w:left="720"/>
        <w:outlineLvl w:val="1"/>
        <w:rPr>
          <w:rFonts w:ascii="楷体_GB2312" w:eastAsia="楷体_GB2312" w:hAnsi="Times New Roman" w:cs="黑体"/>
          <w:bCs/>
          <w:kern w:val="0"/>
          <w:sz w:val="32"/>
          <w:szCs w:val="32"/>
        </w:rPr>
      </w:pPr>
      <w:r>
        <w:rPr>
          <w:rFonts w:ascii="黑体" w:eastAsia="黑体" w:hAnsi="黑体" w:hint="eastAsia"/>
          <w:sz w:val="32"/>
          <w:szCs w:val="32"/>
        </w:rPr>
        <w:t>（一）机关经费运行情况</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1270.26</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58.92</w:t>
      </w:r>
      <w:r>
        <w:rPr>
          <w:rFonts w:ascii="仿宋_GB2312" w:eastAsia="仿宋_GB2312" w:hAnsi="宋体" w:cs="Courier New" w:hint="eastAsia"/>
          <w:sz w:val="32"/>
          <w:szCs w:val="32"/>
        </w:rPr>
        <w:t>万元，增长</w:t>
      </w:r>
      <w:r>
        <w:rPr>
          <w:rFonts w:ascii="仿宋_GB2312" w:eastAsia="仿宋_GB2312" w:hAnsi="宋体" w:cs="Courier New"/>
          <w:sz w:val="32"/>
          <w:szCs w:val="32"/>
        </w:rPr>
        <w:t>4.64%</w:t>
      </w:r>
      <w:r>
        <w:rPr>
          <w:rFonts w:ascii="仿宋_GB2312" w:eastAsia="仿宋_GB2312" w:hAnsi="宋体" w:cs="Courier New" w:hint="eastAsia"/>
          <w:sz w:val="32"/>
          <w:szCs w:val="32"/>
        </w:rPr>
        <w:t>。</w:t>
      </w:r>
    </w:p>
    <w:p w:rsidR="00F8199B" w:rsidRDefault="009F18AE">
      <w:p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（二）城乡社区环境卫生经费支出情况。</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年度城乡社区环境卫生经费支出</w:t>
      </w:r>
      <w:r>
        <w:rPr>
          <w:rFonts w:ascii="仿宋_GB2312" w:eastAsia="仿宋_GB2312" w:hAnsi="宋体" w:cs="Courier New"/>
          <w:sz w:val="32"/>
          <w:szCs w:val="32"/>
        </w:rPr>
        <w:t>1627.77</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lastRenderedPageBreak/>
        <w:t>年增加</w:t>
      </w:r>
      <w:r>
        <w:rPr>
          <w:rFonts w:ascii="仿宋_GB2312" w:eastAsia="仿宋_GB2312" w:hAnsi="宋体" w:cs="Courier New"/>
          <w:sz w:val="32"/>
          <w:szCs w:val="32"/>
        </w:rPr>
        <w:t>727.97</w:t>
      </w:r>
      <w:r>
        <w:rPr>
          <w:rFonts w:ascii="仿宋_GB2312" w:eastAsia="仿宋_GB2312" w:hAnsi="宋体" w:cs="Courier New" w:hint="eastAsia"/>
          <w:sz w:val="32"/>
          <w:szCs w:val="32"/>
        </w:rPr>
        <w:t>万元，增加</w:t>
      </w:r>
      <w:r>
        <w:rPr>
          <w:rFonts w:ascii="仿宋_GB2312" w:eastAsia="仿宋_GB2312" w:hAnsi="宋体" w:cs="Courier New"/>
          <w:sz w:val="32"/>
          <w:szCs w:val="32"/>
        </w:rPr>
        <w:t>80.90%</w:t>
      </w:r>
      <w:r>
        <w:rPr>
          <w:rFonts w:ascii="仿宋_GB2312" w:eastAsia="仿宋_GB2312" w:hAnsi="宋体" w:cs="Courier New" w:hint="eastAsia"/>
          <w:sz w:val="32"/>
          <w:szCs w:val="32"/>
        </w:rPr>
        <w:t>。增加的主要原因是：环卫人员及经费与环卫车辆及经费的增加。</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（三）政府采购支出情况。</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500.08</w:t>
      </w:r>
      <w:r>
        <w:rPr>
          <w:rFonts w:ascii="仿宋_GB2312" w:eastAsia="仿宋_GB2312" w:hAnsi="宋体" w:cs="Courier New" w:hint="eastAsia"/>
          <w:sz w:val="32"/>
          <w:szCs w:val="32"/>
        </w:rPr>
        <w:t>万元，其中：政府采购货物类支出</w:t>
      </w:r>
      <w:r>
        <w:rPr>
          <w:rFonts w:ascii="仿宋_GB2312" w:eastAsia="仿宋_GB2312" w:hAnsi="宋体" w:cs="Courier New"/>
          <w:sz w:val="32"/>
          <w:szCs w:val="32"/>
        </w:rPr>
        <w:t>261.29</w:t>
      </w:r>
      <w:r>
        <w:rPr>
          <w:rFonts w:ascii="仿宋_GB2312" w:eastAsia="仿宋_GB2312" w:hAnsi="宋体" w:cs="Courier New" w:hint="eastAsia"/>
          <w:sz w:val="32"/>
          <w:szCs w:val="32"/>
        </w:rPr>
        <w:t>万元，政府采购服务类支出</w:t>
      </w:r>
      <w:r>
        <w:rPr>
          <w:rFonts w:ascii="仿宋_GB2312" w:eastAsia="仿宋_GB2312" w:hAnsi="宋体" w:cs="Courier New"/>
          <w:sz w:val="32"/>
          <w:szCs w:val="32"/>
        </w:rPr>
        <w:t>238.79</w:t>
      </w:r>
      <w:r>
        <w:rPr>
          <w:rFonts w:ascii="仿宋_GB2312" w:eastAsia="仿宋_GB2312" w:hAnsi="宋体" w:cs="Courier New" w:hint="eastAsia"/>
          <w:sz w:val="32"/>
          <w:szCs w:val="32"/>
        </w:rPr>
        <w:t>万元</w:t>
      </w:r>
    </w:p>
    <w:p w:rsidR="00F8199B" w:rsidRDefault="009F18AE">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（四）国有资产占用情况。</w:t>
      </w:r>
    </w:p>
    <w:p w:rsidR="00F8199B" w:rsidRDefault="009F18A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sz w:val="32"/>
          <w:szCs w:val="32"/>
        </w:rPr>
        <w:t>80</w:t>
      </w:r>
      <w:r>
        <w:rPr>
          <w:rFonts w:ascii="仿宋_GB2312" w:eastAsia="仿宋_GB2312" w:hAnsi="宋体" w:cs="Courier New" w:hint="eastAsia"/>
          <w:sz w:val="32"/>
          <w:szCs w:val="32"/>
        </w:rPr>
        <w:t>辆，其中：一般公务用车</w:t>
      </w:r>
      <w:r>
        <w:rPr>
          <w:rFonts w:ascii="仿宋_GB2312" w:eastAsia="仿宋_GB2312" w:hAnsi="宋体" w:cs="Courier New"/>
          <w:sz w:val="32"/>
          <w:szCs w:val="32"/>
        </w:rPr>
        <w:t>3</w:t>
      </w:r>
      <w:r>
        <w:rPr>
          <w:rFonts w:ascii="仿宋_GB2312" w:eastAsia="仿宋_GB2312" w:hAnsi="宋体" w:cs="Courier New" w:hint="eastAsia"/>
          <w:sz w:val="32"/>
          <w:szCs w:val="32"/>
        </w:rPr>
        <w:t>辆、一般执法执勤用车</w:t>
      </w:r>
      <w:r>
        <w:rPr>
          <w:rFonts w:ascii="仿宋_GB2312" w:eastAsia="仿宋_GB2312" w:hAnsi="宋体" w:cs="Courier New"/>
          <w:sz w:val="32"/>
          <w:szCs w:val="32"/>
        </w:rPr>
        <w:t>4</w:t>
      </w:r>
      <w:r>
        <w:rPr>
          <w:rFonts w:ascii="仿宋_GB2312" w:eastAsia="仿宋_GB2312" w:hAnsi="宋体" w:cs="Courier New" w:hint="eastAsia"/>
          <w:sz w:val="32"/>
          <w:szCs w:val="32"/>
        </w:rPr>
        <w:t>辆、洒水车、</w:t>
      </w:r>
      <w:proofErr w:type="gramStart"/>
      <w:r>
        <w:rPr>
          <w:rFonts w:ascii="仿宋_GB2312" w:eastAsia="仿宋_GB2312" w:hAnsi="宋体" w:cs="Courier New" w:hint="eastAsia"/>
          <w:sz w:val="32"/>
          <w:szCs w:val="32"/>
        </w:rPr>
        <w:t>抑尘车</w:t>
      </w:r>
      <w:proofErr w:type="gramEnd"/>
      <w:r>
        <w:rPr>
          <w:rFonts w:ascii="仿宋_GB2312" w:eastAsia="仿宋_GB2312" w:hAnsi="宋体" w:cs="Courier New" w:hint="eastAsia"/>
          <w:sz w:val="32"/>
          <w:szCs w:val="32"/>
        </w:rPr>
        <w:t>、清扫车等环卫专用车辆</w:t>
      </w:r>
      <w:r>
        <w:rPr>
          <w:rFonts w:ascii="仿宋_GB2312" w:eastAsia="仿宋_GB2312" w:hAnsi="宋体" w:cs="Courier New"/>
          <w:sz w:val="32"/>
          <w:szCs w:val="32"/>
        </w:rPr>
        <w:t>73</w:t>
      </w:r>
      <w:r>
        <w:rPr>
          <w:rFonts w:ascii="仿宋_GB2312" w:eastAsia="仿宋_GB2312" w:hAnsi="宋体" w:cs="Courier New" w:hint="eastAsia"/>
          <w:sz w:val="32"/>
          <w:szCs w:val="32"/>
        </w:rPr>
        <w:t>辆。</w:t>
      </w:r>
    </w:p>
    <w:p w:rsidR="00F8199B" w:rsidRDefault="00F8199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F8199B">
      <w:pPr>
        <w:jc w:val="left"/>
        <w:rPr>
          <w:rFonts w:ascii="黑体" w:eastAsia="黑体" w:hAnsi="黑体" w:cs="黑体"/>
          <w:sz w:val="32"/>
          <w:szCs w:val="32"/>
        </w:rPr>
      </w:pPr>
    </w:p>
    <w:p w:rsidR="00F8199B" w:rsidRDefault="009F18AE">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F8199B" w:rsidRDefault="00F8199B">
      <w:pPr>
        <w:outlineLvl w:val="0"/>
        <w:rPr>
          <w:rFonts w:ascii="隶书" w:eastAsia="隶书" w:hAnsi="隶书" w:cs="隶书"/>
          <w:sz w:val="48"/>
          <w:szCs w:val="48"/>
        </w:rPr>
      </w:pPr>
    </w:p>
    <w:p w:rsidR="00F8199B" w:rsidRDefault="00F8199B">
      <w:pPr>
        <w:outlineLvl w:val="0"/>
        <w:rPr>
          <w:rFonts w:ascii="隶书" w:eastAsia="隶书" w:hAnsi="隶书" w:cs="隶书"/>
          <w:sz w:val="48"/>
          <w:szCs w:val="48"/>
        </w:rPr>
        <w:sectPr w:rsidR="00F8199B">
          <w:pgSz w:w="11906" w:h="16838"/>
          <w:pgMar w:top="1440" w:right="1531" w:bottom="1440" w:left="1587" w:header="850" w:footer="992" w:gutter="0"/>
          <w:pgNumType w:fmt="numberInDash"/>
          <w:cols w:space="0"/>
          <w:docGrid w:type="lines" w:linePitch="317"/>
        </w:sectPr>
      </w:pPr>
    </w:p>
    <w:p w:rsidR="00F8199B" w:rsidRDefault="009F18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F8199B" w:rsidRDefault="009F18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二、基本支出：</w:t>
      </w:r>
      <w:r>
        <w:rPr>
          <w:rFonts w:ascii="仿宋_GB2312" w:eastAsia="仿宋_GB2312" w:hAnsi="宋体" w:cs="Courier New" w:hint="eastAsia"/>
          <w:sz w:val="32"/>
          <w:szCs w:val="32"/>
        </w:rPr>
        <w:t>指为保障机构正常运转、完成日常工作任务而发生的人员支出和公用支出。</w:t>
      </w:r>
    </w:p>
    <w:p w:rsidR="00F8199B" w:rsidRDefault="009F18A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三、项目支出：</w:t>
      </w:r>
      <w:r>
        <w:rPr>
          <w:rFonts w:ascii="仿宋_GB2312" w:eastAsia="仿宋_GB2312" w:hAnsi="宋体" w:cs="Courier New" w:hint="eastAsia"/>
          <w:sz w:val="32"/>
          <w:szCs w:val="32"/>
        </w:rPr>
        <w:t>指在基本支出之外为完成特定行政任务和事业发展目标所发生的支出。</w:t>
      </w:r>
    </w:p>
    <w:p w:rsidR="00F8199B" w:rsidRDefault="009F18AE">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四、“三公”经费：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F8199B" w:rsidRDefault="00F8199B">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F8199B" w:rsidRDefault="009F18AE">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F8199B" w:rsidRDefault="00F8199B">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F8199B" w:rsidRDefault="009F18AE">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r>
        <w:rPr>
          <w:rFonts w:ascii="仿宋_GB2312" w:eastAsia="仿宋_GB2312" w:hAnsi="宋体" w:cs="Courier New" w:hint="eastAsia"/>
          <w:sz w:val="32"/>
          <w:szCs w:val="32"/>
        </w:rPr>
        <w:t>填报人：贾西娟；</w:t>
      </w:r>
      <w:r>
        <w:rPr>
          <w:rFonts w:ascii="仿宋_GB2312" w:eastAsia="仿宋_GB2312" w:hAnsi="宋体" w:cs="Courier New"/>
          <w:sz w:val="32"/>
          <w:szCs w:val="32"/>
        </w:rPr>
        <w:t>13839059799</w:t>
      </w:r>
    </w:p>
    <w:p w:rsidR="00F8199B" w:rsidRDefault="00F8199B">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sectPr w:rsidR="00F8199B" w:rsidSect="00F8199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99B" w:rsidRDefault="00F8199B" w:rsidP="00F8199B">
      <w:r>
        <w:separator/>
      </w:r>
    </w:p>
  </w:endnote>
  <w:endnote w:type="continuationSeparator" w:id="1">
    <w:p w:rsidR="00F8199B" w:rsidRDefault="00F8199B" w:rsidP="00F81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notTrueType/>
    <w:pitch w:val="variable"/>
    <w:sig w:usb0="00000003" w:usb1="00000000" w:usb2="00000000" w:usb3="00000000" w:csb0="00000001" w:csb1="00000000"/>
  </w:font>
  <w:font w:name="方正小标宋简体">
    <w:altName w:val="Arial Unicode MS"/>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0000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99B" w:rsidRDefault="00F8199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99B" w:rsidRDefault="00F8199B">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60288;mso-wrap-style:none;mso-position-horizontal:center;mso-position-horizontal-relative:margin;mso-width-relative:page;mso-height-relative:page" filled="f" stroked="f" strokeweight=".5pt">
          <v:textbox style="mso-fit-shape-to-text:t" inset="0,0,0,0">
            <w:txbxContent>
              <w:p w:rsidR="00F8199B" w:rsidRDefault="00F8199B">
                <w:pPr>
                  <w:snapToGrid w:val="0"/>
                  <w:rPr>
                    <w:sz w:val="18"/>
                  </w:rPr>
                </w:pPr>
                <w:r w:rsidRPr="00F8199B">
                  <w:fldChar w:fldCharType="begin"/>
                </w:r>
                <w:r w:rsidR="009F18AE">
                  <w:instrText xml:space="preserve"> PAGE  \* MERGEFORMAT </w:instrText>
                </w:r>
                <w:r w:rsidRPr="00F8199B">
                  <w:fldChar w:fldCharType="separate"/>
                </w:r>
                <w:r w:rsidR="00B85C0A" w:rsidRPr="00B85C0A">
                  <w:rPr>
                    <w:noProof/>
                    <w:sz w:val="18"/>
                  </w:rPr>
                  <w:t>- 20 -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99B" w:rsidRDefault="00F8199B" w:rsidP="00F8199B">
      <w:r>
        <w:separator/>
      </w:r>
    </w:p>
  </w:footnote>
  <w:footnote w:type="continuationSeparator" w:id="1">
    <w:p w:rsidR="00F8199B" w:rsidRDefault="00F8199B" w:rsidP="00F819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3">
    <w:nsid w:val="5971E093"/>
    <w:multiLevelType w:val="singleLevel"/>
    <w:tmpl w:val="5971E093"/>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1744"/>
    <w:rsid w:val="00057B95"/>
    <w:rsid w:val="00060286"/>
    <w:rsid w:val="00072578"/>
    <w:rsid w:val="000A000E"/>
    <w:rsid w:val="000A284F"/>
    <w:rsid w:val="000A33D1"/>
    <w:rsid w:val="000B5A03"/>
    <w:rsid w:val="000C2286"/>
    <w:rsid w:val="000F2609"/>
    <w:rsid w:val="00102CCD"/>
    <w:rsid w:val="00102F3D"/>
    <w:rsid w:val="001150B0"/>
    <w:rsid w:val="00147E36"/>
    <w:rsid w:val="00161FE9"/>
    <w:rsid w:val="001727BF"/>
    <w:rsid w:val="00172A27"/>
    <w:rsid w:val="0018465A"/>
    <w:rsid w:val="00205CA2"/>
    <w:rsid w:val="0027250B"/>
    <w:rsid w:val="002929B4"/>
    <w:rsid w:val="003321BF"/>
    <w:rsid w:val="00341297"/>
    <w:rsid w:val="00373DD5"/>
    <w:rsid w:val="003B45AE"/>
    <w:rsid w:val="003C2446"/>
    <w:rsid w:val="003F4018"/>
    <w:rsid w:val="00403AF7"/>
    <w:rsid w:val="004233A8"/>
    <w:rsid w:val="00465F74"/>
    <w:rsid w:val="004665B1"/>
    <w:rsid w:val="004D7FE8"/>
    <w:rsid w:val="004E52A2"/>
    <w:rsid w:val="004F05C1"/>
    <w:rsid w:val="00517F5B"/>
    <w:rsid w:val="005526EE"/>
    <w:rsid w:val="005607E2"/>
    <w:rsid w:val="00585F7F"/>
    <w:rsid w:val="005D411D"/>
    <w:rsid w:val="005F38F5"/>
    <w:rsid w:val="00604DD5"/>
    <w:rsid w:val="00611ED7"/>
    <w:rsid w:val="00623CFA"/>
    <w:rsid w:val="00652AFE"/>
    <w:rsid w:val="00663FF8"/>
    <w:rsid w:val="006A43E5"/>
    <w:rsid w:val="006C5C12"/>
    <w:rsid w:val="006F4D17"/>
    <w:rsid w:val="0076362D"/>
    <w:rsid w:val="00782338"/>
    <w:rsid w:val="00796642"/>
    <w:rsid w:val="007D44DC"/>
    <w:rsid w:val="007E466F"/>
    <w:rsid w:val="0080062A"/>
    <w:rsid w:val="00826EFB"/>
    <w:rsid w:val="008439D5"/>
    <w:rsid w:val="00851E2C"/>
    <w:rsid w:val="008A0B1C"/>
    <w:rsid w:val="00900CBF"/>
    <w:rsid w:val="009074F4"/>
    <w:rsid w:val="009108DE"/>
    <w:rsid w:val="009A0C7C"/>
    <w:rsid w:val="00A54390"/>
    <w:rsid w:val="00A9718E"/>
    <w:rsid w:val="00AA045C"/>
    <w:rsid w:val="00AF0A23"/>
    <w:rsid w:val="00B06100"/>
    <w:rsid w:val="00B216D5"/>
    <w:rsid w:val="00B458CF"/>
    <w:rsid w:val="00B62E4B"/>
    <w:rsid w:val="00B6311E"/>
    <w:rsid w:val="00B74AFC"/>
    <w:rsid w:val="00B85C0A"/>
    <w:rsid w:val="00BA6002"/>
    <w:rsid w:val="00BB54A3"/>
    <w:rsid w:val="00BE33DE"/>
    <w:rsid w:val="00C4499F"/>
    <w:rsid w:val="00C72FF6"/>
    <w:rsid w:val="00C851F3"/>
    <w:rsid w:val="00C85BB1"/>
    <w:rsid w:val="00C905E2"/>
    <w:rsid w:val="00CA50E7"/>
    <w:rsid w:val="00CD5E5E"/>
    <w:rsid w:val="00CD71F9"/>
    <w:rsid w:val="00CE6CDE"/>
    <w:rsid w:val="00CE709D"/>
    <w:rsid w:val="00CE7D64"/>
    <w:rsid w:val="00D0181D"/>
    <w:rsid w:val="00D418CB"/>
    <w:rsid w:val="00D41BA8"/>
    <w:rsid w:val="00D66FDC"/>
    <w:rsid w:val="00DF1569"/>
    <w:rsid w:val="00E132A5"/>
    <w:rsid w:val="00E17013"/>
    <w:rsid w:val="00E23912"/>
    <w:rsid w:val="00E30381"/>
    <w:rsid w:val="00E51003"/>
    <w:rsid w:val="00E714B2"/>
    <w:rsid w:val="00E82495"/>
    <w:rsid w:val="00E933DD"/>
    <w:rsid w:val="00EA2FA8"/>
    <w:rsid w:val="00EB1359"/>
    <w:rsid w:val="00EC0992"/>
    <w:rsid w:val="00EC1730"/>
    <w:rsid w:val="00EF485F"/>
    <w:rsid w:val="00F8199B"/>
    <w:rsid w:val="00FC109E"/>
    <w:rsid w:val="00FD5865"/>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064364"/>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3F3341C"/>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1E60EA"/>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semiHidden="0" w:unhideWhenUsed="0"/>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Normal (Web)" w:semiHidden="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0"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99B"/>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locked/>
    <w:rsid w:val="00F8199B"/>
    <w:pPr>
      <w:ind w:leftChars="2500" w:left="100"/>
    </w:pPr>
  </w:style>
  <w:style w:type="paragraph" w:styleId="a4">
    <w:name w:val="footer"/>
    <w:basedOn w:val="a"/>
    <w:link w:val="Char0"/>
    <w:uiPriority w:val="99"/>
    <w:qFormat/>
    <w:rsid w:val="00F8199B"/>
    <w:pPr>
      <w:tabs>
        <w:tab w:val="center" w:pos="4153"/>
        <w:tab w:val="right" w:pos="8306"/>
      </w:tabs>
      <w:snapToGrid w:val="0"/>
      <w:jc w:val="left"/>
    </w:pPr>
    <w:rPr>
      <w:sz w:val="18"/>
    </w:rPr>
  </w:style>
  <w:style w:type="paragraph" w:styleId="a5">
    <w:name w:val="header"/>
    <w:basedOn w:val="a"/>
    <w:link w:val="Char1"/>
    <w:uiPriority w:val="99"/>
    <w:qFormat/>
    <w:rsid w:val="00F8199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rsid w:val="00F8199B"/>
    <w:pPr>
      <w:widowControl/>
      <w:spacing w:before="100" w:beforeAutospacing="1" w:after="100" w:afterAutospacing="1"/>
      <w:jc w:val="left"/>
    </w:pPr>
    <w:rPr>
      <w:rFonts w:ascii="宋体" w:hAnsi="宋体" w:cs="宋体"/>
      <w:kern w:val="0"/>
      <w:sz w:val="24"/>
    </w:rPr>
  </w:style>
  <w:style w:type="character" w:customStyle="1" w:styleId="Char">
    <w:name w:val="日期 Char"/>
    <w:basedOn w:val="a0"/>
    <w:link w:val="a3"/>
    <w:uiPriority w:val="99"/>
    <w:semiHidden/>
    <w:qFormat/>
    <w:locked/>
    <w:rsid w:val="00F8199B"/>
    <w:rPr>
      <w:rFonts w:ascii="Calibri" w:hAnsi="Calibri" w:cs="Times New Roman"/>
      <w:kern w:val="2"/>
      <w:sz w:val="24"/>
      <w:szCs w:val="24"/>
    </w:rPr>
  </w:style>
  <w:style w:type="character" w:customStyle="1" w:styleId="Char0">
    <w:name w:val="页脚 Char"/>
    <w:basedOn w:val="a0"/>
    <w:link w:val="a4"/>
    <w:uiPriority w:val="99"/>
    <w:semiHidden/>
    <w:qFormat/>
    <w:locked/>
    <w:rsid w:val="00F8199B"/>
    <w:rPr>
      <w:rFonts w:ascii="Calibri" w:hAnsi="Calibri" w:cs="Times New Roman"/>
      <w:sz w:val="18"/>
      <w:szCs w:val="18"/>
    </w:rPr>
  </w:style>
  <w:style w:type="character" w:customStyle="1" w:styleId="Char1">
    <w:name w:val="页眉 Char"/>
    <w:basedOn w:val="a0"/>
    <w:link w:val="a5"/>
    <w:uiPriority w:val="99"/>
    <w:semiHidden/>
    <w:qFormat/>
    <w:locked/>
    <w:rsid w:val="00F8199B"/>
    <w:rPr>
      <w:rFonts w:ascii="Calibri" w:hAnsi="Calibri" w:cs="Times New Roman"/>
      <w:sz w:val="18"/>
      <w:szCs w:val="18"/>
    </w:rPr>
  </w:style>
  <w:style w:type="character" w:customStyle="1" w:styleId="font31">
    <w:name w:val="font31"/>
    <w:basedOn w:val="a0"/>
    <w:uiPriority w:val="99"/>
    <w:qFormat/>
    <w:rsid w:val="00F8199B"/>
    <w:rPr>
      <w:rFonts w:ascii="Arial" w:hAnsi="Arial" w:cs="Arial"/>
      <w:color w:val="000000"/>
      <w:sz w:val="16"/>
      <w:szCs w:val="16"/>
      <w:u w:val="none"/>
    </w:rPr>
  </w:style>
  <w:style w:type="character" w:customStyle="1" w:styleId="font01">
    <w:name w:val="font01"/>
    <w:basedOn w:val="a0"/>
    <w:uiPriority w:val="99"/>
    <w:rsid w:val="00F8199B"/>
    <w:rPr>
      <w:rFonts w:ascii="Arial" w:hAnsi="Arial" w:cs="Arial"/>
      <w:color w:val="000000"/>
      <w:sz w:val="16"/>
      <w:szCs w:val="16"/>
      <w:u w:val="none"/>
    </w:rPr>
  </w:style>
  <w:style w:type="character" w:customStyle="1" w:styleId="font41">
    <w:name w:val="font41"/>
    <w:basedOn w:val="a0"/>
    <w:uiPriority w:val="99"/>
    <w:rsid w:val="00F8199B"/>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1509</Words>
  <Characters>8603</Characters>
  <Application>Microsoft Office Word</Application>
  <DocSecurity>0</DocSecurity>
  <Lines>71</Lines>
  <Paragraphs>20</Paragraphs>
  <ScaleCrop>false</ScaleCrop>
  <Company>Microsoft</Company>
  <LinksUpToDate>false</LinksUpToDate>
  <CharactersWithSpaces>10092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延津县城市管理服务中心</dc:title>
  <dc:creator>wsj</dc:creator>
  <cp:lastModifiedBy>微软用户</cp:lastModifiedBy>
  <cp:revision>21</cp:revision>
  <cp:lastPrinted>2017-09-20T08:18:00Z</cp:lastPrinted>
  <dcterms:created xsi:type="dcterms:W3CDTF">2017-09-20T01:11:00Z</dcterms:created>
  <dcterms:modified xsi:type="dcterms:W3CDTF">2017-09-23T15:04:00Z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