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1E8" w:rsidRDefault="00F231E8">
      <w:pPr>
        <w:jc w:val="center"/>
        <w:rPr>
          <w:rFonts w:ascii="方正小标宋简体" w:eastAsia="方正小标宋简体" w:hAnsi="方正小标宋简体" w:cs="方正小标宋简体"/>
          <w:sz w:val="52"/>
          <w:szCs w:val="52"/>
        </w:rPr>
      </w:pPr>
    </w:p>
    <w:p w:rsidR="00F231E8" w:rsidRDefault="00F231E8">
      <w:pPr>
        <w:jc w:val="center"/>
        <w:rPr>
          <w:rFonts w:ascii="方正小标宋简体" w:eastAsia="方正小标宋简体" w:hAnsi="方正小标宋简体" w:cs="方正小标宋简体"/>
          <w:sz w:val="52"/>
          <w:szCs w:val="52"/>
        </w:rPr>
      </w:pPr>
    </w:p>
    <w:p w:rsidR="00F231E8" w:rsidRDefault="00F231E8">
      <w:pPr>
        <w:jc w:val="center"/>
        <w:rPr>
          <w:rFonts w:ascii="方正小标宋简体" w:eastAsia="方正小标宋简体" w:hAnsi="方正小标宋简体" w:cs="方正小标宋简体"/>
          <w:sz w:val="52"/>
          <w:szCs w:val="52"/>
        </w:rPr>
      </w:pPr>
    </w:p>
    <w:p w:rsidR="00F231E8" w:rsidRDefault="00F231E8">
      <w:pPr>
        <w:jc w:val="center"/>
        <w:rPr>
          <w:rFonts w:ascii="方正小标宋简体" w:eastAsia="方正小标宋简体" w:hAnsi="方正小标宋简体" w:cs="方正小标宋简体"/>
          <w:sz w:val="52"/>
          <w:szCs w:val="52"/>
        </w:rPr>
      </w:pPr>
    </w:p>
    <w:p w:rsidR="00F231E8" w:rsidRDefault="000515A0">
      <w:pPr>
        <w:ind w:firstLineChars="599" w:firstLine="2646"/>
        <w:rPr>
          <w:rFonts w:ascii="仿宋_GB2312" w:eastAsia="仿宋_GB2312" w:hAnsi="仿宋_GB2312" w:cs="仿宋_GB2312"/>
          <w:sz w:val="44"/>
          <w:szCs w:val="44"/>
        </w:rPr>
      </w:pPr>
      <w:r>
        <w:rPr>
          <w:rFonts w:ascii="仿宋_GB2312" w:eastAsia="仿宋_GB2312" w:hAnsi="仿宋_GB2312" w:cs="仿宋_GB2312" w:hint="eastAsia"/>
          <w:b/>
          <w:bCs/>
          <w:sz w:val="44"/>
          <w:szCs w:val="44"/>
        </w:rPr>
        <w:t>延津县民政局</w:t>
      </w:r>
    </w:p>
    <w:p w:rsidR="00F231E8" w:rsidRDefault="00F231E8">
      <w:pPr>
        <w:jc w:val="center"/>
        <w:rPr>
          <w:rFonts w:ascii="黑体" w:eastAsia="黑体" w:hAnsi="黑体" w:cs="黑体"/>
          <w:sz w:val="52"/>
          <w:szCs w:val="52"/>
        </w:rPr>
      </w:pPr>
    </w:p>
    <w:p w:rsidR="00F231E8" w:rsidRDefault="000515A0">
      <w:pPr>
        <w:jc w:val="center"/>
        <w:rPr>
          <w:rFonts w:ascii="隶书" w:eastAsia="隶书" w:hAnsi="隶书" w:cs="隶书"/>
          <w:sz w:val="52"/>
          <w:szCs w:val="52"/>
        </w:rPr>
        <w:sectPr w:rsidR="00F231E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w:t>
      </w:r>
      <w:r>
        <w:rPr>
          <w:rFonts w:ascii="隶书" w:eastAsia="隶书" w:hAnsi="隶书" w:cs="隶书" w:hint="eastAsia"/>
          <w:sz w:val="52"/>
          <w:szCs w:val="52"/>
        </w:rPr>
        <w:t>年度部门决算</w:t>
      </w:r>
    </w:p>
    <w:p w:rsidR="00F231E8" w:rsidRDefault="000515A0">
      <w:pPr>
        <w:jc w:val="center"/>
        <w:rPr>
          <w:rFonts w:ascii="黑体" w:eastAsia="黑体" w:hAnsi="黑体" w:cs="黑体"/>
          <w:sz w:val="32"/>
          <w:szCs w:val="32"/>
        </w:rPr>
      </w:pPr>
      <w:r>
        <w:rPr>
          <w:rFonts w:ascii="黑体" w:eastAsia="黑体" w:hAnsi="黑体" w:cs="黑体" w:hint="eastAsia"/>
          <w:sz w:val="32"/>
          <w:szCs w:val="32"/>
        </w:rPr>
        <w:lastRenderedPageBreak/>
        <w:t>目　　录</w:t>
      </w:r>
    </w:p>
    <w:p w:rsidR="00F231E8" w:rsidRDefault="000515A0">
      <w:pPr>
        <w:jc w:val="left"/>
        <w:rPr>
          <w:rFonts w:ascii="黑体" w:eastAsia="黑体" w:hAnsi="黑体" w:cs="黑体"/>
          <w:sz w:val="32"/>
          <w:szCs w:val="32"/>
        </w:rPr>
      </w:pPr>
      <w:r>
        <w:rPr>
          <w:rFonts w:ascii="黑体" w:eastAsia="黑体" w:hAnsi="黑体" w:cs="黑体" w:hint="eastAsia"/>
          <w:sz w:val="32"/>
          <w:szCs w:val="32"/>
        </w:rPr>
        <w:t>第一部分　　延津县民政局概况</w:t>
      </w:r>
    </w:p>
    <w:p w:rsidR="00F231E8" w:rsidRDefault="000515A0">
      <w:pPr>
        <w:ind w:firstLineChars="300" w:firstLine="960"/>
        <w:jc w:val="left"/>
        <w:rPr>
          <w:rFonts w:ascii="仿宋_GB2312" w:eastAsia="仿宋_GB2312" w:hAnsi="宋体" w:cs="宋体"/>
          <w:sz w:val="32"/>
          <w:szCs w:val="32"/>
        </w:rPr>
      </w:pPr>
      <w:r>
        <w:rPr>
          <w:rFonts w:ascii="仿宋_GB2312" w:eastAsia="仿宋_GB2312" w:hAnsi="宋体" w:cs="宋体" w:hint="eastAsia"/>
          <w:sz w:val="32"/>
          <w:szCs w:val="32"/>
        </w:rPr>
        <w:t>主要职责</w:t>
      </w:r>
    </w:p>
    <w:p w:rsidR="00F231E8" w:rsidRDefault="000515A0">
      <w:pPr>
        <w:jc w:val="left"/>
        <w:rPr>
          <w:rFonts w:ascii="黑体" w:eastAsia="黑体" w:hAnsi="黑体" w:cs="黑体"/>
          <w:sz w:val="32"/>
          <w:szCs w:val="32"/>
        </w:rPr>
      </w:pPr>
      <w:r>
        <w:rPr>
          <w:rFonts w:ascii="黑体" w:eastAsia="黑体" w:hAnsi="黑体" w:cs="黑体" w:hint="eastAsia"/>
          <w:sz w:val="32"/>
          <w:szCs w:val="32"/>
        </w:rPr>
        <w:t>第二部分　　延津县民政局</w:t>
      </w:r>
      <w:r>
        <w:rPr>
          <w:rFonts w:ascii="黑体" w:eastAsia="黑体" w:hAnsi="黑体" w:cs="黑体" w:hint="eastAsia"/>
          <w:sz w:val="32"/>
          <w:szCs w:val="32"/>
        </w:rPr>
        <w:t xml:space="preserve"> 2016</w:t>
      </w:r>
      <w:r>
        <w:rPr>
          <w:rFonts w:ascii="黑体" w:eastAsia="黑体" w:hAnsi="黑体" w:cs="黑体" w:hint="eastAsia"/>
          <w:sz w:val="32"/>
          <w:szCs w:val="32"/>
        </w:rPr>
        <w:t>年度部门决算表</w:t>
      </w:r>
    </w:p>
    <w:p w:rsidR="00F231E8" w:rsidRDefault="000515A0">
      <w:pPr>
        <w:jc w:val="left"/>
        <w:rPr>
          <w:rFonts w:asciiTheme="minorEastAsia" w:hAnsiTheme="minorEastAsia" w:cs="宋体"/>
          <w:sz w:val="32"/>
          <w:szCs w:val="32"/>
        </w:rPr>
      </w:pPr>
      <w:r>
        <w:rPr>
          <w:rFonts w:asciiTheme="minorEastAsia" w:hAnsiTheme="minorEastAsia" w:cs="宋体" w:hint="eastAsia"/>
          <w:sz w:val="32"/>
          <w:szCs w:val="32"/>
        </w:rPr>
        <w:t>一、收入支出决算总表</w:t>
      </w:r>
    </w:p>
    <w:p w:rsidR="00F231E8" w:rsidRDefault="000515A0">
      <w:pPr>
        <w:jc w:val="left"/>
        <w:rPr>
          <w:rFonts w:asciiTheme="minorEastAsia" w:hAnsiTheme="minorEastAsia" w:cs="宋体"/>
          <w:sz w:val="32"/>
          <w:szCs w:val="32"/>
        </w:rPr>
      </w:pPr>
      <w:r>
        <w:rPr>
          <w:rFonts w:asciiTheme="minorEastAsia" w:hAnsiTheme="minorEastAsia" w:cs="宋体" w:hint="eastAsia"/>
          <w:sz w:val="32"/>
          <w:szCs w:val="32"/>
        </w:rPr>
        <w:t>二、收入决算表</w:t>
      </w:r>
    </w:p>
    <w:p w:rsidR="00F231E8" w:rsidRDefault="000515A0">
      <w:pPr>
        <w:jc w:val="left"/>
        <w:rPr>
          <w:rFonts w:asciiTheme="minorEastAsia" w:hAnsiTheme="minorEastAsia" w:cs="宋体"/>
          <w:sz w:val="32"/>
          <w:szCs w:val="32"/>
        </w:rPr>
      </w:pPr>
      <w:r>
        <w:rPr>
          <w:rFonts w:asciiTheme="minorEastAsia" w:hAnsiTheme="minorEastAsia" w:cs="宋体" w:hint="eastAsia"/>
          <w:sz w:val="32"/>
          <w:szCs w:val="32"/>
        </w:rPr>
        <w:t>三、支出决算表</w:t>
      </w:r>
    </w:p>
    <w:p w:rsidR="00F231E8" w:rsidRDefault="000515A0">
      <w:pPr>
        <w:jc w:val="left"/>
        <w:rPr>
          <w:rFonts w:asciiTheme="minorEastAsia" w:hAnsiTheme="minorEastAsia" w:cs="宋体"/>
          <w:sz w:val="32"/>
          <w:szCs w:val="32"/>
        </w:rPr>
      </w:pPr>
      <w:r>
        <w:rPr>
          <w:rFonts w:asciiTheme="minorEastAsia" w:hAnsiTheme="minorEastAsia" w:cs="宋体" w:hint="eastAsia"/>
          <w:sz w:val="32"/>
          <w:szCs w:val="32"/>
        </w:rPr>
        <w:t>四、财政拨款收入支出决算总表</w:t>
      </w:r>
    </w:p>
    <w:p w:rsidR="00F231E8" w:rsidRDefault="000515A0">
      <w:pPr>
        <w:jc w:val="left"/>
        <w:rPr>
          <w:rFonts w:asciiTheme="minorEastAsia" w:hAnsiTheme="minorEastAsia" w:cs="宋体"/>
          <w:sz w:val="32"/>
          <w:szCs w:val="32"/>
        </w:rPr>
      </w:pPr>
      <w:r>
        <w:rPr>
          <w:rFonts w:asciiTheme="minorEastAsia" w:hAnsiTheme="minorEastAsia" w:cs="宋体" w:hint="eastAsia"/>
          <w:sz w:val="32"/>
          <w:szCs w:val="32"/>
        </w:rPr>
        <w:t>五、一般公共预算财政拨款支出决算表</w:t>
      </w:r>
    </w:p>
    <w:p w:rsidR="00F231E8" w:rsidRDefault="000515A0">
      <w:pPr>
        <w:jc w:val="left"/>
        <w:rPr>
          <w:rFonts w:asciiTheme="minorEastAsia" w:hAnsiTheme="minorEastAsia" w:cs="宋体"/>
          <w:sz w:val="32"/>
          <w:szCs w:val="32"/>
        </w:rPr>
      </w:pPr>
      <w:r>
        <w:rPr>
          <w:rFonts w:asciiTheme="minorEastAsia" w:hAnsiTheme="minorEastAsia" w:cs="宋体" w:hint="eastAsia"/>
          <w:sz w:val="32"/>
          <w:szCs w:val="32"/>
        </w:rPr>
        <w:t>六、一般公共预算财政拨款基本支出决算表</w:t>
      </w:r>
    </w:p>
    <w:p w:rsidR="00F231E8" w:rsidRDefault="000515A0">
      <w:pPr>
        <w:jc w:val="left"/>
        <w:rPr>
          <w:rFonts w:asciiTheme="minorEastAsia" w:hAnsiTheme="minorEastAsia" w:cs="宋体"/>
          <w:sz w:val="32"/>
          <w:szCs w:val="32"/>
        </w:rPr>
      </w:pPr>
      <w:r>
        <w:rPr>
          <w:rFonts w:asciiTheme="minorEastAsia" w:hAnsiTheme="minorEastAsia" w:cs="宋体" w:hint="eastAsia"/>
          <w:sz w:val="32"/>
          <w:szCs w:val="32"/>
        </w:rPr>
        <w:t>七、一般公共预算财政拨款“三公”经费支出决算表</w:t>
      </w:r>
    </w:p>
    <w:p w:rsidR="00F231E8" w:rsidRDefault="000515A0">
      <w:pPr>
        <w:jc w:val="left"/>
        <w:rPr>
          <w:rFonts w:asciiTheme="minorEastAsia" w:hAnsiTheme="minorEastAsia" w:cs="宋体"/>
          <w:sz w:val="32"/>
          <w:szCs w:val="32"/>
        </w:rPr>
      </w:pPr>
      <w:r>
        <w:rPr>
          <w:rFonts w:asciiTheme="minorEastAsia" w:hAnsiTheme="minorEastAsia" w:cs="宋体" w:hint="eastAsia"/>
          <w:sz w:val="32"/>
          <w:szCs w:val="32"/>
        </w:rPr>
        <w:t>八、政府性基金预算财政拨款收入支出决算表</w:t>
      </w:r>
    </w:p>
    <w:p w:rsidR="00F231E8" w:rsidRDefault="000515A0">
      <w:pPr>
        <w:jc w:val="left"/>
        <w:rPr>
          <w:rFonts w:ascii="黑体" w:eastAsia="黑体" w:hAnsi="黑体" w:cs="黑体"/>
          <w:sz w:val="32"/>
          <w:szCs w:val="32"/>
        </w:rPr>
      </w:pPr>
      <w:r>
        <w:rPr>
          <w:rFonts w:ascii="黑体" w:eastAsia="黑体" w:hAnsi="黑体" w:cs="黑体" w:hint="eastAsia"/>
          <w:sz w:val="32"/>
          <w:szCs w:val="32"/>
        </w:rPr>
        <w:t>第三部分　　延津县民政局</w:t>
      </w:r>
      <w:r>
        <w:rPr>
          <w:rFonts w:ascii="黑体" w:eastAsia="黑体" w:hAnsi="黑体" w:cs="黑体" w:hint="eastAsia"/>
          <w:sz w:val="32"/>
          <w:szCs w:val="32"/>
        </w:rPr>
        <w:t>2016</w:t>
      </w:r>
      <w:r>
        <w:rPr>
          <w:rFonts w:ascii="黑体" w:eastAsia="黑体" w:hAnsi="黑体" w:cs="黑体" w:hint="eastAsia"/>
          <w:sz w:val="32"/>
          <w:szCs w:val="32"/>
        </w:rPr>
        <w:t>年度部门决算情况说明</w:t>
      </w:r>
    </w:p>
    <w:p w:rsidR="00F231E8" w:rsidRDefault="000515A0">
      <w:pPr>
        <w:jc w:val="left"/>
        <w:rPr>
          <w:rFonts w:ascii="黑体" w:eastAsia="黑体" w:hAnsi="黑体" w:cs="黑体"/>
          <w:sz w:val="32"/>
          <w:szCs w:val="32"/>
        </w:rPr>
        <w:sectPr w:rsidR="00F231E8">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0515A0">
      <w:pPr>
        <w:jc w:val="center"/>
        <w:outlineLvl w:val="0"/>
        <w:rPr>
          <w:rFonts w:ascii="隶书" w:eastAsia="隶书" w:hAnsi="隶书" w:cs="隶书"/>
          <w:sz w:val="48"/>
          <w:szCs w:val="48"/>
        </w:rPr>
        <w:sectPr w:rsidR="00F231E8">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延津县民政局概况</w:t>
      </w:r>
    </w:p>
    <w:p w:rsidR="00F231E8" w:rsidRDefault="000515A0">
      <w:pPr>
        <w:adjustRightInd w:val="0"/>
        <w:spacing w:line="600" w:lineRule="exact"/>
        <w:ind w:leftChars="211" w:left="443" w:rightChars="11" w:right="23" w:firstLineChars="100" w:firstLine="320"/>
        <w:rPr>
          <w:rFonts w:ascii="黑体" w:eastAsia="黑体" w:hAnsi="黑体" w:cs="黑体"/>
          <w:sz w:val="32"/>
          <w:szCs w:val="32"/>
        </w:rPr>
      </w:pPr>
      <w:r>
        <w:rPr>
          <w:rFonts w:ascii="黑体" w:eastAsia="黑体" w:hAnsi="黑体" w:cs="黑体" w:hint="eastAsia"/>
          <w:sz w:val="32"/>
          <w:szCs w:val="32"/>
        </w:rPr>
        <w:lastRenderedPageBreak/>
        <w:t>主要职责：</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贯彻民政工作法律、法规和方针、政策；拟订全县民政事业发展规划和民政工作政策并组织实施和监督检查。</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承担依法对社会团体，民办非企业单位进行登记管理和监察责任。</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拟订优抚政策；组织和指导拥军优属工作；监督实施各类优抚标准；负责审核追烈、评残工作；负责审批带病回乡退伍军人待遇工作；指导全县优抚事业单位、光荣院和烈士纪念建筑物保护单位的管理工作。</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移交地方安置的军队离退休干部、退休士官和军队无军籍退休退职职工（简称军休人员）、退役士兵、转业士官、军队复员干部、伤残军人的接受安置工作；落实军队离退休干部、军工（遗属）的有关政治、生活待遇。</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拟订救灾工作政策；负责组织、协调全县救灾工作；组织自然灾害救助应急体系</w:t>
      </w:r>
      <w:r>
        <w:rPr>
          <w:rFonts w:ascii="仿宋_GB2312" w:eastAsia="仿宋_GB2312" w:hAnsi="仿宋_GB2312" w:cs="仿宋_GB2312" w:hint="eastAsia"/>
          <w:sz w:val="32"/>
          <w:szCs w:val="32"/>
        </w:rPr>
        <w:t>建设；负责组织核查并统一发布灾情，筹措、管理、分配救灾款物并监督使用。</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牵头拟订社会救助规划、政策、标准，健全城乡社会救助体系；负责城乡居民最低生活保障、农村五保供养、医疗救助、临时救助、生活无着人员救助工作；负责城市低收入家庭收入核定管理和信息采集工作。</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拟订全县行政区划管理政策和行政区域界线、地名管理办法；负责全县乡（镇）、村以上行政区域的设立、命名、变更及政府驻地迁移的审核工作；负责跨乡（镇）、村和重要自</w:t>
      </w:r>
      <w:r>
        <w:rPr>
          <w:rFonts w:ascii="仿宋_GB2312" w:eastAsia="仿宋_GB2312" w:hAnsi="仿宋_GB2312" w:cs="仿宋_GB2312" w:hint="eastAsia"/>
          <w:sz w:val="32"/>
          <w:szCs w:val="32"/>
        </w:rPr>
        <w:lastRenderedPageBreak/>
        <w:t>然地理实体命名、更名的审核；负责县界勘定和管理工作；指导乡（镇）、村的区域界线勘定和管理工作。</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拟订城乡基层群众自治建设和社区建设政策并指导实施；指导社区服务体系建设；提出加强和改进基层政权建设的建议；推动村务公开和基层民主政治建设。</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拟订社会福利事业发展规划和政策并组织实施；拟订社会福利机构管理办法，组织拟订促进慈善事业发展的政策；组织、指导社会捐助和救灾捐赠工作；指导孤儿、残疾人等特殊群体权益保障工作。</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拟订婚姻管理、殡葬管理和儿童收养政策并组织实施；指导婚姻登记、殡葬管理和儿童收养工作，负责推进婚俗和殡葬改革。</w:t>
      </w:r>
    </w:p>
    <w:p w:rsidR="00F231E8" w:rsidRDefault="000515A0">
      <w:pPr>
        <w:numPr>
          <w:ilvl w:val="0"/>
          <w:numId w:val="1"/>
        </w:num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拟订老龄事业发展规划和政策并组织实施；指导老年人权益保障工作。</w:t>
      </w:r>
    </w:p>
    <w:p w:rsidR="00F231E8" w:rsidRDefault="000515A0">
      <w:pPr>
        <w:rPr>
          <w:rFonts w:ascii="仿宋_GB2312" w:eastAsia="仿宋_GB2312"/>
          <w:sz w:val="32"/>
          <w:szCs w:val="32"/>
        </w:rPr>
      </w:pPr>
      <w:r>
        <w:rPr>
          <w:rFonts w:ascii="仿宋_GB2312" w:eastAsia="仿宋_GB2312" w:hAnsi="仿宋_GB2312" w:cs="仿宋_GB2312" w:hint="eastAsia"/>
          <w:sz w:val="32"/>
          <w:szCs w:val="32"/>
        </w:rPr>
        <w:t>会同有关部门拟订社会</w:t>
      </w:r>
      <w:r>
        <w:rPr>
          <w:rFonts w:ascii="仿宋_GB2312" w:eastAsia="仿宋_GB2312" w:hAnsi="仿宋_GB2312" w:cs="仿宋_GB2312" w:hint="eastAsia"/>
          <w:sz w:val="32"/>
          <w:szCs w:val="32"/>
        </w:rPr>
        <w:t>工作发展规划、政策和职业规范，推进社会工作人才队伍建设和相关志愿者队伍建设。</w:t>
      </w:r>
    </w:p>
    <w:p w:rsidR="00F231E8" w:rsidRDefault="00F231E8">
      <w:pPr>
        <w:spacing w:line="360" w:lineRule="auto"/>
        <w:ind w:leftChars="200" w:left="420" w:firstLineChars="200" w:firstLine="640"/>
        <w:jc w:val="left"/>
        <w:outlineLvl w:val="1"/>
        <w:rPr>
          <w:rFonts w:ascii="仿宋_GB2312" w:eastAsia="仿宋_GB2312" w:hAnsi="黑体" w:cs="黑体"/>
          <w:sz w:val="32"/>
          <w:szCs w:val="32"/>
        </w:rPr>
      </w:pPr>
    </w:p>
    <w:p w:rsidR="00F231E8" w:rsidRDefault="000515A0">
      <w:pPr>
        <w:spacing w:line="360" w:lineRule="auto"/>
        <w:ind w:leftChars="200" w:left="420" w:firstLineChars="100" w:firstLine="320"/>
        <w:jc w:val="left"/>
        <w:outlineLvl w:val="1"/>
        <w:rPr>
          <w:rFonts w:ascii="黑体" w:eastAsia="黑体" w:hAnsi="黑体" w:cs="黑体"/>
          <w:sz w:val="32"/>
          <w:szCs w:val="32"/>
        </w:rPr>
      </w:pPr>
      <w:r>
        <w:rPr>
          <w:rFonts w:ascii="黑体" w:eastAsia="黑体" w:hAnsi="黑体" w:cs="黑体" w:hint="eastAsia"/>
          <w:sz w:val="32"/>
          <w:szCs w:val="32"/>
        </w:rPr>
        <w:t>机构设置</w:t>
      </w:r>
    </w:p>
    <w:p w:rsidR="00F231E8" w:rsidRDefault="000515A0">
      <w:pPr>
        <w:adjustRightInd w:val="0"/>
        <w:spacing w:line="600" w:lineRule="exact"/>
        <w:ind w:leftChars="11" w:left="23" w:rightChars="11" w:right="23"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根据上述职责，我局设</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个内设机构，包括：办公室、双退安置和优抚办公室、救灾办公室、社会救助股、社会事务股。</w:t>
      </w:r>
    </w:p>
    <w:p w:rsidR="00F231E8" w:rsidRDefault="00F231E8">
      <w:pPr>
        <w:jc w:val="left"/>
        <w:rPr>
          <w:rFonts w:ascii="仿宋_GB2312" w:eastAsia="仿宋_GB2312" w:hAnsi="黑体" w:cs="黑体"/>
          <w:sz w:val="32"/>
          <w:szCs w:val="32"/>
        </w:rPr>
      </w:pPr>
    </w:p>
    <w:p w:rsidR="00F231E8" w:rsidRDefault="00F231E8">
      <w:pPr>
        <w:jc w:val="left"/>
        <w:rPr>
          <w:rFonts w:ascii="仿宋_GB2312" w:eastAsia="仿宋_GB2312" w:hAnsi="黑体" w:cs="黑体"/>
          <w:sz w:val="32"/>
          <w:szCs w:val="32"/>
        </w:rPr>
      </w:pPr>
    </w:p>
    <w:p w:rsidR="00F231E8" w:rsidRDefault="00F231E8">
      <w:pPr>
        <w:jc w:val="left"/>
        <w:rPr>
          <w:rFonts w:ascii="仿宋_GB2312" w:eastAsia="仿宋_GB2312"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0515A0">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F231E8" w:rsidRDefault="000515A0">
      <w:pPr>
        <w:jc w:val="center"/>
        <w:rPr>
          <w:rFonts w:ascii="隶书" w:eastAsia="隶书" w:hAnsi="隶书" w:cs="隶书"/>
          <w:sz w:val="48"/>
          <w:szCs w:val="48"/>
        </w:rPr>
        <w:sectPr w:rsidR="00F231E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延津县民政局</w:t>
      </w: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F231E8">
        <w:trPr>
          <w:trHeight w:val="375"/>
        </w:trPr>
        <w:tc>
          <w:tcPr>
            <w:tcW w:w="10350" w:type="dxa"/>
            <w:gridSpan w:val="10"/>
            <w:shd w:val="clear" w:color="auto" w:fill="auto"/>
            <w:vAlign w:val="center"/>
          </w:tcPr>
          <w:p w:rsidR="00F231E8" w:rsidRDefault="000515A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F231E8">
        <w:trPr>
          <w:trHeight w:val="315"/>
        </w:trPr>
        <w:tc>
          <w:tcPr>
            <w:tcW w:w="3282" w:type="dxa"/>
            <w:gridSpan w:val="3"/>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F231E8" w:rsidRDefault="00F231E8">
            <w:pPr>
              <w:rPr>
                <w:rFonts w:ascii="宋体" w:eastAsia="宋体" w:hAnsi="宋体" w:cs="宋体"/>
                <w:color w:val="000000"/>
                <w:sz w:val="16"/>
                <w:szCs w:val="16"/>
              </w:rPr>
            </w:pPr>
          </w:p>
        </w:tc>
        <w:tc>
          <w:tcPr>
            <w:tcW w:w="1316" w:type="dxa"/>
            <w:shd w:val="clear" w:color="auto" w:fill="auto"/>
            <w:vAlign w:val="center"/>
          </w:tcPr>
          <w:p w:rsidR="00F231E8" w:rsidRDefault="00F231E8">
            <w:pPr>
              <w:rPr>
                <w:rFonts w:ascii="宋体" w:eastAsia="宋体" w:hAnsi="宋体" w:cs="宋体"/>
                <w:color w:val="000000"/>
                <w:sz w:val="16"/>
                <w:szCs w:val="16"/>
              </w:rPr>
            </w:pPr>
          </w:p>
        </w:tc>
        <w:tc>
          <w:tcPr>
            <w:tcW w:w="3144" w:type="dxa"/>
            <w:gridSpan w:val="3"/>
            <w:shd w:val="clear" w:color="auto" w:fill="auto"/>
            <w:vAlign w:val="center"/>
          </w:tcPr>
          <w:p w:rsidR="00F231E8" w:rsidRDefault="00F231E8">
            <w:pPr>
              <w:rPr>
                <w:rFonts w:ascii="宋体" w:eastAsia="宋体" w:hAnsi="宋体" w:cs="宋体"/>
                <w:color w:val="000000"/>
                <w:sz w:val="16"/>
                <w:szCs w:val="16"/>
              </w:rPr>
            </w:pPr>
          </w:p>
        </w:tc>
        <w:tc>
          <w:tcPr>
            <w:tcW w:w="527" w:type="dxa"/>
            <w:shd w:val="clear" w:color="auto" w:fill="auto"/>
            <w:vAlign w:val="center"/>
          </w:tcPr>
          <w:p w:rsidR="00F231E8" w:rsidRDefault="00F231E8">
            <w:pPr>
              <w:rPr>
                <w:rFonts w:ascii="宋体" w:eastAsia="宋体" w:hAnsi="宋体" w:cs="宋体"/>
                <w:color w:val="000000"/>
                <w:sz w:val="16"/>
                <w:szCs w:val="16"/>
              </w:rPr>
            </w:pPr>
          </w:p>
        </w:tc>
        <w:tc>
          <w:tcPr>
            <w:tcW w:w="1609" w:type="dxa"/>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01</w:t>
            </w:r>
            <w:r>
              <w:rPr>
                <w:rFonts w:ascii="宋体" w:eastAsia="宋体" w:hAnsi="宋体" w:cs="宋体" w:hint="eastAsia"/>
                <w:color w:val="000000"/>
                <w:kern w:val="0"/>
                <w:sz w:val="16"/>
                <w:szCs w:val="16"/>
              </w:rPr>
              <w:t>表</w:t>
            </w:r>
          </w:p>
        </w:tc>
      </w:tr>
      <w:tr w:rsidR="00F231E8">
        <w:trPr>
          <w:trHeight w:val="315"/>
        </w:trPr>
        <w:tc>
          <w:tcPr>
            <w:tcW w:w="3282" w:type="dxa"/>
            <w:gridSpan w:val="3"/>
            <w:shd w:val="clear" w:color="auto" w:fill="auto"/>
            <w:vAlign w:val="center"/>
          </w:tcPr>
          <w:p w:rsidR="00F231E8" w:rsidRDefault="00F231E8">
            <w:pPr>
              <w:rPr>
                <w:rFonts w:ascii="宋体" w:eastAsia="宋体" w:hAnsi="宋体" w:cs="宋体"/>
                <w:color w:val="000000"/>
                <w:sz w:val="16"/>
                <w:szCs w:val="16"/>
              </w:rPr>
            </w:pPr>
          </w:p>
        </w:tc>
        <w:tc>
          <w:tcPr>
            <w:tcW w:w="472" w:type="dxa"/>
            <w:shd w:val="clear" w:color="auto" w:fill="auto"/>
            <w:vAlign w:val="center"/>
          </w:tcPr>
          <w:p w:rsidR="00F231E8" w:rsidRDefault="00F231E8">
            <w:pPr>
              <w:rPr>
                <w:rFonts w:ascii="宋体" w:eastAsia="宋体" w:hAnsi="宋体" w:cs="宋体"/>
                <w:color w:val="000000"/>
                <w:sz w:val="16"/>
                <w:szCs w:val="16"/>
              </w:rPr>
            </w:pPr>
          </w:p>
        </w:tc>
        <w:tc>
          <w:tcPr>
            <w:tcW w:w="1316" w:type="dxa"/>
            <w:shd w:val="clear" w:color="auto" w:fill="auto"/>
            <w:vAlign w:val="center"/>
          </w:tcPr>
          <w:p w:rsidR="00F231E8" w:rsidRDefault="00F231E8">
            <w:pPr>
              <w:rPr>
                <w:rFonts w:ascii="宋体" w:eastAsia="宋体" w:hAnsi="宋体" w:cs="宋体"/>
                <w:color w:val="000000"/>
                <w:sz w:val="16"/>
                <w:szCs w:val="16"/>
              </w:rPr>
            </w:pPr>
          </w:p>
        </w:tc>
        <w:tc>
          <w:tcPr>
            <w:tcW w:w="3144" w:type="dxa"/>
            <w:gridSpan w:val="3"/>
            <w:shd w:val="clear" w:color="auto" w:fill="auto"/>
            <w:vAlign w:val="center"/>
          </w:tcPr>
          <w:p w:rsidR="00F231E8" w:rsidRDefault="00F231E8">
            <w:pPr>
              <w:rPr>
                <w:rFonts w:ascii="宋体" w:eastAsia="宋体" w:hAnsi="宋体" w:cs="宋体"/>
                <w:color w:val="000000"/>
                <w:sz w:val="16"/>
                <w:szCs w:val="16"/>
              </w:rPr>
            </w:pPr>
          </w:p>
        </w:tc>
        <w:tc>
          <w:tcPr>
            <w:tcW w:w="527" w:type="dxa"/>
            <w:shd w:val="clear" w:color="auto" w:fill="auto"/>
            <w:vAlign w:val="center"/>
          </w:tcPr>
          <w:p w:rsidR="00F231E8" w:rsidRDefault="00F231E8">
            <w:pPr>
              <w:rPr>
                <w:rFonts w:ascii="宋体" w:eastAsia="宋体" w:hAnsi="宋体" w:cs="宋体"/>
                <w:color w:val="000000"/>
                <w:sz w:val="16"/>
                <w:szCs w:val="16"/>
              </w:rPr>
            </w:pPr>
          </w:p>
        </w:tc>
        <w:tc>
          <w:tcPr>
            <w:tcW w:w="1609" w:type="dxa"/>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31E8">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9631.05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7918.89</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237.95</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b/>
                <w:color w:val="000000"/>
                <w:sz w:val="16"/>
                <w:szCs w:val="16"/>
              </w:rPr>
              <w:t>9631.05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b/>
                <w:color w:val="000000"/>
                <w:sz w:val="16"/>
                <w:szCs w:val="16"/>
              </w:rPr>
              <w:t>9030.13</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62"/>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2062.78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2663.7</w:t>
            </w:r>
          </w:p>
        </w:tc>
      </w:tr>
      <w:tr w:rsidR="00F231E8">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b/>
                <w:color w:val="000000"/>
                <w:sz w:val="16"/>
                <w:szCs w:val="16"/>
              </w:rPr>
              <w:t>11693.85</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b/>
                <w:color w:val="000000"/>
                <w:sz w:val="16"/>
                <w:szCs w:val="16"/>
              </w:rPr>
              <w:t>11693.85</w:t>
            </w:r>
          </w:p>
        </w:tc>
      </w:tr>
      <w:tr w:rsidR="00F231E8">
        <w:trPr>
          <w:trHeight w:val="555"/>
        </w:trPr>
        <w:tc>
          <w:tcPr>
            <w:tcW w:w="10350" w:type="dxa"/>
            <w:gridSpan w:val="10"/>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F231E8" w:rsidRDefault="00F231E8">
      <w:pPr>
        <w:spacing w:line="360" w:lineRule="auto"/>
        <w:rPr>
          <w:rFonts w:ascii="隶书" w:eastAsia="隶书" w:hAnsi="隶书" w:cs="隶书"/>
          <w:sz w:val="52"/>
          <w:szCs w:val="52"/>
        </w:rPr>
        <w:sectPr w:rsidR="00F231E8">
          <w:pgSz w:w="11906" w:h="16838"/>
          <w:pgMar w:top="1440" w:right="1800" w:bottom="1440" w:left="1800" w:header="851" w:footer="992" w:gutter="0"/>
          <w:pgNumType w:fmt="numberInDash"/>
          <w:cols w:space="425"/>
          <w:docGrid w:type="lines" w:linePitch="312"/>
        </w:sectPr>
      </w:pPr>
    </w:p>
    <w:tbl>
      <w:tblPr>
        <w:tblW w:w="10281" w:type="dxa"/>
        <w:tblInd w:w="-771" w:type="dxa"/>
        <w:tblLayout w:type="fixed"/>
        <w:tblCellMar>
          <w:top w:w="15" w:type="dxa"/>
          <w:left w:w="15" w:type="dxa"/>
          <w:bottom w:w="15" w:type="dxa"/>
          <w:right w:w="15" w:type="dxa"/>
        </w:tblCellMar>
        <w:tblLook w:val="04A0"/>
      </w:tblPr>
      <w:tblGrid>
        <w:gridCol w:w="618"/>
        <w:gridCol w:w="961"/>
        <w:gridCol w:w="1035"/>
        <w:gridCol w:w="1093"/>
        <w:gridCol w:w="810"/>
        <w:gridCol w:w="284"/>
        <w:gridCol w:w="676"/>
        <w:gridCol w:w="419"/>
        <w:gridCol w:w="541"/>
        <w:gridCol w:w="554"/>
        <w:gridCol w:w="406"/>
        <w:gridCol w:w="689"/>
        <w:gridCol w:w="271"/>
        <w:gridCol w:w="824"/>
        <w:gridCol w:w="136"/>
        <w:gridCol w:w="964"/>
      </w:tblGrid>
      <w:tr w:rsidR="00F231E8">
        <w:trPr>
          <w:trHeight w:val="375"/>
        </w:trPr>
        <w:tc>
          <w:tcPr>
            <w:tcW w:w="10281" w:type="dxa"/>
            <w:gridSpan w:val="16"/>
            <w:shd w:val="clear" w:color="auto" w:fill="auto"/>
            <w:vAlign w:val="center"/>
          </w:tcPr>
          <w:p w:rsidR="00F231E8" w:rsidRDefault="000515A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F231E8">
        <w:trPr>
          <w:trHeight w:val="285"/>
        </w:trPr>
        <w:tc>
          <w:tcPr>
            <w:tcW w:w="1579" w:type="dxa"/>
            <w:gridSpan w:val="2"/>
            <w:shd w:val="clear" w:color="auto" w:fill="auto"/>
            <w:vAlign w:val="center"/>
          </w:tcPr>
          <w:p w:rsidR="00F231E8" w:rsidRDefault="00F231E8">
            <w:pPr>
              <w:rPr>
                <w:rFonts w:ascii="宋体" w:eastAsia="宋体" w:hAnsi="宋体" w:cs="宋体"/>
                <w:color w:val="000000"/>
                <w:sz w:val="16"/>
                <w:szCs w:val="16"/>
              </w:rPr>
            </w:pPr>
          </w:p>
        </w:tc>
        <w:tc>
          <w:tcPr>
            <w:tcW w:w="1035" w:type="dxa"/>
            <w:shd w:val="clear" w:color="auto" w:fill="auto"/>
            <w:vAlign w:val="center"/>
          </w:tcPr>
          <w:p w:rsidR="00F231E8" w:rsidRDefault="00F231E8">
            <w:pPr>
              <w:rPr>
                <w:rFonts w:ascii="宋体" w:eastAsia="宋体" w:hAnsi="宋体" w:cs="宋体"/>
                <w:color w:val="000000"/>
                <w:sz w:val="16"/>
                <w:szCs w:val="16"/>
              </w:rPr>
            </w:pPr>
          </w:p>
        </w:tc>
        <w:tc>
          <w:tcPr>
            <w:tcW w:w="1903"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4" w:type="dxa"/>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02</w:t>
            </w:r>
            <w:r>
              <w:rPr>
                <w:rFonts w:ascii="宋体" w:eastAsia="宋体" w:hAnsi="宋体" w:cs="宋体" w:hint="eastAsia"/>
                <w:color w:val="000000"/>
                <w:kern w:val="0"/>
                <w:sz w:val="16"/>
                <w:szCs w:val="16"/>
              </w:rPr>
              <w:t>表</w:t>
            </w:r>
          </w:p>
        </w:tc>
      </w:tr>
      <w:tr w:rsidR="00F231E8">
        <w:trPr>
          <w:trHeight w:val="270"/>
        </w:trPr>
        <w:tc>
          <w:tcPr>
            <w:tcW w:w="1579" w:type="dxa"/>
            <w:gridSpan w:val="2"/>
            <w:shd w:val="clear" w:color="auto" w:fill="auto"/>
            <w:vAlign w:val="center"/>
          </w:tcPr>
          <w:p w:rsidR="00F231E8" w:rsidRDefault="00F231E8">
            <w:pPr>
              <w:rPr>
                <w:rFonts w:ascii="宋体" w:eastAsia="宋体" w:hAnsi="宋体" w:cs="宋体"/>
                <w:color w:val="000000"/>
                <w:sz w:val="16"/>
                <w:szCs w:val="16"/>
              </w:rPr>
            </w:pPr>
          </w:p>
        </w:tc>
        <w:tc>
          <w:tcPr>
            <w:tcW w:w="1035" w:type="dxa"/>
            <w:shd w:val="clear" w:color="auto" w:fill="auto"/>
            <w:vAlign w:val="center"/>
          </w:tcPr>
          <w:p w:rsidR="00F231E8" w:rsidRDefault="00F231E8">
            <w:pPr>
              <w:rPr>
                <w:rFonts w:ascii="宋体" w:eastAsia="宋体" w:hAnsi="宋体" w:cs="宋体"/>
                <w:color w:val="000000"/>
                <w:sz w:val="16"/>
                <w:szCs w:val="16"/>
              </w:rPr>
            </w:pPr>
          </w:p>
        </w:tc>
        <w:tc>
          <w:tcPr>
            <w:tcW w:w="1903"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0" w:type="dxa"/>
            <w:gridSpan w:val="2"/>
            <w:shd w:val="clear" w:color="auto" w:fill="auto"/>
            <w:vAlign w:val="center"/>
          </w:tcPr>
          <w:p w:rsidR="00F231E8" w:rsidRDefault="00F231E8">
            <w:pPr>
              <w:rPr>
                <w:rFonts w:ascii="宋体" w:eastAsia="宋体" w:hAnsi="宋体" w:cs="宋体"/>
                <w:color w:val="000000"/>
                <w:sz w:val="16"/>
                <w:szCs w:val="16"/>
              </w:rPr>
            </w:pPr>
          </w:p>
        </w:tc>
        <w:tc>
          <w:tcPr>
            <w:tcW w:w="964" w:type="dxa"/>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31E8">
        <w:trPr>
          <w:trHeight w:val="285"/>
        </w:trPr>
        <w:tc>
          <w:tcPr>
            <w:tcW w:w="2614"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目</w:t>
            </w:r>
          </w:p>
        </w:tc>
        <w:tc>
          <w:tcPr>
            <w:tcW w:w="1093"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F231E8">
        <w:trPr>
          <w:trHeight w:val="420"/>
        </w:trPr>
        <w:tc>
          <w:tcPr>
            <w:tcW w:w="61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19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3"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09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09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09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09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r>
      <w:tr w:rsidR="00F231E8">
        <w:trPr>
          <w:trHeight w:val="285"/>
        </w:trPr>
        <w:tc>
          <w:tcPr>
            <w:tcW w:w="2614"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F231E8">
        <w:trPr>
          <w:trHeight w:val="285"/>
        </w:trPr>
        <w:tc>
          <w:tcPr>
            <w:tcW w:w="2614" w:type="dxa"/>
            <w:gridSpan w:val="3"/>
            <w:tcBorders>
              <w:top w:val="single" w:sz="4" w:space="0" w:color="000000"/>
              <w:left w:val="single" w:sz="12" w:space="0" w:color="000000"/>
              <w:bottom w:val="single" w:sz="4" w:space="0" w:color="auto"/>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9,631.06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9,631.06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b/>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b/>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b/>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201</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一般公共服务支出</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b/>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b/>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b/>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20104</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发展与改革事务</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2010450</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事业运行</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社会保障和就业支出</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8,519.81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8,519.81</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20802</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民政管理事务</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357.93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357.93</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2080201</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行政运行</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133.64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133.64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420"/>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2080204</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拥军优属</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53.00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53.00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420"/>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2080205</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老龄事务</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151.68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151.68</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420"/>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2080207</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行政区划和地名管理</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17.00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420"/>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2080299</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其他民政管理事务支出</w:t>
            </w:r>
          </w:p>
        </w:tc>
        <w:tc>
          <w:tcPr>
            <w:tcW w:w="1093" w:type="dxa"/>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2.60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2.60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43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20808</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抚恤</w:t>
            </w:r>
          </w:p>
        </w:tc>
        <w:tc>
          <w:tcPr>
            <w:tcW w:w="1093" w:type="dxa"/>
            <w:tcBorders>
              <w:top w:val="single" w:sz="4" w:space="0" w:color="000000"/>
              <w:left w:val="single" w:sz="4" w:space="0" w:color="auto"/>
              <w:bottom w:val="single" w:sz="4" w:space="0" w:color="auto"/>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1,538.75</w:t>
            </w:r>
          </w:p>
        </w:tc>
        <w:tc>
          <w:tcPr>
            <w:tcW w:w="109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1,538.75</w:t>
            </w:r>
          </w:p>
        </w:tc>
        <w:tc>
          <w:tcPr>
            <w:tcW w:w="109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auto"/>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2080802</w:t>
            </w:r>
          </w:p>
        </w:tc>
        <w:tc>
          <w:tcPr>
            <w:tcW w:w="19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伤残抚恤</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40.37</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40.37</w:t>
            </w:r>
          </w:p>
        </w:tc>
        <w:tc>
          <w:tcPr>
            <w:tcW w:w="1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2080803</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在乡复员、退伍军人生活补助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3.20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3.20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2080804</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优抚事业单位支出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3.48</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3.48</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2080805</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义务兵优待</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122.98</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122.98</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2080899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其他优抚支出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1,368.71</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1,368.71</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退役安置</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284.70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284.70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2080901</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退役士兵安置</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225.21</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225.21</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2080902</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军队移交政府的离退休人员安置</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25.70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25.70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2080904</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退役士兵管理教育</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33.64</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33.64</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2080999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其他退役安置支出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0.15</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0.15</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20810</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社会福利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174.20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174.20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2081001</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儿童福利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77.00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77.00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lastRenderedPageBreak/>
              <w:t>2081004</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殡葬</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79.52</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79.52</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2081099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其他社会福利支出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17.68</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17.68</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20811</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残疾人事业</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2081199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其他残疾人事业支出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20815</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自然灾害生活救助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53.20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53.20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2081501</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中央自然灾害生活补助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50.90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50.90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2081502</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地方自然灾害生活补助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最低生活保障</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4,505.00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4,505.00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2081901</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城市最低生活保障金支出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2,865.00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2,865.00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2081902</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农村最低生活保障金支出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1,640.00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1,640.00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20820</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临时救助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107.79</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107.79</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2082001</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临时救助支出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72.79</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72.79</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2082002</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流浪乞讨人员救助支出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35.00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35.00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20821</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特困人员供养</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2082102</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农村五保供养支出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20825</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其他生活救助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2082502</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其他农村生活救助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20899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其他社会保障和就业支出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2089901</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其他社会保障和就业支出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210</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医疗卫生与计划生育支出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21005</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医疗保障</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2100504</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优抚对象医疗补助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61.42</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61.42</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2100509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城乡医疗救助</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527.00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527.00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212</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城乡社区支出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21208</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5"/>
                <w:szCs w:val="15"/>
              </w:rPr>
              <w:t>国有土地使用权出让收入及对应专项债务收入安排的支出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2120803</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城市建设支出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176.03</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176.03</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2120899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5"/>
                <w:szCs w:val="15"/>
              </w:rPr>
              <w:t>其他国有土地使用权出让收入安排的支出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9.38</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9.38</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229</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其他支出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22960</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彩票公益金及对应专项债务收入安排的支出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2296002</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用于社会福利的彩票公益金支出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163.86</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163.86</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2296003</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用于体育事业的彩票公益金支出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3.10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3.10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285"/>
        </w:trPr>
        <w:tc>
          <w:tcPr>
            <w:tcW w:w="618"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2296013</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用于城乡医疗救助的彩票公益金支出</w:t>
            </w:r>
          </w:p>
        </w:tc>
        <w:tc>
          <w:tcPr>
            <w:tcW w:w="1093" w:type="dxa"/>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71.00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71.00</w:t>
            </w: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09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100"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bl>
    <w:p w:rsidR="00F231E8" w:rsidRDefault="000515A0">
      <w:pPr>
        <w:spacing w:line="360" w:lineRule="auto"/>
        <w:jc w:val="left"/>
        <w:rPr>
          <w:rFonts w:ascii="隶书" w:eastAsia="隶书" w:hAnsi="隶书" w:cs="隶书"/>
          <w:b/>
          <w:bCs/>
          <w:sz w:val="52"/>
          <w:szCs w:val="52"/>
        </w:rPr>
        <w:sectPr w:rsidR="00F231E8">
          <w:pgSz w:w="11906" w:h="16838"/>
          <w:pgMar w:top="2098" w:right="1531" w:bottom="1984" w:left="1587" w:header="850" w:footer="992" w:gutter="0"/>
          <w:pgNumType w:fmt="numberInDash"/>
          <w:cols w:space="0"/>
          <w:docGrid w:type="lines" w:linePitch="317"/>
        </w:sectPr>
      </w:pPr>
      <w:r>
        <w:rPr>
          <w:rFonts w:ascii="宋体" w:eastAsia="宋体" w:hAnsi="宋体" w:cs="宋体" w:hint="eastAsia"/>
          <w:color w:val="000000"/>
          <w:kern w:val="0"/>
          <w:sz w:val="16"/>
          <w:szCs w:val="16"/>
        </w:rPr>
        <w:t>注：本表反映部门本年度一般公共预算财政拨款实际支出情况。</w:t>
      </w:r>
      <w:r>
        <w:rPr>
          <w:rFonts w:ascii="宋体" w:eastAsia="宋体" w:hAnsi="宋体" w:cs="宋体" w:hint="eastAsia"/>
          <w:color w:val="000000"/>
          <w:kern w:val="0"/>
          <w:sz w:val="16"/>
          <w:szCs w:val="16"/>
        </w:rPr>
        <w:t xml:space="preserve">  </w:t>
      </w: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F231E8">
        <w:trPr>
          <w:trHeight w:val="375"/>
        </w:trPr>
        <w:tc>
          <w:tcPr>
            <w:tcW w:w="10350" w:type="dxa"/>
            <w:gridSpan w:val="14"/>
            <w:shd w:val="clear" w:color="auto" w:fill="auto"/>
            <w:vAlign w:val="center"/>
          </w:tcPr>
          <w:p w:rsidR="00F231E8" w:rsidRDefault="000515A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F231E8">
        <w:trPr>
          <w:trHeight w:val="315"/>
        </w:trPr>
        <w:tc>
          <w:tcPr>
            <w:tcW w:w="1482" w:type="dxa"/>
            <w:gridSpan w:val="2"/>
            <w:shd w:val="clear" w:color="auto" w:fill="auto"/>
            <w:vAlign w:val="center"/>
          </w:tcPr>
          <w:p w:rsidR="00F231E8" w:rsidRDefault="00F231E8">
            <w:pPr>
              <w:rPr>
                <w:rFonts w:ascii="宋体" w:eastAsia="宋体" w:hAnsi="宋体" w:cs="宋体"/>
                <w:color w:val="000000"/>
                <w:sz w:val="16"/>
                <w:szCs w:val="16"/>
              </w:rPr>
            </w:pPr>
          </w:p>
        </w:tc>
        <w:tc>
          <w:tcPr>
            <w:tcW w:w="1638" w:type="dxa"/>
            <w:shd w:val="clear" w:color="auto" w:fill="auto"/>
            <w:vAlign w:val="center"/>
          </w:tcPr>
          <w:p w:rsidR="00F231E8" w:rsidRDefault="00F231E8">
            <w:pPr>
              <w:rPr>
                <w:rFonts w:ascii="宋体" w:eastAsia="宋体" w:hAnsi="宋体" w:cs="宋体"/>
                <w:color w:val="000000"/>
                <w:sz w:val="16"/>
                <w:szCs w:val="16"/>
              </w:rPr>
            </w:pPr>
          </w:p>
        </w:tc>
        <w:tc>
          <w:tcPr>
            <w:tcW w:w="1042" w:type="dxa"/>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2192" w:type="dxa"/>
            <w:gridSpan w:val="2"/>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03</w:t>
            </w:r>
            <w:r>
              <w:rPr>
                <w:rFonts w:ascii="宋体" w:eastAsia="宋体" w:hAnsi="宋体" w:cs="宋体" w:hint="eastAsia"/>
                <w:color w:val="000000"/>
                <w:kern w:val="0"/>
                <w:sz w:val="16"/>
                <w:szCs w:val="16"/>
              </w:rPr>
              <w:t>表</w:t>
            </w:r>
          </w:p>
        </w:tc>
      </w:tr>
      <w:tr w:rsidR="00F231E8">
        <w:trPr>
          <w:trHeight w:val="315"/>
        </w:trPr>
        <w:tc>
          <w:tcPr>
            <w:tcW w:w="1482" w:type="dxa"/>
            <w:gridSpan w:val="2"/>
            <w:shd w:val="clear" w:color="auto" w:fill="auto"/>
            <w:vAlign w:val="center"/>
          </w:tcPr>
          <w:p w:rsidR="00F231E8" w:rsidRDefault="00F231E8">
            <w:pPr>
              <w:rPr>
                <w:rFonts w:ascii="宋体" w:eastAsia="宋体" w:hAnsi="宋体" w:cs="宋体"/>
                <w:color w:val="000000"/>
                <w:sz w:val="16"/>
                <w:szCs w:val="16"/>
              </w:rPr>
            </w:pPr>
          </w:p>
        </w:tc>
        <w:tc>
          <w:tcPr>
            <w:tcW w:w="1638" w:type="dxa"/>
            <w:shd w:val="clear" w:color="auto" w:fill="auto"/>
            <w:vAlign w:val="center"/>
          </w:tcPr>
          <w:p w:rsidR="00F231E8" w:rsidRDefault="00F231E8">
            <w:pPr>
              <w:rPr>
                <w:rFonts w:ascii="宋体" w:eastAsia="宋体" w:hAnsi="宋体" w:cs="宋体"/>
                <w:color w:val="000000"/>
                <w:sz w:val="16"/>
                <w:szCs w:val="16"/>
              </w:rPr>
            </w:pPr>
          </w:p>
        </w:tc>
        <w:tc>
          <w:tcPr>
            <w:tcW w:w="1042" w:type="dxa"/>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2192" w:type="dxa"/>
            <w:gridSpan w:val="2"/>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31E8">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补助支出</w:t>
            </w:r>
          </w:p>
        </w:tc>
      </w:tr>
      <w:tr w:rsidR="00F231E8">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r>
      <w:tr w:rsidR="00F231E8">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F231E8">
        <w:trPr>
          <w:trHeight w:val="300"/>
        </w:trPr>
        <w:tc>
          <w:tcPr>
            <w:tcW w:w="3120" w:type="dxa"/>
            <w:gridSpan w:val="3"/>
            <w:tcBorders>
              <w:top w:val="single" w:sz="4" w:space="0" w:color="000000"/>
              <w:left w:val="single" w:sz="12" w:space="0" w:color="000000"/>
              <w:bottom w:val="single" w:sz="4" w:space="0" w:color="auto"/>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9,030.14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8,844.73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201</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一般公共服务支出</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发展与改革事务</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事业运行</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社会保障和就业支出</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7,918.89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7,918.89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民政管理事务</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357.93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357.93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2080201</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行政运行</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133.64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133.64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2080204</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拥军优属</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2080205</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老龄事务</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151.68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151.68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2080207</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行政区划和地名管理</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2080299</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其他民政管理事务支出</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20808</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抚恤</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1,538.75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1,538.75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2080802</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伤残抚恤</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40.37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40.37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2080803</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spacing w:line="160" w:lineRule="exact"/>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在乡复员、退伍军人生活补助</w:t>
            </w:r>
          </w:p>
        </w:tc>
        <w:tc>
          <w:tcPr>
            <w:tcW w:w="120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3.20</w:t>
            </w:r>
          </w:p>
        </w:tc>
        <w:tc>
          <w:tcPr>
            <w:tcW w:w="120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auto"/>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r>
      <w:tr w:rsidR="00F231E8">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2080804</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优抚事业单位支出</w:t>
            </w:r>
          </w:p>
        </w:tc>
        <w:tc>
          <w:tcPr>
            <w:tcW w:w="1205" w:type="dxa"/>
            <w:gridSpan w:val="2"/>
            <w:tcBorders>
              <w:top w:val="single" w:sz="4" w:space="0" w:color="000000"/>
              <w:left w:val="single" w:sz="4" w:space="0" w:color="auto"/>
              <w:bottom w:val="single" w:sz="4" w:space="0" w:color="auto"/>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3.48</w:t>
            </w:r>
          </w:p>
        </w:tc>
        <w:tc>
          <w:tcPr>
            <w:tcW w:w="1205"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3.48</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2080805</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义务兵优待</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122.98</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122.98</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2080899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其他优抚支出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1,368.71</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1,368.71</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退役安置</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284.70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284.70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2080901</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退役士兵安置</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225.21</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225.21</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2080902</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军队移交政府的离退休人员安置</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25.70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25.70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2080904</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退役士兵管理教育</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33.64</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33.64</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2080999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其他退役安置支出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0.15</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0.15</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20810</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社会福利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174.20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174.20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2081001</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儿童福利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77.00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77.00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2081004</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殡葬</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79.52</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79.52</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2081099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其他社会福利支出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17.68</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17.68</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20811</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残疾人事业</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2081199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其他残疾人事业支出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20815</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自然灾害生活救助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53.20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53.20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2081501</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中央自然灾害生活补助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50.90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50.90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2081502</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地方自然灾害生活补助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最低生活保障</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3,904.08</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3,904.08</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2081901</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城市最低生活保障金支出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2,000.00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2,000.00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2081902</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农村最低生活保障金支出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1,904.08</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1,904.08</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20820</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临时救助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107.79</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107.79</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2082001</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临时救助支出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72.79</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72.79</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2082002</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流浪乞讨人员救助支出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35.00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35.00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20821</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特困人员供养</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2082102</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农村五保供养支出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20825</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其他生活救助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2082502</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其他农村生活救助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20899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其他社会保障和就业支出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2089901</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其他社会保障和就业支出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医疗卫生与计划生育支出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医疗保障</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2100504</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优抚对象医疗补助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61.42</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61.42</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2100509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城乡医疗救助</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527.00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527.00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城乡社区支出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c>
          <w:tcPr>
            <w:tcW w:w="1205" w:type="dxa"/>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pPr>
            <w:r>
              <w:rPr>
                <w:rFonts w:ascii="宋体" w:eastAsia="宋体" w:hAnsi="宋体" w:cs="宋体" w:hint="eastAsia"/>
                <w:color w:val="000000"/>
                <w:kern w:val="0"/>
                <w:sz w:val="15"/>
                <w:szCs w:val="15"/>
              </w:rPr>
              <w:t>国有土地使用权出让收入及对应专项债务收入安排的支出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c>
          <w:tcPr>
            <w:tcW w:w="1205" w:type="dxa"/>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2120803</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城市建设支出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176.03</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176.03</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c>
          <w:tcPr>
            <w:tcW w:w="1205" w:type="dxa"/>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2120899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pPr>
            <w:r>
              <w:rPr>
                <w:rFonts w:ascii="宋体" w:eastAsia="宋体" w:hAnsi="宋体" w:cs="宋体" w:hint="eastAsia"/>
                <w:color w:val="000000"/>
                <w:kern w:val="0"/>
                <w:sz w:val="15"/>
                <w:szCs w:val="15"/>
              </w:rPr>
              <w:t>其他国有土地使用权出让收入安排的支出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9.38</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9.38</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c>
          <w:tcPr>
            <w:tcW w:w="1205" w:type="dxa"/>
            <w:tcBorders>
              <w:top w:val="single" w:sz="4" w:space="0" w:color="auto"/>
              <w:left w:val="single" w:sz="4" w:space="0" w:color="auto"/>
              <w:bottom w:val="single" w:sz="4" w:space="0" w:color="auto"/>
              <w:right w:val="single" w:sz="4" w:space="0" w:color="auto"/>
            </w:tcBorders>
            <w:vAlign w:val="center"/>
          </w:tcPr>
          <w:p w:rsidR="00F231E8" w:rsidRDefault="00F231E8">
            <w:pPr>
              <w:widowControl/>
              <w:jc w:val="left"/>
              <w:textAlignment w:val="center"/>
              <w:rPr>
                <w:rFonts w:ascii="宋体" w:eastAsia="宋体" w:hAnsi="宋体" w:cs="宋体"/>
                <w:color w:val="000000"/>
                <w:kern w:val="0"/>
                <w:sz w:val="22"/>
                <w:szCs w:val="22"/>
              </w:rP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229</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其他支出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22960</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pPr>
            <w:r>
              <w:rPr>
                <w:rFonts w:ascii="宋体" w:eastAsia="宋体" w:hAnsi="宋体" w:cs="宋体" w:hint="eastAsia"/>
                <w:color w:val="000000"/>
                <w:kern w:val="0"/>
                <w:sz w:val="13"/>
                <w:szCs w:val="13"/>
              </w:rPr>
              <w:t>彩票公益金及对应专项债务收入安排的支出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2296002</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用于社会福利的彩票公益金支出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163.86</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163.86</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2296003</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用于体育事业的彩票公益金支出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3.10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3.10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360"/>
        </w:trPr>
        <w:tc>
          <w:tcPr>
            <w:tcW w:w="735"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2296013</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spacing w:line="160" w:lineRule="exact"/>
              <w:jc w:val="center"/>
              <w:textAlignment w:val="cente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用于城乡医疗救助的彩票公益金支出</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71.00</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71.00</w:t>
            </w: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jc w:val="center"/>
              <w:rPr>
                <w:rFonts w:ascii="宋体" w:eastAsia="宋体" w:hAnsi="宋体" w:cs="宋体"/>
                <w:color w:val="000000"/>
                <w:sz w:val="16"/>
                <w:szCs w:val="16"/>
              </w:rP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gridSpan w:val="2"/>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c>
          <w:tcPr>
            <w:tcW w:w="1205"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bl>
    <w:p w:rsidR="00F231E8" w:rsidRDefault="000515A0">
      <w:pPr>
        <w:spacing w:line="360" w:lineRule="auto"/>
        <w:jc w:val="left"/>
        <w:rPr>
          <w:rFonts w:ascii="隶书" w:eastAsia="隶书" w:hAnsi="隶书" w:cs="隶书"/>
          <w:sz w:val="52"/>
          <w:szCs w:val="52"/>
        </w:rPr>
        <w:sectPr w:rsidR="00F231E8">
          <w:pgSz w:w="11906" w:h="16838"/>
          <w:pgMar w:top="2098" w:right="1474" w:bottom="1984" w:left="1587" w:header="850" w:footer="992" w:gutter="0"/>
          <w:pgNumType w:fmt="numberInDash"/>
          <w:cols w:space="0"/>
          <w:docGrid w:type="lines" w:linePitch="318"/>
        </w:sectPr>
      </w:pPr>
      <w:r>
        <w:rPr>
          <w:rFonts w:ascii="宋体" w:eastAsia="宋体" w:hAnsi="宋体" w:cs="宋体" w:hint="eastAsia"/>
          <w:color w:val="000000"/>
          <w:kern w:val="0"/>
          <w:sz w:val="16"/>
          <w:szCs w:val="16"/>
        </w:rPr>
        <w:t>注：本表反映部门本年度各项支出情况。</w:t>
      </w: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F231E8">
        <w:trPr>
          <w:trHeight w:val="169"/>
        </w:trPr>
        <w:tc>
          <w:tcPr>
            <w:tcW w:w="10425" w:type="dxa"/>
            <w:gridSpan w:val="14"/>
            <w:shd w:val="clear" w:color="auto" w:fill="auto"/>
            <w:vAlign w:val="bottom"/>
          </w:tcPr>
          <w:p w:rsidR="00F231E8" w:rsidRDefault="000515A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F231E8">
        <w:trPr>
          <w:trHeight w:val="107"/>
        </w:trPr>
        <w:tc>
          <w:tcPr>
            <w:tcW w:w="2289" w:type="dxa"/>
            <w:gridSpan w:val="2"/>
            <w:shd w:val="clear" w:color="auto" w:fill="auto"/>
            <w:vAlign w:val="center"/>
          </w:tcPr>
          <w:p w:rsidR="00F231E8" w:rsidRDefault="00F231E8">
            <w:pPr>
              <w:rPr>
                <w:rFonts w:ascii="宋体" w:eastAsia="宋体" w:hAnsi="宋体" w:cs="宋体"/>
                <w:color w:val="000000"/>
                <w:sz w:val="16"/>
                <w:szCs w:val="16"/>
              </w:rPr>
            </w:pPr>
          </w:p>
        </w:tc>
        <w:tc>
          <w:tcPr>
            <w:tcW w:w="315" w:type="dxa"/>
            <w:gridSpan w:val="2"/>
            <w:shd w:val="clear" w:color="auto" w:fill="auto"/>
            <w:vAlign w:val="center"/>
          </w:tcPr>
          <w:p w:rsidR="00F231E8" w:rsidRDefault="00F231E8">
            <w:pPr>
              <w:rPr>
                <w:rFonts w:ascii="宋体" w:eastAsia="宋体" w:hAnsi="宋体" w:cs="宋体"/>
                <w:color w:val="000000"/>
                <w:sz w:val="16"/>
                <w:szCs w:val="16"/>
              </w:rPr>
            </w:pPr>
          </w:p>
        </w:tc>
        <w:tc>
          <w:tcPr>
            <w:tcW w:w="1416" w:type="dxa"/>
            <w:shd w:val="clear" w:color="auto" w:fill="auto"/>
            <w:vAlign w:val="center"/>
          </w:tcPr>
          <w:p w:rsidR="00F231E8" w:rsidRDefault="00F231E8">
            <w:pPr>
              <w:rPr>
                <w:rFonts w:ascii="宋体" w:eastAsia="宋体" w:hAnsi="宋体" w:cs="宋体"/>
                <w:color w:val="000000"/>
                <w:sz w:val="16"/>
                <w:szCs w:val="16"/>
              </w:rPr>
            </w:pPr>
          </w:p>
        </w:tc>
        <w:tc>
          <w:tcPr>
            <w:tcW w:w="1432" w:type="dxa"/>
            <w:shd w:val="clear" w:color="auto" w:fill="auto"/>
            <w:vAlign w:val="center"/>
          </w:tcPr>
          <w:p w:rsidR="00F231E8" w:rsidRDefault="00F231E8">
            <w:pPr>
              <w:rPr>
                <w:rFonts w:ascii="宋体" w:eastAsia="宋体" w:hAnsi="宋体" w:cs="宋体"/>
                <w:color w:val="000000"/>
                <w:sz w:val="16"/>
                <w:szCs w:val="16"/>
              </w:rPr>
            </w:pPr>
          </w:p>
        </w:tc>
        <w:tc>
          <w:tcPr>
            <w:tcW w:w="316" w:type="dxa"/>
            <w:shd w:val="clear" w:color="auto" w:fill="auto"/>
            <w:vAlign w:val="center"/>
          </w:tcPr>
          <w:p w:rsidR="00F231E8" w:rsidRDefault="00F231E8">
            <w:pPr>
              <w:rPr>
                <w:rFonts w:ascii="宋体" w:eastAsia="宋体" w:hAnsi="宋体" w:cs="宋体"/>
                <w:color w:val="000000"/>
                <w:sz w:val="16"/>
                <w:szCs w:val="16"/>
              </w:rPr>
            </w:pPr>
          </w:p>
        </w:tc>
        <w:tc>
          <w:tcPr>
            <w:tcW w:w="999" w:type="dxa"/>
            <w:gridSpan w:val="3"/>
            <w:shd w:val="clear" w:color="auto" w:fill="auto"/>
            <w:vAlign w:val="center"/>
          </w:tcPr>
          <w:p w:rsidR="00F231E8" w:rsidRDefault="00F231E8">
            <w:pPr>
              <w:jc w:val="right"/>
              <w:rPr>
                <w:rFonts w:ascii="宋体" w:eastAsia="宋体" w:hAnsi="宋体" w:cs="宋体"/>
                <w:color w:val="000000"/>
                <w:sz w:val="16"/>
                <w:szCs w:val="16"/>
              </w:rPr>
            </w:pPr>
          </w:p>
        </w:tc>
        <w:tc>
          <w:tcPr>
            <w:tcW w:w="999" w:type="dxa"/>
            <w:shd w:val="clear" w:color="auto" w:fill="auto"/>
            <w:vAlign w:val="center"/>
          </w:tcPr>
          <w:p w:rsidR="00F231E8" w:rsidRDefault="00F231E8">
            <w:pPr>
              <w:jc w:val="right"/>
              <w:rPr>
                <w:rFonts w:ascii="宋体" w:eastAsia="宋体" w:hAnsi="宋体" w:cs="宋体"/>
                <w:color w:val="000000"/>
                <w:sz w:val="16"/>
                <w:szCs w:val="16"/>
              </w:rPr>
            </w:pPr>
          </w:p>
        </w:tc>
        <w:tc>
          <w:tcPr>
            <w:tcW w:w="2659" w:type="dxa"/>
            <w:gridSpan w:val="3"/>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04</w:t>
            </w:r>
            <w:r>
              <w:rPr>
                <w:rFonts w:ascii="宋体" w:eastAsia="宋体" w:hAnsi="宋体" w:cs="宋体" w:hint="eastAsia"/>
                <w:color w:val="000000"/>
                <w:kern w:val="0"/>
                <w:sz w:val="16"/>
                <w:szCs w:val="16"/>
              </w:rPr>
              <w:t>表</w:t>
            </w:r>
          </w:p>
        </w:tc>
      </w:tr>
      <w:tr w:rsidR="00F231E8">
        <w:trPr>
          <w:trHeight w:val="122"/>
        </w:trPr>
        <w:tc>
          <w:tcPr>
            <w:tcW w:w="2289" w:type="dxa"/>
            <w:gridSpan w:val="2"/>
            <w:shd w:val="clear" w:color="auto" w:fill="auto"/>
            <w:vAlign w:val="center"/>
          </w:tcPr>
          <w:p w:rsidR="00F231E8" w:rsidRDefault="00F231E8">
            <w:pPr>
              <w:rPr>
                <w:rFonts w:ascii="宋体" w:eastAsia="宋体" w:hAnsi="宋体" w:cs="宋体"/>
                <w:color w:val="000000"/>
                <w:sz w:val="16"/>
                <w:szCs w:val="16"/>
              </w:rPr>
            </w:pPr>
          </w:p>
        </w:tc>
        <w:tc>
          <w:tcPr>
            <w:tcW w:w="315" w:type="dxa"/>
            <w:gridSpan w:val="2"/>
            <w:shd w:val="clear" w:color="auto" w:fill="auto"/>
            <w:vAlign w:val="center"/>
          </w:tcPr>
          <w:p w:rsidR="00F231E8" w:rsidRDefault="00F231E8">
            <w:pPr>
              <w:rPr>
                <w:rFonts w:ascii="宋体" w:eastAsia="宋体" w:hAnsi="宋体" w:cs="宋体"/>
                <w:color w:val="000000"/>
                <w:sz w:val="16"/>
                <w:szCs w:val="16"/>
              </w:rPr>
            </w:pPr>
          </w:p>
        </w:tc>
        <w:tc>
          <w:tcPr>
            <w:tcW w:w="1416" w:type="dxa"/>
            <w:shd w:val="clear" w:color="auto" w:fill="auto"/>
            <w:vAlign w:val="center"/>
          </w:tcPr>
          <w:p w:rsidR="00F231E8" w:rsidRDefault="00F231E8">
            <w:pPr>
              <w:rPr>
                <w:rFonts w:ascii="宋体" w:eastAsia="宋体" w:hAnsi="宋体" w:cs="宋体"/>
                <w:color w:val="000000"/>
                <w:sz w:val="16"/>
                <w:szCs w:val="16"/>
              </w:rPr>
            </w:pPr>
          </w:p>
        </w:tc>
        <w:tc>
          <w:tcPr>
            <w:tcW w:w="1432" w:type="dxa"/>
            <w:shd w:val="clear" w:color="auto" w:fill="auto"/>
            <w:vAlign w:val="center"/>
          </w:tcPr>
          <w:p w:rsidR="00F231E8" w:rsidRDefault="00F231E8">
            <w:pPr>
              <w:rPr>
                <w:rFonts w:ascii="宋体" w:eastAsia="宋体" w:hAnsi="宋体" w:cs="宋体"/>
                <w:color w:val="000000"/>
                <w:sz w:val="16"/>
                <w:szCs w:val="16"/>
              </w:rPr>
            </w:pPr>
          </w:p>
        </w:tc>
        <w:tc>
          <w:tcPr>
            <w:tcW w:w="316" w:type="dxa"/>
            <w:shd w:val="clear" w:color="auto" w:fill="auto"/>
            <w:vAlign w:val="center"/>
          </w:tcPr>
          <w:p w:rsidR="00F231E8" w:rsidRDefault="00F231E8">
            <w:pPr>
              <w:rPr>
                <w:rFonts w:ascii="宋体" w:eastAsia="宋体" w:hAnsi="宋体" w:cs="宋体"/>
                <w:color w:val="000000"/>
                <w:sz w:val="16"/>
                <w:szCs w:val="16"/>
              </w:rPr>
            </w:pPr>
          </w:p>
        </w:tc>
        <w:tc>
          <w:tcPr>
            <w:tcW w:w="999" w:type="dxa"/>
            <w:gridSpan w:val="3"/>
            <w:shd w:val="clear" w:color="auto" w:fill="auto"/>
            <w:vAlign w:val="center"/>
          </w:tcPr>
          <w:p w:rsidR="00F231E8" w:rsidRDefault="00F231E8">
            <w:pPr>
              <w:jc w:val="right"/>
              <w:rPr>
                <w:rFonts w:ascii="宋体" w:eastAsia="宋体" w:hAnsi="宋体" w:cs="宋体"/>
                <w:color w:val="000000"/>
                <w:sz w:val="16"/>
                <w:szCs w:val="16"/>
              </w:rPr>
            </w:pPr>
          </w:p>
        </w:tc>
        <w:tc>
          <w:tcPr>
            <w:tcW w:w="999" w:type="dxa"/>
            <w:shd w:val="clear" w:color="auto" w:fill="auto"/>
            <w:vAlign w:val="center"/>
          </w:tcPr>
          <w:p w:rsidR="00F231E8" w:rsidRDefault="00F231E8">
            <w:pPr>
              <w:jc w:val="right"/>
              <w:rPr>
                <w:rFonts w:ascii="宋体" w:eastAsia="宋体" w:hAnsi="宋体" w:cs="宋体"/>
                <w:color w:val="000000"/>
                <w:sz w:val="16"/>
                <w:szCs w:val="16"/>
              </w:rPr>
            </w:pPr>
          </w:p>
        </w:tc>
        <w:tc>
          <w:tcPr>
            <w:tcW w:w="2659" w:type="dxa"/>
            <w:gridSpan w:val="3"/>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31E8">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F231E8">
        <w:trPr>
          <w:trHeight w:val="534"/>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9207.69</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423.36</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7918.89</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7918.89</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58.84</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58.84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185.4</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185.4</w:t>
            </w: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9631.06</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9030.13</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8606.77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423.36</w:t>
            </w: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2062.78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2663.7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2663.7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2062.78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right"/>
              <w:rPr>
                <w:rFonts w:ascii="宋体" w:eastAsia="宋体" w:hAnsi="宋体" w:cs="宋体"/>
                <w:color w:val="000000"/>
                <w:sz w:val="16"/>
                <w:szCs w:val="16"/>
              </w:rPr>
            </w:pPr>
          </w:p>
        </w:tc>
      </w:tr>
      <w:tr w:rsidR="00F231E8">
        <w:trPr>
          <w:trHeight w:val="232"/>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11693.85</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b/>
                <w:color w:val="000000"/>
                <w:sz w:val="16"/>
                <w:szCs w:val="16"/>
              </w:rPr>
            </w:pP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11693.85</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11270.48</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423.36</w:t>
            </w:r>
          </w:p>
        </w:tc>
      </w:tr>
      <w:tr w:rsidR="00F231E8">
        <w:trPr>
          <w:trHeight w:val="495"/>
        </w:trPr>
        <w:tc>
          <w:tcPr>
            <w:tcW w:w="10425" w:type="dxa"/>
            <w:gridSpan w:val="14"/>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eastAsia="宋体" w:hAnsi="宋体" w:cs="宋体" w:hint="eastAsia"/>
                <w:color w:val="000000"/>
                <w:kern w:val="0"/>
                <w:sz w:val="16"/>
                <w:szCs w:val="16"/>
              </w:rPr>
              <w:t xml:space="preserve">             </w:t>
            </w:r>
          </w:p>
        </w:tc>
      </w:tr>
    </w:tbl>
    <w:p w:rsidR="00F231E8" w:rsidRDefault="000515A0">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1"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F231E8">
        <w:trPr>
          <w:trHeight w:val="375"/>
        </w:trPr>
        <w:tc>
          <w:tcPr>
            <w:tcW w:w="10440" w:type="dxa"/>
            <w:gridSpan w:val="8"/>
            <w:shd w:val="clear" w:color="auto" w:fill="auto"/>
            <w:vAlign w:val="bottom"/>
          </w:tcPr>
          <w:p w:rsidR="00F231E8" w:rsidRDefault="000515A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F231E8">
        <w:trPr>
          <w:trHeight w:val="285"/>
        </w:trPr>
        <w:tc>
          <w:tcPr>
            <w:tcW w:w="1891" w:type="dxa"/>
            <w:gridSpan w:val="2"/>
            <w:shd w:val="clear" w:color="auto" w:fill="auto"/>
            <w:vAlign w:val="center"/>
          </w:tcPr>
          <w:p w:rsidR="00F231E8" w:rsidRDefault="00F231E8">
            <w:pPr>
              <w:rPr>
                <w:rFonts w:ascii="宋体" w:eastAsia="宋体" w:hAnsi="宋体" w:cs="宋体"/>
                <w:color w:val="000000"/>
                <w:sz w:val="16"/>
                <w:szCs w:val="16"/>
              </w:rPr>
            </w:pPr>
          </w:p>
        </w:tc>
        <w:tc>
          <w:tcPr>
            <w:tcW w:w="1800" w:type="dxa"/>
            <w:shd w:val="clear" w:color="auto" w:fill="auto"/>
            <w:vAlign w:val="center"/>
          </w:tcPr>
          <w:p w:rsidR="00F231E8" w:rsidRDefault="00F231E8">
            <w:pPr>
              <w:rPr>
                <w:rFonts w:ascii="宋体" w:eastAsia="宋体" w:hAnsi="宋体" w:cs="宋体"/>
                <w:color w:val="000000"/>
                <w:sz w:val="16"/>
                <w:szCs w:val="16"/>
              </w:rPr>
            </w:pPr>
          </w:p>
        </w:tc>
        <w:tc>
          <w:tcPr>
            <w:tcW w:w="2325" w:type="dxa"/>
            <w:gridSpan w:val="2"/>
            <w:shd w:val="clear" w:color="auto" w:fill="auto"/>
            <w:vAlign w:val="center"/>
          </w:tcPr>
          <w:p w:rsidR="00F231E8" w:rsidRDefault="00F231E8">
            <w:pPr>
              <w:rPr>
                <w:rFonts w:ascii="宋体" w:eastAsia="宋体" w:hAnsi="宋体" w:cs="宋体"/>
                <w:color w:val="000000"/>
                <w:sz w:val="16"/>
                <w:szCs w:val="16"/>
              </w:rPr>
            </w:pPr>
          </w:p>
        </w:tc>
        <w:tc>
          <w:tcPr>
            <w:tcW w:w="1575" w:type="dxa"/>
            <w:shd w:val="clear" w:color="auto" w:fill="auto"/>
            <w:vAlign w:val="center"/>
          </w:tcPr>
          <w:p w:rsidR="00F231E8" w:rsidRDefault="00F231E8">
            <w:pPr>
              <w:rPr>
                <w:rFonts w:ascii="宋体" w:eastAsia="宋体" w:hAnsi="宋体" w:cs="宋体"/>
                <w:color w:val="000000"/>
                <w:sz w:val="16"/>
                <w:szCs w:val="16"/>
              </w:rPr>
            </w:pPr>
          </w:p>
        </w:tc>
        <w:tc>
          <w:tcPr>
            <w:tcW w:w="2849" w:type="dxa"/>
            <w:gridSpan w:val="2"/>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05</w:t>
            </w:r>
            <w:r>
              <w:rPr>
                <w:rFonts w:ascii="宋体" w:eastAsia="宋体" w:hAnsi="宋体" w:cs="宋体" w:hint="eastAsia"/>
                <w:color w:val="000000"/>
                <w:kern w:val="0"/>
                <w:sz w:val="16"/>
                <w:szCs w:val="16"/>
              </w:rPr>
              <w:t>表</w:t>
            </w:r>
          </w:p>
        </w:tc>
      </w:tr>
      <w:tr w:rsidR="00F231E8">
        <w:trPr>
          <w:trHeight w:val="270"/>
        </w:trPr>
        <w:tc>
          <w:tcPr>
            <w:tcW w:w="1891" w:type="dxa"/>
            <w:gridSpan w:val="2"/>
            <w:shd w:val="clear" w:color="auto" w:fill="auto"/>
            <w:vAlign w:val="center"/>
          </w:tcPr>
          <w:p w:rsidR="00F231E8" w:rsidRDefault="00F231E8">
            <w:pPr>
              <w:rPr>
                <w:rFonts w:ascii="宋体" w:eastAsia="宋体" w:hAnsi="宋体" w:cs="宋体"/>
                <w:color w:val="000000"/>
                <w:sz w:val="16"/>
                <w:szCs w:val="16"/>
              </w:rPr>
            </w:pPr>
          </w:p>
        </w:tc>
        <w:tc>
          <w:tcPr>
            <w:tcW w:w="1800" w:type="dxa"/>
            <w:shd w:val="clear" w:color="auto" w:fill="auto"/>
            <w:vAlign w:val="center"/>
          </w:tcPr>
          <w:p w:rsidR="00F231E8" w:rsidRDefault="00F231E8">
            <w:pPr>
              <w:rPr>
                <w:rFonts w:ascii="宋体" w:eastAsia="宋体" w:hAnsi="宋体" w:cs="宋体"/>
                <w:color w:val="000000"/>
                <w:sz w:val="16"/>
                <w:szCs w:val="16"/>
              </w:rPr>
            </w:pPr>
          </w:p>
        </w:tc>
        <w:tc>
          <w:tcPr>
            <w:tcW w:w="2325" w:type="dxa"/>
            <w:gridSpan w:val="2"/>
            <w:shd w:val="clear" w:color="auto" w:fill="auto"/>
            <w:vAlign w:val="center"/>
          </w:tcPr>
          <w:p w:rsidR="00F231E8" w:rsidRDefault="00F231E8">
            <w:pPr>
              <w:rPr>
                <w:rFonts w:ascii="宋体" w:eastAsia="宋体" w:hAnsi="宋体" w:cs="宋体"/>
                <w:color w:val="000000"/>
                <w:sz w:val="16"/>
                <w:szCs w:val="16"/>
              </w:rPr>
            </w:pPr>
          </w:p>
        </w:tc>
        <w:tc>
          <w:tcPr>
            <w:tcW w:w="1575" w:type="dxa"/>
            <w:shd w:val="clear" w:color="auto" w:fill="auto"/>
            <w:vAlign w:val="center"/>
          </w:tcPr>
          <w:p w:rsidR="00F231E8" w:rsidRDefault="00F231E8">
            <w:pPr>
              <w:rPr>
                <w:rFonts w:ascii="宋体" w:eastAsia="宋体" w:hAnsi="宋体" w:cs="宋体"/>
                <w:color w:val="000000"/>
                <w:sz w:val="16"/>
                <w:szCs w:val="16"/>
              </w:rPr>
            </w:pPr>
          </w:p>
        </w:tc>
        <w:tc>
          <w:tcPr>
            <w:tcW w:w="2849" w:type="dxa"/>
            <w:gridSpan w:val="2"/>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31E8">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F231E8">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r>
      <w:tr w:rsidR="00F231E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F231E8">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8,606.78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sz w:val="16"/>
                <w:szCs w:val="16"/>
              </w:rPr>
              <w:t>8,606.78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sz w:val="16"/>
                <w:szCs w:val="16"/>
              </w:rPr>
              <w:t>99.46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b/>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发展与改革事务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99.46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社会保障和就业支出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7,918.89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7,918.89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民政管理事务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357.93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357.93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133.64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133.64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拥军优属</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53.00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53.00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老龄事务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151.68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151.68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2080207</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行政区划和地名管理</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2080299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其他民政管理事务支出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2.60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2.60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抚恤</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1,538.75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1,538.75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2080802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伤残抚恤</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40.37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40.37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2080803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spacing w:line="160" w:lineRule="exact"/>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在乡复员、退伍军人生活补助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3.20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3.20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2080804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优抚事业单位支出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3.48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3.48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2080805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义务兵优待</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122.98</w:t>
            </w:r>
          </w:p>
        </w:tc>
        <w:tc>
          <w:tcPr>
            <w:tcW w:w="2249"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122.98</w:t>
            </w:r>
          </w:p>
        </w:tc>
        <w:tc>
          <w:tcPr>
            <w:tcW w:w="2251" w:type="dxa"/>
            <w:tcBorders>
              <w:top w:val="single" w:sz="4" w:space="0" w:color="000000"/>
              <w:left w:val="single" w:sz="4" w:space="0" w:color="000000"/>
              <w:bottom w:val="single" w:sz="4" w:space="0" w:color="auto"/>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300"/>
        </w:trPr>
        <w:tc>
          <w:tcPr>
            <w:tcW w:w="1216" w:type="dxa"/>
            <w:tcBorders>
              <w:top w:val="single" w:sz="4" w:space="0" w:color="000000"/>
              <w:left w:val="single" w:sz="12" w:space="0" w:color="000000"/>
              <w:bottom w:val="single" w:sz="4" w:space="0" w:color="auto"/>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2080899</w:t>
            </w:r>
          </w:p>
        </w:tc>
        <w:tc>
          <w:tcPr>
            <w:tcW w:w="247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其他优抚支出</w:t>
            </w:r>
          </w:p>
        </w:tc>
        <w:tc>
          <w:tcPr>
            <w:tcW w:w="2249" w:type="dxa"/>
            <w:tcBorders>
              <w:top w:val="single" w:sz="4" w:space="0" w:color="000000"/>
              <w:left w:val="single" w:sz="4" w:space="0" w:color="000000"/>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1,368.71</w:t>
            </w:r>
          </w:p>
        </w:tc>
        <w:tc>
          <w:tcPr>
            <w:tcW w:w="22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1,368.71</w:t>
            </w: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w:t>
            </w:r>
          </w:p>
        </w:tc>
        <w:tc>
          <w:tcPr>
            <w:tcW w:w="24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pPr>
            <w:r>
              <w:rPr>
                <w:rFonts w:ascii="宋体" w:eastAsia="宋体" w:hAnsi="宋体" w:cs="宋体" w:hint="eastAsia"/>
                <w:color w:val="000000"/>
                <w:kern w:val="0"/>
                <w:sz w:val="16"/>
                <w:szCs w:val="16"/>
              </w:rPr>
              <w:t>退役安置</w:t>
            </w:r>
          </w:p>
        </w:t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284.70</w:t>
            </w:r>
          </w:p>
        </w:tc>
        <w:tc>
          <w:tcPr>
            <w:tcW w:w="22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0515A0">
            <w:pPr>
              <w:widowControl/>
              <w:jc w:val="center"/>
              <w:textAlignment w:val="center"/>
            </w:pPr>
            <w:r>
              <w:rPr>
                <w:rFonts w:ascii="宋体" w:eastAsia="宋体" w:hAnsi="宋体" w:cs="宋体" w:hint="eastAsia"/>
                <w:color w:val="000000"/>
                <w:sz w:val="16"/>
                <w:szCs w:val="16"/>
              </w:rPr>
              <w:t>284.70</w:t>
            </w: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2080901</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退役士兵安置</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225.21</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225.21</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2080902</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军队移交政府的离退休人员安置</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25.70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25.70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2080904</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退役士兵管理教育</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33.64</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33.64</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2080999</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其他退役安置支出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0.15</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0.15</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20810</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社会福利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174.20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174.20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2081001</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儿童福利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77.00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77.00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2081004</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殡葬</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79.52</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79.52</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2081099</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其他社会福利支出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17.68</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17.68</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20811</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残疾人事业</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194.57</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2081199</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其他残疾人事业支出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194.57</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194.57</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20815</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自然灾害生活救助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53.20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53.20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2081501</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中央自然灾害生活补助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50.90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50.90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2081502</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地方自然灾害生活补助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2.30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20819</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最低生活保障</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3,904.08</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3,904.08</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2081901</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城市最低生活保障金支出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2,000.00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2,000.00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2081902</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农村最低生活保障金支出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1,904.08</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1,904.08</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20820</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临时救助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107.79</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107.79</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2082001</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临时救助支出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72.79</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72.79</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2082002</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流浪乞讨人员救助支出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35.00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35.00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20821</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特困人员供养</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872.64</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2082102</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农村五保供养支出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872.64</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872.64</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20825</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其他生活救助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420.00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2082502</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其他农村生活救助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420.00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420.00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20899</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其他社会保障和就业支出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11.04</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2089901</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其他社会保障和就业支出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11.04</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11.04</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医疗卫生与计划生育支出</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588.42</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医疗保障</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588.42</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588.42</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2100504</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优抚对象医疗补助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61.42</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61.42</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r w:rsidR="00F231E8">
        <w:trPr>
          <w:trHeight w:val="454"/>
        </w:trPr>
        <w:tc>
          <w:tcPr>
            <w:tcW w:w="1216"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2100509</w:t>
            </w:r>
          </w:p>
        </w:tc>
        <w:tc>
          <w:tcPr>
            <w:tcW w:w="2475" w:type="dxa"/>
            <w:gridSpan w:val="2"/>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城乡医疗救助</w:t>
            </w:r>
          </w:p>
        </w:tc>
        <w:tc>
          <w:tcPr>
            <w:tcW w:w="2249" w:type="dxa"/>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527.00</w:t>
            </w:r>
          </w:p>
        </w:tc>
        <w:tc>
          <w:tcPr>
            <w:tcW w:w="2249" w:type="dxa"/>
            <w:gridSpan w:val="3"/>
            <w:tcBorders>
              <w:top w:val="single" w:sz="4" w:space="0" w:color="auto"/>
              <w:left w:val="single" w:sz="4" w:space="0" w:color="auto"/>
              <w:bottom w:val="single" w:sz="4" w:space="0" w:color="auto"/>
              <w:right w:val="single" w:sz="4" w:space="0" w:color="auto"/>
            </w:tcBorders>
            <w:vAlign w:val="center"/>
          </w:tcPr>
          <w:p w:rsidR="00F231E8" w:rsidRDefault="000515A0">
            <w:pPr>
              <w:widowControl/>
              <w:jc w:val="center"/>
              <w:textAlignment w:val="center"/>
            </w:pPr>
            <w:r>
              <w:rPr>
                <w:rFonts w:ascii="宋体" w:eastAsia="宋体" w:hAnsi="宋体" w:cs="宋体" w:hint="eastAsia"/>
                <w:color w:val="000000"/>
                <w:sz w:val="16"/>
                <w:szCs w:val="16"/>
              </w:rPr>
              <w:t>527.00</w:t>
            </w:r>
          </w:p>
        </w:tc>
        <w:tc>
          <w:tcPr>
            <w:tcW w:w="2251" w:type="dxa"/>
            <w:tcBorders>
              <w:top w:val="single" w:sz="4" w:space="0" w:color="auto"/>
              <w:left w:val="single" w:sz="4" w:space="0" w:color="auto"/>
              <w:bottom w:val="single" w:sz="4" w:space="0" w:color="auto"/>
              <w:right w:val="single" w:sz="4" w:space="0" w:color="auto"/>
            </w:tcBorders>
          </w:tcPr>
          <w:p w:rsidR="00F231E8" w:rsidRDefault="00F231E8">
            <w:pPr>
              <w:widowControl/>
              <w:jc w:val="left"/>
              <w:textAlignment w:val="center"/>
            </w:pPr>
          </w:p>
        </w:tc>
      </w:tr>
    </w:tbl>
    <w:p w:rsidR="00F231E8" w:rsidRDefault="00F231E8">
      <w:pPr>
        <w:spacing w:line="360" w:lineRule="auto"/>
        <w:jc w:val="center"/>
        <w:rPr>
          <w:rFonts w:ascii="隶书" w:eastAsia="隶书" w:hAnsi="隶书" w:cs="隶书"/>
          <w:sz w:val="52"/>
          <w:szCs w:val="52"/>
        </w:rPr>
        <w:sectPr w:rsidR="00F231E8">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F231E8">
        <w:trPr>
          <w:trHeight w:val="375"/>
        </w:trPr>
        <w:tc>
          <w:tcPr>
            <w:tcW w:w="10485" w:type="dxa"/>
            <w:gridSpan w:val="9"/>
            <w:shd w:val="clear" w:color="auto" w:fill="auto"/>
            <w:vAlign w:val="bottom"/>
          </w:tcPr>
          <w:p w:rsidR="00F231E8" w:rsidRDefault="000515A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F231E8">
        <w:trPr>
          <w:trHeight w:val="285"/>
        </w:trPr>
        <w:tc>
          <w:tcPr>
            <w:tcW w:w="1650" w:type="dxa"/>
            <w:gridSpan w:val="2"/>
            <w:shd w:val="clear" w:color="auto" w:fill="auto"/>
            <w:vAlign w:val="center"/>
          </w:tcPr>
          <w:p w:rsidR="00F231E8" w:rsidRDefault="00F231E8">
            <w:pPr>
              <w:rPr>
                <w:rFonts w:ascii="宋体" w:eastAsia="宋体" w:hAnsi="宋体" w:cs="宋体"/>
                <w:color w:val="000000"/>
                <w:sz w:val="16"/>
                <w:szCs w:val="16"/>
              </w:rPr>
            </w:pPr>
          </w:p>
        </w:tc>
        <w:tc>
          <w:tcPr>
            <w:tcW w:w="1794" w:type="dxa"/>
            <w:shd w:val="clear" w:color="auto" w:fill="auto"/>
            <w:vAlign w:val="center"/>
          </w:tcPr>
          <w:p w:rsidR="00F231E8" w:rsidRDefault="00F231E8">
            <w:pPr>
              <w:rPr>
                <w:rFonts w:ascii="宋体" w:eastAsia="宋体" w:hAnsi="宋体" w:cs="宋体"/>
                <w:color w:val="000000"/>
                <w:sz w:val="16"/>
                <w:szCs w:val="16"/>
              </w:rPr>
            </w:pPr>
          </w:p>
        </w:tc>
        <w:tc>
          <w:tcPr>
            <w:tcW w:w="1620" w:type="dxa"/>
            <w:shd w:val="clear" w:color="auto" w:fill="auto"/>
            <w:vAlign w:val="center"/>
          </w:tcPr>
          <w:p w:rsidR="00F231E8" w:rsidRDefault="00F231E8">
            <w:pPr>
              <w:rPr>
                <w:rFonts w:ascii="宋体" w:eastAsia="宋体" w:hAnsi="宋体" w:cs="宋体"/>
                <w:color w:val="000000"/>
                <w:sz w:val="16"/>
                <w:szCs w:val="16"/>
              </w:rPr>
            </w:pPr>
          </w:p>
        </w:tc>
        <w:tc>
          <w:tcPr>
            <w:tcW w:w="754" w:type="dxa"/>
            <w:shd w:val="clear" w:color="auto" w:fill="auto"/>
            <w:vAlign w:val="center"/>
          </w:tcPr>
          <w:p w:rsidR="00F231E8" w:rsidRDefault="00F231E8">
            <w:pPr>
              <w:rPr>
                <w:rFonts w:ascii="宋体" w:eastAsia="宋体" w:hAnsi="宋体" w:cs="宋体"/>
                <w:color w:val="000000"/>
                <w:sz w:val="16"/>
                <w:szCs w:val="16"/>
              </w:rPr>
            </w:pPr>
          </w:p>
        </w:tc>
        <w:tc>
          <w:tcPr>
            <w:tcW w:w="1794" w:type="dxa"/>
            <w:gridSpan w:val="2"/>
            <w:shd w:val="clear" w:color="auto" w:fill="auto"/>
            <w:vAlign w:val="center"/>
          </w:tcPr>
          <w:p w:rsidR="00F231E8" w:rsidRDefault="00F231E8">
            <w:pPr>
              <w:rPr>
                <w:rFonts w:ascii="宋体" w:eastAsia="宋体" w:hAnsi="宋体" w:cs="宋体"/>
                <w:color w:val="000000"/>
                <w:sz w:val="16"/>
                <w:szCs w:val="16"/>
              </w:rPr>
            </w:pPr>
          </w:p>
        </w:tc>
        <w:tc>
          <w:tcPr>
            <w:tcW w:w="2873" w:type="dxa"/>
            <w:gridSpan w:val="2"/>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06</w:t>
            </w:r>
            <w:r>
              <w:rPr>
                <w:rFonts w:ascii="宋体" w:eastAsia="宋体" w:hAnsi="宋体" w:cs="宋体" w:hint="eastAsia"/>
                <w:color w:val="000000"/>
                <w:kern w:val="0"/>
                <w:sz w:val="16"/>
                <w:szCs w:val="16"/>
              </w:rPr>
              <w:t>表</w:t>
            </w:r>
          </w:p>
        </w:tc>
      </w:tr>
      <w:tr w:rsidR="00F231E8">
        <w:trPr>
          <w:trHeight w:val="270"/>
        </w:trPr>
        <w:tc>
          <w:tcPr>
            <w:tcW w:w="1650" w:type="dxa"/>
            <w:gridSpan w:val="2"/>
            <w:shd w:val="clear" w:color="auto" w:fill="auto"/>
            <w:vAlign w:val="center"/>
          </w:tcPr>
          <w:p w:rsidR="00F231E8" w:rsidRDefault="00F231E8">
            <w:pPr>
              <w:rPr>
                <w:rFonts w:ascii="宋体" w:eastAsia="宋体" w:hAnsi="宋体" w:cs="宋体"/>
                <w:color w:val="000000"/>
                <w:sz w:val="16"/>
                <w:szCs w:val="16"/>
              </w:rPr>
            </w:pPr>
          </w:p>
        </w:tc>
        <w:tc>
          <w:tcPr>
            <w:tcW w:w="1794" w:type="dxa"/>
            <w:shd w:val="clear" w:color="auto" w:fill="auto"/>
            <w:vAlign w:val="center"/>
          </w:tcPr>
          <w:p w:rsidR="00F231E8" w:rsidRDefault="00F231E8">
            <w:pPr>
              <w:rPr>
                <w:rFonts w:ascii="宋体" w:eastAsia="宋体" w:hAnsi="宋体" w:cs="宋体"/>
                <w:color w:val="000000"/>
                <w:sz w:val="16"/>
                <w:szCs w:val="16"/>
              </w:rPr>
            </w:pPr>
          </w:p>
        </w:tc>
        <w:tc>
          <w:tcPr>
            <w:tcW w:w="1620" w:type="dxa"/>
            <w:shd w:val="clear" w:color="auto" w:fill="auto"/>
            <w:vAlign w:val="center"/>
          </w:tcPr>
          <w:p w:rsidR="00F231E8" w:rsidRDefault="00F231E8">
            <w:pPr>
              <w:rPr>
                <w:rFonts w:ascii="宋体" w:eastAsia="宋体" w:hAnsi="宋体" w:cs="宋体"/>
                <w:color w:val="000000"/>
                <w:sz w:val="16"/>
                <w:szCs w:val="16"/>
              </w:rPr>
            </w:pPr>
          </w:p>
        </w:tc>
        <w:tc>
          <w:tcPr>
            <w:tcW w:w="754" w:type="dxa"/>
            <w:shd w:val="clear" w:color="auto" w:fill="auto"/>
            <w:vAlign w:val="center"/>
          </w:tcPr>
          <w:p w:rsidR="00F231E8" w:rsidRDefault="00F231E8">
            <w:pPr>
              <w:rPr>
                <w:rFonts w:ascii="宋体" w:eastAsia="宋体" w:hAnsi="宋体" w:cs="宋体"/>
                <w:color w:val="000000"/>
                <w:sz w:val="16"/>
                <w:szCs w:val="16"/>
              </w:rPr>
            </w:pPr>
          </w:p>
        </w:tc>
        <w:tc>
          <w:tcPr>
            <w:tcW w:w="1794" w:type="dxa"/>
            <w:gridSpan w:val="2"/>
            <w:shd w:val="clear" w:color="auto" w:fill="auto"/>
            <w:vAlign w:val="center"/>
          </w:tcPr>
          <w:p w:rsidR="00F231E8" w:rsidRDefault="00F231E8">
            <w:pPr>
              <w:rPr>
                <w:rFonts w:ascii="宋体" w:eastAsia="宋体" w:hAnsi="宋体" w:cs="宋体"/>
                <w:color w:val="000000"/>
                <w:sz w:val="16"/>
                <w:szCs w:val="16"/>
              </w:rPr>
            </w:pPr>
          </w:p>
        </w:tc>
        <w:tc>
          <w:tcPr>
            <w:tcW w:w="2873" w:type="dxa"/>
            <w:gridSpan w:val="2"/>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31E8">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F231E8">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182.07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73.08</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144.24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15.66</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22.43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4.53</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0.09</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0.42</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15.39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4.84</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3.28</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3.18</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8351.62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5.07</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17.65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因公出国</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境</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费用</w:t>
            </w:r>
            <w:r>
              <w:rPr>
                <w:rFonts w:ascii="宋体" w:eastAsia="宋体" w:hAnsi="宋体" w:cs="宋体" w:hint="eastAsia"/>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28.75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维修</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护</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退职</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役</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2.37</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8305.23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33.64</w:t>
            </w: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b/>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center"/>
              <w:textAlignment w:val="center"/>
              <w:rPr>
                <w:rFonts w:ascii="宋体" w:eastAsia="宋体" w:hAnsi="宋体" w:cs="宋体"/>
                <w:color w:val="000000"/>
                <w:sz w:val="16"/>
                <w:szCs w:val="16"/>
              </w:rPr>
            </w:pPr>
          </w:p>
        </w:tc>
      </w:tr>
      <w:tr w:rsidR="00F231E8">
        <w:trPr>
          <w:trHeight w:val="477"/>
        </w:trPr>
        <w:tc>
          <w:tcPr>
            <w:tcW w:w="10485" w:type="dxa"/>
            <w:gridSpan w:val="9"/>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F231E8" w:rsidRDefault="00F231E8">
      <w:pPr>
        <w:spacing w:line="360" w:lineRule="auto"/>
        <w:jc w:val="center"/>
        <w:rPr>
          <w:rFonts w:ascii="隶书" w:eastAsia="隶书" w:hAnsi="隶书" w:cs="隶书"/>
          <w:sz w:val="52"/>
          <w:szCs w:val="52"/>
        </w:rPr>
        <w:sectPr w:rsidR="00F231E8">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F231E8">
        <w:trPr>
          <w:trHeight w:val="375"/>
        </w:trPr>
        <w:tc>
          <w:tcPr>
            <w:tcW w:w="10485" w:type="dxa"/>
            <w:gridSpan w:val="22"/>
            <w:shd w:val="clear" w:color="auto" w:fill="auto"/>
            <w:vAlign w:val="bottom"/>
          </w:tcPr>
          <w:p w:rsidR="00F231E8" w:rsidRDefault="000515A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F231E8">
        <w:trPr>
          <w:trHeight w:val="285"/>
        </w:trPr>
        <w:tc>
          <w:tcPr>
            <w:tcW w:w="1783" w:type="dxa"/>
            <w:gridSpan w:val="2"/>
            <w:shd w:val="clear" w:color="auto" w:fill="auto"/>
            <w:vAlign w:val="center"/>
          </w:tcPr>
          <w:p w:rsidR="00F231E8" w:rsidRDefault="00F231E8">
            <w:pPr>
              <w:rPr>
                <w:rFonts w:ascii="宋体" w:eastAsia="宋体" w:hAnsi="宋体" w:cs="宋体"/>
                <w:color w:val="000000"/>
                <w:sz w:val="16"/>
                <w:szCs w:val="16"/>
              </w:rPr>
            </w:pPr>
          </w:p>
        </w:tc>
        <w:tc>
          <w:tcPr>
            <w:tcW w:w="647" w:type="dxa"/>
            <w:gridSpan w:val="2"/>
            <w:shd w:val="clear" w:color="auto" w:fill="auto"/>
            <w:vAlign w:val="center"/>
          </w:tcPr>
          <w:p w:rsidR="00F231E8" w:rsidRDefault="00F231E8">
            <w:pPr>
              <w:rPr>
                <w:rFonts w:ascii="宋体" w:eastAsia="宋体" w:hAnsi="宋体" w:cs="宋体"/>
                <w:color w:val="000000"/>
                <w:sz w:val="16"/>
                <w:szCs w:val="16"/>
              </w:rPr>
            </w:pPr>
          </w:p>
        </w:tc>
        <w:tc>
          <w:tcPr>
            <w:tcW w:w="629" w:type="dxa"/>
            <w:gridSpan w:val="2"/>
            <w:shd w:val="clear" w:color="auto" w:fill="auto"/>
            <w:vAlign w:val="center"/>
          </w:tcPr>
          <w:p w:rsidR="00F231E8" w:rsidRDefault="00F231E8">
            <w:pPr>
              <w:rPr>
                <w:rFonts w:ascii="宋体" w:eastAsia="宋体" w:hAnsi="宋体" w:cs="宋体"/>
                <w:color w:val="000000"/>
                <w:sz w:val="16"/>
                <w:szCs w:val="16"/>
              </w:rPr>
            </w:pPr>
          </w:p>
        </w:tc>
        <w:tc>
          <w:tcPr>
            <w:tcW w:w="630" w:type="dxa"/>
            <w:gridSpan w:val="2"/>
            <w:shd w:val="clear" w:color="auto" w:fill="auto"/>
            <w:vAlign w:val="center"/>
          </w:tcPr>
          <w:p w:rsidR="00F231E8" w:rsidRDefault="00F231E8">
            <w:pPr>
              <w:rPr>
                <w:rFonts w:ascii="宋体" w:eastAsia="宋体" w:hAnsi="宋体" w:cs="宋体"/>
                <w:color w:val="000000"/>
                <w:sz w:val="16"/>
                <w:szCs w:val="16"/>
              </w:rPr>
            </w:pPr>
          </w:p>
        </w:tc>
        <w:tc>
          <w:tcPr>
            <w:tcW w:w="629" w:type="dxa"/>
            <w:shd w:val="clear" w:color="auto" w:fill="auto"/>
            <w:vAlign w:val="center"/>
          </w:tcPr>
          <w:p w:rsidR="00F231E8" w:rsidRDefault="00F231E8">
            <w:pPr>
              <w:rPr>
                <w:rFonts w:ascii="宋体" w:eastAsia="宋体" w:hAnsi="宋体" w:cs="宋体"/>
                <w:color w:val="000000"/>
                <w:sz w:val="16"/>
                <w:szCs w:val="16"/>
              </w:rPr>
            </w:pPr>
          </w:p>
        </w:tc>
        <w:tc>
          <w:tcPr>
            <w:tcW w:w="992" w:type="dxa"/>
            <w:gridSpan w:val="2"/>
            <w:shd w:val="clear" w:color="auto" w:fill="auto"/>
            <w:vAlign w:val="center"/>
          </w:tcPr>
          <w:p w:rsidR="00F231E8" w:rsidRDefault="00F231E8">
            <w:pPr>
              <w:rPr>
                <w:rFonts w:ascii="宋体" w:eastAsia="宋体" w:hAnsi="宋体" w:cs="宋体"/>
                <w:color w:val="000000"/>
                <w:sz w:val="16"/>
                <w:szCs w:val="16"/>
              </w:rPr>
            </w:pPr>
          </w:p>
        </w:tc>
        <w:tc>
          <w:tcPr>
            <w:tcW w:w="509" w:type="dxa"/>
            <w:shd w:val="clear" w:color="auto" w:fill="auto"/>
            <w:vAlign w:val="center"/>
          </w:tcPr>
          <w:p w:rsidR="00F231E8" w:rsidRDefault="00F231E8">
            <w:pPr>
              <w:rPr>
                <w:rFonts w:ascii="宋体" w:eastAsia="宋体" w:hAnsi="宋体" w:cs="宋体"/>
                <w:color w:val="000000"/>
                <w:sz w:val="16"/>
                <w:szCs w:val="16"/>
              </w:rPr>
            </w:pPr>
          </w:p>
        </w:tc>
        <w:tc>
          <w:tcPr>
            <w:tcW w:w="647" w:type="dxa"/>
            <w:gridSpan w:val="2"/>
            <w:shd w:val="clear" w:color="auto" w:fill="auto"/>
            <w:vAlign w:val="center"/>
          </w:tcPr>
          <w:p w:rsidR="00F231E8" w:rsidRDefault="00F231E8">
            <w:pPr>
              <w:rPr>
                <w:rFonts w:ascii="宋体" w:eastAsia="宋体" w:hAnsi="宋体" w:cs="宋体"/>
                <w:color w:val="000000"/>
                <w:sz w:val="16"/>
                <w:szCs w:val="16"/>
              </w:rPr>
            </w:pPr>
          </w:p>
        </w:tc>
        <w:tc>
          <w:tcPr>
            <w:tcW w:w="630" w:type="dxa"/>
            <w:shd w:val="clear" w:color="auto" w:fill="auto"/>
            <w:vAlign w:val="center"/>
          </w:tcPr>
          <w:p w:rsidR="00F231E8" w:rsidRDefault="00F231E8">
            <w:pPr>
              <w:rPr>
                <w:rFonts w:ascii="宋体" w:eastAsia="宋体" w:hAnsi="宋体" w:cs="宋体"/>
                <w:color w:val="000000"/>
                <w:sz w:val="16"/>
                <w:szCs w:val="16"/>
              </w:rPr>
            </w:pPr>
          </w:p>
        </w:tc>
        <w:tc>
          <w:tcPr>
            <w:tcW w:w="630" w:type="dxa"/>
            <w:gridSpan w:val="2"/>
            <w:shd w:val="clear" w:color="auto" w:fill="auto"/>
            <w:vAlign w:val="center"/>
          </w:tcPr>
          <w:p w:rsidR="00F231E8" w:rsidRDefault="00F231E8">
            <w:pPr>
              <w:rPr>
                <w:rFonts w:ascii="宋体" w:eastAsia="宋体" w:hAnsi="宋体" w:cs="宋体"/>
                <w:color w:val="000000"/>
                <w:sz w:val="16"/>
                <w:szCs w:val="16"/>
              </w:rPr>
            </w:pPr>
          </w:p>
        </w:tc>
        <w:tc>
          <w:tcPr>
            <w:tcW w:w="630" w:type="dxa"/>
            <w:gridSpan w:val="2"/>
            <w:shd w:val="clear" w:color="auto" w:fill="auto"/>
            <w:vAlign w:val="center"/>
          </w:tcPr>
          <w:p w:rsidR="00F231E8" w:rsidRDefault="00F231E8">
            <w:pPr>
              <w:rPr>
                <w:rFonts w:ascii="宋体" w:eastAsia="宋体" w:hAnsi="宋体" w:cs="宋体"/>
                <w:color w:val="000000"/>
                <w:sz w:val="16"/>
                <w:szCs w:val="16"/>
              </w:rPr>
            </w:pPr>
          </w:p>
        </w:tc>
        <w:tc>
          <w:tcPr>
            <w:tcW w:w="2129" w:type="dxa"/>
            <w:gridSpan w:val="3"/>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07</w:t>
            </w:r>
            <w:r>
              <w:rPr>
                <w:rFonts w:ascii="宋体" w:eastAsia="宋体" w:hAnsi="宋体" w:cs="宋体" w:hint="eastAsia"/>
                <w:color w:val="000000"/>
                <w:kern w:val="0"/>
                <w:sz w:val="16"/>
                <w:szCs w:val="16"/>
              </w:rPr>
              <w:t>表</w:t>
            </w:r>
          </w:p>
        </w:tc>
      </w:tr>
      <w:tr w:rsidR="00F231E8">
        <w:trPr>
          <w:trHeight w:val="270"/>
        </w:trPr>
        <w:tc>
          <w:tcPr>
            <w:tcW w:w="1783" w:type="dxa"/>
            <w:gridSpan w:val="2"/>
            <w:shd w:val="clear" w:color="auto" w:fill="auto"/>
            <w:vAlign w:val="center"/>
          </w:tcPr>
          <w:p w:rsidR="00F231E8" w:rsidRDefault="00F231E8">
            <w:pPr>
              <w:rPr>
                <w:rFonts w:ascii="宋体" w:eastAsia="宋体" w:hAnsi="宋体" w:cs="宋体"/>
                <w:color w:val="000000"/>
                <w:sz w:val="16"/>
                <w:szCs w:val="16"/>
              </w:rPr>
            </w:pPr>
          </w:p>
        </w:tc>
        <w:tc>
          <w:tcPr>
            <w:tcW w:w="647" w:type="dxa"/>
            <w:gridSpan w:val="2"/>
            <w:shd w:val="clear" w:color="auto" w:fill="auto"/>
            <w:vAlign w:val="center"/>
          </w:tcPr>
          <w:p w:rsidR="00F231E8" w:rsidRDefault="00F231E8">
            <w:pPr>
              <w:rPr>
                <w:rFonts w:ascii="宋体" w:eastAsia="宋体" w:hAnsi="宋体" w:cs="宋体"/>
                <w:color w:val="000000"/>
                <w:sz w:val="16"/>
                <w:szCs w:val="16"/>
              </w:rPr>
            </w:pPr>
          </w:p>
        </w:tc>
        <w:tc>
          <w:tcPr>
            <w:tcW w:w="629" w:type="dxa"/>
            <w:gridSpan w:val="2"/>
            <w:shd w:val="clear" w:color="auto" w:fill="auto"/>
            <w:vAlign w:val="center"/>
          </w:tcPr>
          <w:p w:rsidR="00F231E8" w:rsidRDefault="00F231E8">
            <w:pPr>
              <w:rPr>
                <w:rFonts w:ascii="宋体" w:eastAsia="宋体" w:hAnsi="宋体" w:cs="宋体"/>
                <w:color w:val="000000"/>
                <w:sz w:val="16"/>
                <w:szCs w:val="16"/>
              </w:rPr>
            </w:pPr>
          </w:p>
        </w:tc>
        <w:tc>
          <w:tcPr>
            <w:tcW w:w="630" w:type="dxa"/>
            <w:gridSpan w:val="2"/>
            <w:shd w:val="clear" w:color="auto" w:fill="auto"/>
            <w:vAlign w:val="center"/>
          </w:tcPr>
          <w:p w:rsidR="00F231E8" w:rsidRDefault="00F231E8">
            <w:pPr>
              <w:rPr>
                <w:rFonts w:ascii="宋体" w:eastAsia="宋体" w:hAnsi="宋体" w:cs="宋体"/>
                <w:color w:val="000000"/>
                <w:sz w:val="16"/>
                <w:szCs w:val="16"/>
              </w:rPr>
            </w:pPr>
          </w:p>
        </w:tc>
        <w:tc>
          <w:tcPr>
            <w:tcW w:w="629" w:type="dxa"/>
            <w:shd w:val="clear" w:color="auto" w:fill="auto"/>
            <w:vAlign w:val="center"/>
          </w:tcPr>
          <w:p w:rsidR="00F231E8" w:rsidRDefault="00F231E8">
            <w:pPr>
              <w:rPr>
                <w:rFonts w:ascii="宋体" w:eastAsia="宋体" w:hAnsi="宋体" w:cs="宋体"/>
                <w:color w:val="000000"/>
                <w:sz w:val="16"/>
                <w:szCs w:val="16"/>
              </w:rPr>
            </w:pPr>
          </w:p>
        </w:tc>
        <w:tc>
          <w:tcPr>
            <w:tcW w:w="992" w:type="dxa"/>
            <w:gridSpan w:val="2"/>
            <w:shd w:val="clear" w:color="auto" w:fill="auto"/>
            <w:vAlign w:val="center"/>
          </w:tcPr>
          <w:p w:rsidR="00F231E8" w:rsidRDefault="00F231E8">
            <w:pPr>
              <w:rPr>
                <w:rFonts w:ascii="宋体" w:eastAsia="宋体" w:hAnsi="宋体" w:cs="宋体"/>
                <w:color w:val="000000"/>
                <w:sz w:val="16"/>
                <w:szCs w:val="16"/>
              </w:rPr>
            </w:pPr>
          </w:p>
        </w:tc>
        <w:tc>
          <w:tcPr>
            <w:tcW w:w="509" w:type="dxa"/>
            <w:shd w:val="clear" w:color="auto" w:fill="auto"/>
            <w:vAlign w:val="center"/>
          </w:tcPr>
          <w:p w:rsidR="00F231E8" w:rsidRDefault="00F231E8">
            <w:pPr>
              <w:rPr>
                <w:rFonts w:ascii="宋体" w:eastAsia="宋体" w:hAnsi="宋体" w:cs="宋体"/>
                <w:color w:val="000000"/>
                <w:sz w:val="16"/>
                <w:szCs w:val="16"/>
              </w:rPr>
            </w:pPr>
          </w:p>
        </w:tc>
        <w:tc>
          <w:tcPr>
            <w:tcW w:w="647" w:type="dxa"/>
            <w:gridSpan w:val="2"/>
            <w:shd w:val="clear" w:color="auto" w:fill="auto"/>
            <w:vAlign w:val="center"/>
          </w:tcPr>
          <w:p w:rsidR="00F231E8" w:rsidRDefault="00F231E8">
            <w:pPr>
              <w:rPr>
                <w:rFonts w:ascii="宋体" w:eastAsia="宋体" w:hAnsi="宋体" w:cs="宋体"/>
                <w:color w:val="000000"/>
                <w:sz w:val="16"/>
                <w:szCs w:val="16"/>
              </w:rPr>
            </w:pPr>
          </w:p>
        </w:tc>
        <w:tc>
          <w:tcPr>
            <w:tcW w:w="630" w:type="dxa"/>
            <w:shd w:val="clear" w:color="auto" w:fill="auto"/>
            <w:vAlign w:val="center"/>
          </w:tcPr>
          <w:p w:rsidR="00F231E8" w:rsidRDefault="00F231E8">
            <w:pPr>
              <w:rPr>
                <w:rFonts w:ascii="宋体" w:eastAsia="宋体" w:hAnsi="宋体" w:cs="宋体"/>
                <w:color w:val="000000"/>
                <w:sz w:val="16"/>
                <w:szCs w:val="16"/>
              </w:rPr>
            </w:pPr>
          </w:p>
        </w:tc>
        <w:tc>
          <w:tcPr>
            <w:tcW w:w="630" w:type="dxa"/>
            <w:gridSpan w:val="2"/>
            <w:shd w:val="clear" w:color="auto" w:fill="auto"/>
            <w:vAlign w:val="center"/>
          </w:tcPr>
          <w:p w:rsidR="00F231E8" w:rsidRDefault="00F231E8">
            <w:pPr>
              <w:rPr>
                <w:rFonts w:ascii="宋体" w:eastAsia="宋体" w:hAnsi="宋体" w:cs="宋体"/>
                <w:color w:val="000000"/>
                <w:sz w:val="16"/>
                <w:szCs w:val="16"/>
              </w:rPr>
            </w:pPr>
          </w:p>
        </w:tc>
        <w:tc>
          <w:tcPr>
            <w:tcW w:w="630" w:type="dxa"/>
            <w:gridSpan w:val="2"/>
            <w:shd w:val="clear" w:color="auto" w:fill="auto"/>
            <w:vAlign w:val="center"/>
          </w:tcPr>
          <w:p w:rsidR="00F231E8" w:rsidRDefault="00F231E8">
            <w:pPr>
              <w:rPr>
                <w:rFonts w:ascii="宋体" w:eastAsia="宋体" w:hAnsi="宋体" w:cs="宋体"/>
                <w:color w:val="000000"/>
                <w:sz w:val="16"/>
                <w:szCs w:val="16"/>
              </w:rPr>
            </w:pPr>
          </w:p>
        </w:tc>
        <w:tc>
          <w:tcPr>
            <w:tcW w:w="2129" w:type="dxa"/>
            <w:gridSpan w:val="3"/>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31E8">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年度决算数</w:t>
            </w:r>
          </w:p>
        </w:tc>
      </w:tr>
      <w:tr w:rsidR="00F231E8">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F231E8">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r>
      <w:tr w:rsidR="00F231E8">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F231E8">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b/>
                <w:color w:val="000000"/>
                <w:sz w:val="16"/>
                <w:szCs w:val="16"/>
              </w:rPr>
              <w:t>0.2</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0.2</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0.2</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r>
      <w:tr w:rsidR="00F231E8">
        <w:trPr>
          <w:trHeight w:val="600"/>
        </w:trPr>
        <w:tc>
          <w:tcPr>
            <w:tcW w:w="10485" w:type="dxa"/>
            <w:gridSpan w:val="22"/>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w:t>
            </w:r>
            <w:r>
              <w:rPr>
                <w:rFonts w:ascii="宋体" w:eastAsia="宋体" w:hAnsi="宋体" w:cs="宋体" w:hint="eastAsia"/>
                <w:color w:val="000000"/>
                <w:kern w:val="0"/>
                <w:sz w:val="16"/>
                <w:szCs w:val="16"/>
              </w:rPr>
              <w:t>2016</w:t>
            </w:r>
            <w:r>
              <w:rPr>
                <w:rFonts w:ascii="宋体" w:eastAsia="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F231E8" w:rsidRDefault="00F231E8">
      <w:pPr>
        <w:spacing w:line="360" w:lineRule="auto"/>
        <w:jc w:val="center"/>
        <w:rPr>
          <w:rFonts w:ascii="隶书" w:eastAsia="隶书" w:hAnsi="隶书" w:cs="隶书"/>
          <w:sz w:val="52"/>
          <w:szCs w:val="52"/>
        </w:rPr>
        <w:sectPr w:rsidR="00F231E8">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F231E8">
        <w:trPr>
          <w:trHeight w:val="375"/>
        </w:trPr>
        <w:tc>
          <w:tcPr>
            <w:tcW w:w="10500" w:type="dxa"/>
            <w:gridSpan w:val="12"/>
            <w:shd w:val="clear" w:color="auto" w:fill="auto"/>
            <w:vAlign w:val="bottom"/>
          </w:tcPr>
          <w:p w:rsidR="00F231E8" w:rsidRDefault="000515A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F231E8">
        <w:trPr>
          <w:trHeight w:val="285"/>
        </w:trPr>
        <w:tc>
          <w:tcPr>
            <w:tcW w:w="1591" w:type="dxa"/>
            <w:gridSpan w:val="2"/>
            <w:shd w:val="clear" w:color="auto" w:fill="auto"/>
            <w:vAlign w:val="center"/>
          </w:tcPr>
          <w:p w:rsidR="00F231E8" w:rsidRDefault="00F231E8">
            <w:pPr>
              <w:rPr>
                <w:rFonts w:ascii="宋体" w:eastAsia="宋体" w:hAnsi="宋体" w:cs="宋体"/>
                <w:color w:val="000000"/>
                <w:sz w:val="16"/>
                <w:szCs w:val="16"/>
              </w:rPr>
            </w:pPr>
          </w:p>
        </w:tc>
        <w:tc>
          <w:tcPr>
            <w:tcW w:w="1436" w:type="dxa"/>
            <w:shd w:val="clear" w:color="auto" w:fill="auto"/>
            <w:vAlign w:val="center"/>
          </w:tcPr>
          <w:p w:rsidR="00F231E8" w:rsidRDefault="00F231E8">
            <w:pPr>
              <w:rPr>
                <w:rFonts w:ascii="宋体" w:eastAsia="宋体" w:hAnsi="宋体" w:cs="宋体"/>
                <w:color w:val="000000"/>
                <w:sz w:val="16"/>
                <w:szCs w:val="16"/>
              </w:rPr>
            </w:pPr>
          </w:p>
        </w:tc>
        <w:tc>
          <w:tcPr>
            <w:tcW w:w="1166" w:type="dxa"/>
            <w:shd w:val="clear" w:color="auto" w:fill="auto"/>
            <w:vAlign w:val="center"/>
          </w:tcPr>
          <w:p w:rsidR="00F231E8" w:rsidRDefault="00F231E8">
            <w:pPr>
              <w:rPr>
                <w:rFonts w:ascii="宋体" w:eastAsia="宋体" w:hAnsi="宋体" w:cs="宋体"/>
                <w:color w:val="000000"/>
                <w:sz w:val="16"/>
                <w:szCs w:val="16"/>
              </w:rPr>
            </w:pPr>
          </w:p>
        </w:tc>
        <w:tc>
          <w:tcPr>
            <w:tcW w:w="1297" w:type="dxa"/>
            <w:gridSpan w:val="2"/>
            <w:shd w:val="clear" w:color="auto" w:fill="auto"/>
            <w:vAlign w:val="center"/>
          </w:tcPr>
          <w:p w:rsidR="00F231E8" w:rsidRDefault="00F231E8">
            <w:pPr>
              <w:rPr>
                <w:rFonts w:ascii="宋体" w:eastAsia="宋体" w:hAnsi="宋体" w:cs="宋体"/>
                <w:color w:val="000000"/>
                <w:sz w:val="16"/>
                <w:szCs w:val="16"/>
              </w:rPr>
            </w:pPr>
          </w:p>
        </w:tc>
        <w:tc>
          <w:tcPr>
            <w:tcW w:w="751" w:type="dxa"/>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2000" w:type="dxa"/>
            <w:gridSpan w:val="2"/>
            <w:shd w:val="clear" w:color="auto" w:fill="auto"/>
            <w:vAlign w:val="center"/>
          </w:tcPr>
          <w:p w:rsidR="00F231E8" w:rsidRDefault="00F231E8">
            <w:pPr>
              <w:rPr>
                <w:rFonts w:ascii="宋体" w:eastAsia="宋体" w:hAnsi="宋体" w:cs="宋体"/>
                <w:color w:val="000000"/>
                <w:sz w:val="16"/>
                <w:szCs w:val="16"/>
              </w:rPr>
            </w:pPr>
          </w:p>
        </w:tc>
        <w:tc>
          <w:tcPr>
            <w:tcW w:w="1260" w:type="dxa"/>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08</w:t>
            </w:r>
            <w:r>
              <w:rPr>
                <w:rFonts w:ascii="宋体" w:eastAsia="宋体" w:hAnsi="宋体" w:cs="宋体" w:hint="eastAsia"/>
                <w:color w:val="000000"/>
                <w:kern w:val="0"/>
                <w:sz w:val="16"/>
                <w:szCs w:val="16"/>
              </w:rPr>
              <w:t>表</w:t>
            </w:r>
          </w:p>
        </w:tc>
      </w:tr>
      <w:tr w:rsidR="00F231E8">
        <w:trPr>
          <w:trHeight w:val="270"/>
        </w:trPr>
        <w:tc>
          <w:tcPr>
            <w:tcW w:w="1591" w:type="dxa"/>
            <w:gridSpan w:val="2"/>
            <w:shd w:val="clear" w:color="auto" w:fill="auto"/>
            <w:vAlign w:val="center"/>
          </w:tcPr>
          <w:p w:rsidR="00F231E8" w:rsidRDefault="00F231E8">
            <w:pPr>
              <w:rPr>
                <w:rFonts w:ascii="宋体" w:eastAsia="宋体" w:hAnsi="宋体" w:cs="宋体"/>
                <w:color w:val="000000"/>
                <w:sz w:val="16"/>
                <w:szCs w:val="16"/>
              </w:rPr>
            </w:pPr>
          </w:p>
        </w:tc>
        <w:tc>
          <w:tcPr>
            <w:tcW w:w="1436" w:type="dxa"/>
            <w:shd w:val="clear" w:color="auto" w:fill="auto"/>
            <w:vAlign w:val="center"/>
          </w:tcPr>
          <w:p w:rsidR="00F231E8" w:rsidRDefault="00F231E8">
            <w:pPr>
              <w:rPr>
                <w:rFonts w:ascii="宋体" w:eastAsia="宋体" w:hAnsi="宋体" w:cs="宋体"/>
                <w:color w:val="000000"/>
                <w:sz w:val="16"/>
                <w:szCs w:val="16"/>
              </w:rPr>
            </w:pPr>
          </w:p>
        </w:tc>
        <w:tc>
          <w:tcPr>
            <w:tcW w:w="1166" w:type="dxa"/>
            <w:shd w:val="clear" w:color="auto" w:fill="auto"/>
            <w:vAlign w:val="center"/>
          </w:tcPr>
          <w:p w:rsidR="00F231E8" w:rsidRDefault="00F231E8">
            <w:pPr>
              <w:rPr>
                <w:rFonts w:ascii="宋体" w:eastAsia="宋体" w:hAnsi="宋体" w:cs="宋体"/>
                <w:color w:val="000000"/>
                <w:sz w:val="16"/>
                <w:szCs w:val="16"/>
              </w:rPr>
            </w:pPr>
          </w:p>
        </w:tc>
        <w:tc>
          <w:tcPr>
            <w:tcW w:w="1297" w:type="dxa"/>
            <w:gridSpan w:val="2"/>
            <w:shd w:val="clear" w:color="auto" w:fill="auto"/>
            <w:vAlign w:val="center"/>
          </w:tcPr>
          <w:p w:rsidR="00F231E8" w:rsidRDefault="00F231E8">
            <w:pPr>
              <w:rPr>
                <w:rFonts w:ascii="宋体" w:eastAsia="宋体" w:hAnsi="宋体" w:cs="宋体"/>
                <w:color w:val="000000"/>
                <w:sz w:val="16"/>
                <w:szCs w:val="16"/>
              </w:rPr>
            </w:pPr>
          </w:p>
        </w:tc>
        <w:tc>
          <w:tcPr>
            <w:tcW w:w="751" w:type="dxa"/>
            <w:shd w:val="clear" w:color="auto" w:fill="auto"/>
            <w:vAlign w:val="center"/>
          </w:tcPr>
          <w:p w:rsidR="00F231E8" w:rsidRDefault="00F231E8">
            <w:pPr>
              <w:rPr>
                <w:rFonts w:ascii="宋体" w:eastAsia="宋体" w:hAnsi="宋体" w:cs="宋体"/>
                <w:color w:val="000000"/>
                <w:sz w:val="16"/>
                <w:szCs w:val="16"/>
              </w:rPr>
            </w:pPr>
          </w:p>
        </w:tc>
        <w:tc>
          <w:tcPr>
            <w:tcW w:w="999" w:type="dxa"/>
            <w:gridSpan w:val="2"/>
            <w:shd w:val="clear" w:color="auto" w:fill="auto"/>
            <w:vAlign w:val="center"/>
          </w:tcPr>
          <w:p w:rsidR="00F231E8" w:rsidRDefault="00F231E8">
            <w:pPr>
              <w:rPr>
                <w:rFonts w:ascii="宋体" w:eastAsia="宋体" w:hAnsi="宋体" w:cs="宋体"/>
                <w:color w:val="000000"/>
                <w:sz w:val="16"/>
                <w:szCs w:val="16"/>
              </w:rPr>
            </w:pPr>
          </w:p>
        </w:tc>
        <w:tc>
          <w:tcPr>
            <w:tcW w:w="2000" w:type="dxa"/>
            <w:gridSpan w:val="2"/>
            <w:shd w:val="clear" w:color="auto" w:fill="auto"/>
            <w:vAlign w:val="center"/>
          </w:tcPr>
          <w:p w:rsidR="00F231E8" w:rsidRDefault="00F231E8">
            <w:pPr>
              <w:rPr>
                <w:rFonts w:ascii="宋体" w:eastAsia="宋体" w:hAnsi="宋体" w:cs="宋体"/>
                <w:color w:val="000000"/>
                <w:sz w:val="16"/>
                <w:szCs w:val="16"/>
              </w:rPr>
            </w:pPr>
          </w:p>
        </w:tc>
        <w:tc>
          <w:tcPr>
            <w:tcW w:w="1260" w:type="dxa"/>
            <w:shd w:val="clear" w:color="auto" w:fill="auto"/>
            <w:vAlign w:val="center"/>
          </w:tcPr>
          <w:p w:rsidR="00F231E8" w:rsidRDefault="000515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231E8">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F231E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r>
      <w:tr w:rsidR="00F231E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F231E8">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423.36</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423.36</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237.96</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sz w:val="16"/>
                <w:szCs w:val="16"/>
              </w:rPr>
              <w:t>185.40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r>
      <w:tr w:rsidR="00F231E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color w:val="000000"/>
                <w:sz w:val="16"/>
                <w:szCs w:val="16"/>
              </w:rPr>
              <w:t>185.40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color w:val="000000"/>
                <w:sz w:val="16"/>
                <w:szCs w:val="16"/>
              </w:rPr>
              <w:t>185.40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color w:val="000000"/>
                <w:sz w:val="16"/>
                <w:szCs w:val="16"/>
              </w:rPr>
              <w:t>185.40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r>
      <w:tr w:rsidR="00F231E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spacing w:line="160" w:lineRule="exact"/>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5"/>
                <w:szCs w:val="15"/>
              </w:rPr>
              <w:t>国有土地使用权出让收入及对应专项债务收入安排的支出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185.40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城市建设支出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176.03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176.03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176.03</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spacing w:line="160" w:lineRule="exact"/>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5"/>
                <w:szCs w:val="15"/>
              </w:rPr>
              <w:t>其他国有土地使用权出让收入安排的支出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9.38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9.38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jc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9.38</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22960</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spacing w:line="160" w:lineRule="exact"/>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3"/>
                <w:szCs w:val="13"/>
              </w:rPr>
              <w:t>彩票公益金及对应专项债务收入安排的支出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237.96</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2296002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spacing w:line="160" w:lineRule="exact"/>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用于社会福利的彩票公益金支出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color w:val="000000"/>
                <w:sz w:val="16"/>
                <w:szCs w:val="16"/>
              </w:rPr>
              <w:t>163.86</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color w:val="000000"/>
                <w:sz w:val="16"/>
                <w:szCs w:val="16"/>
              </w:rPr>
              <w:t>163.86</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b/>
                <w:color w:val="000000"/>
                <w:sz w:val="16"/>
                <w:szCs w:val="16"/>
              </w:rPr>
            </w:pPr>
            <w:r>
              <w:rPr>
                <w:rFonts w:ascii="宋体" w:eastAsia="宋体" w:hAnsi="宋体" w:cs="宋体" w:hint="eastAsia"/>
                <w:color w:val="000000"/>
                <w:sz w:val="16"/>
                <w:szCs w:val="16"/>
              </w:rPr>
              <w:t>163.86</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b/>
                <w:color w:val="000000"/>
                <w:sz w:val="16"/>
                <w:szCs w:val="16"/>
              </w:rPr>
            </w:pPr>
          </w:p>
        </w:tc>
      </w:tr>
      <w:tr w:rsidR="00F231E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2296003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spacing w:line="160" w:lineRule="exact"/>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用于体育事业的彩票公益金支出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3.10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3.10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sz w:val="16"/>
                <w:szCs w:val="16"/>
              </w:rPr>
            </w:pPr>
            <w:r>
              <w:rPr>
                <w:rFonts w:ascii="宋体" w:eastAsia="宋体" w:hAnsi="宋体" w:cs="宋体" w:hint="eastAsia"/>
                <w:color w:val="000000"/>
                <w:sz w:val="16"/>
                <w:szCs w:val="16"/>
              </w:rPr>
              <w:t>3.10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0515A0">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2296013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widowControl/>
              <w:spacing w:line="160" w:lineRule="exact"/>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3"/>
                <w:szCs w:val="13"/>
              </w:rPr>
              <w:t xml:space="preserve">  </w:t>
            </w:r>
            <w:r>
              <w:rPr>
                <w:rFonts w:ascii="宋体" w:eastAsia="宋体" w:hAnsi="宋体" w:cs="宋体" w:hint="eastAsia"/>
                <w:color w:val="000000"/>
                <w:kern w:val="0"/>
                <w:sz w:val="13"/>
                <w:szCs w:val="13"/>
              </w:rPr>
              <w:t>用于城乡医疗救助的彩票公益金支出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kern w:val="0"/>
                <w:sz w:val="16"/>
                <w:szCs w:val="16"/>
              </w:rPr>
            </w:pPr>
            <w:r>
              <w:rPr>
                <w:rFonts w:ascii="宋体" w:eastAsia="宋体" w:hAnsi="宋体" w:cs="宋体" w:hint="eastAsia"/>
                <w:color w:val="000000"/>
                <w:sz w:val="16"/>
                <w:szCs w:val="16"/>
              </w:rPr>
              <w:t>71.00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kern w:val="0"/>
                <w:sz w:val="16"/>
                <w:szCs w:val="16"/>
              </w:rPr>
            </w:pPr>
            <w:r>
              <w:rPr>
                <w:rFonts w:ascii="宋体" w:eastAsia="宋体" w:hAnsi="宋体" w:cs="宋体" w:hint="eastAsia"/>
                <w:color w:val="000000"/>
                <w:sz w:val="16"/>
                <w:szCs w:val="16"/>
              </w:rPr>
              <w:t>71.00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0515A0">
            <w:pPr>
              <w:jc w:val="center"/>
              <w:rPr>
                <w:rFonts w:ascii="宋体" w:eastAsia="宋体" w:hAnsi="宋体" w:cs="宋体"/>
                <w:color w:val="000000"/>
                <w:kern w:val="0"/>
                <w:sz w:val="16"/>
                <w:szCs w:val="16"/>
              </w:rPr>
            </w:pPr>
            <w:r>
              <w:rPr>
                <w:rFonts w:ascii="宋体" w:eastAsia="宋体" w:hAnsi="宋体" w:cs="宋体" w:hint="eastAsia"/>
                <w:color w:val="000000"/>
                <w:sz w:val="16"/>
                <w:szCs w:val="16"/>
              </w:rPr>
              <w:t>71.00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r>
      <w:tr w:rsidR="00F231E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r>
      <w:tr w:rsidR="00F231E8">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231E8" w:rsidRDefault="00F231E8">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kern w:val="0"/>
                <w:sz w:val="16"/>
                <w:szCs w:val="16"/>
              </w:rPr>
            </w:pPr>
          </w:p>
        </w:tc>
      </w:tr>
      <w:tr w:rsidR="00F231E8">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231E8" w:rsidRDefault="00F231E8">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231E8" w:rsidRDefault="00F231E8">
            <w:pPr>
              <w:widowControl/>
              <w:jc w:val="right"/>
              <w:textAlignment w:val="center"/>
              <w:rPr>
                <w:rFonts w:ascii="宋体" w:eastAsia="宋体" w:hAnsi="宋体" w:cs="宋体"/>
                <w:color w:val="000000"/>
                <w:sz w:val="16"/>
                <w:szCs w:val="16"/>
              </w:rPr>
            </w:pPr>
          </w:p>
        </w:tc>
      </w:tr>
      <w:tr w:rsidR="00F231E8">
        <w:trPr>
          <w:trHeight w:val="285"/>
        </w:trPr>
        <w:tc>
          <w:tcPr>
            <w:tcW w:w="10500" w:type="dxa"/>
            <w:gridSpan w:val="12"/>
            <w:shd w:val="clear" w:color="auto" w:fill="auto"/>
            <w:vAlign w:val="center"/>
          </w:tcPr>
          <w:p w:rsidR="00F231E8" w:rsidRDefault="000515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F231E8">
        <w:trPr>
          <w:trHeight w:val="285"/>
        </w:trPr>
        <w:tc>
          <w:tcPr>
            <w:tcW w:w="10500" w:type="dxa"/>
            <w:gridSpan w:val="12"/>
            <w:shd w:val="clear" w:color="auto" w:fill="auto"/>
            <w:vAlign w:val="center"/>
          </w:tcPr>
          <w:p w:rsidR="00F231E8" w:rsidRDefault="000515A0">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w:t>
            </w:r>
            <w:r>
              <w:rPr>
                <w:rFonts w:ascii="宋体" w:eastAsia="宋体" w:hAnsi="宋体" w:cs="宋体" w:hint="eastAsia"/>
                <w:b/>
                <w:color w:val="FF0000"/>
                <w:kern w:val="0"/>
                <w:sz w:val="20"/>
                <w:szCs w:val="20"/>
              </w:rPr>
              <w:t>xx</w:t>
            </w:r>
            <w:r>
              <w:rPr>
                <w:rFonts w:ascii="宋体" w:eastAsia="宋体" w:hAnsi="宋体" w:cs="宋体" w:hint="eastAsia"/>
                <w:b/>
                <w:color w:val="FF0000"/>
                <w:kern w:val="0"/>
                <w:sz w:val="20"/>
                <w:szCs w:val="20"/>
              </w:rPr>
              <w:t>厅（局）没有政府性基金收入，也没有使用政府性基金安排的支出，故本表无数据。</w:t>
            </w:r>
          </w:p>
        </w:tc>
      </w:tr>
    </w:tbl>
    <w:p w:rsidR="00F231E8" w:rsidRDefault="00F231E8">
      <w:pPr>
        <w:spacing w:line="360" w:lineRule="auto"/>
        <w:jc w:val="center"/>
        <w:rPr>
          <w:rFonts w:ascii="隶书" w:eastAsia="隶书" w:hAnsi="隶书" w:cs="隶书"/>
          <w:sz w:val="52"/>
          <w:szCs w:val="52"/>
        </w:rPr>
        <w:sectPr w:rsidR="00F231E8">
          <w:pgSz w:w="11906" w:h="16838"/>
          <w:pgMar w:top="1440" w:right="1531" w:bottom="1440" w:left="1587" w:header="850" w:footer="992" w:gutter="0"/>
          <w:pgNumType w:fmt="numberInDash"/>
          <w:cols w:space="0"/>
          <w:docGrid w:type="lines" w:linePitch="317"/>
        </w:sect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F231E8">
      <w:pPr>
        <w:jc w:val="left"/>
        <w:rPr>
          <w:rFonts w:ascii="黑体" w:eastAsia="黑体" w:hAnsi="黑体" w:cs="黑体"/>
          <w:sz w:val="32"/>
          <w:szCs w:val="32"/>
        </w:rPr>
      </w:pPr>
    </w:p>
    <w:p w:rsidR="00F231E8" w:rsidRDefault="000515A0">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F231E8" w:rsidRDefault="000515A0">
      <w:pPr>
        <w:jc w:val="center"/>
        <w:rPr>
          <w:rFonts w:ascii="隶书" w:eastAsia="隶书" w:hAnsi="隶书" w:cs="隶书"/>
          <w:sz w:val="48"/>
          <w:szCs w:val="48"/>
        </w:rPr>
      </w:pPr>
      <w:r>
        <w:rPr>
          <w:rFonts w:ascii="隶书" w:eastAsia="隶书" w:hAnsi="隶书" w:cs="隶书" w:hint="eastAsia"/>
          <w:sz w:val="48"/>
          <w:szCs w:val="48"/>
        </w:rPr>
        <w:t>延津县民政局</w:t>
      </w:r>
    </w:p>
    <w:p w:rsidR="00F231E8" w:rsidRDefault="000515A0">
      <w:pPr>
        <w:jc w:val="center"/>
        <w:rPr>
          <w:rFonts w:ascii="隶书" w:eastAsia="隶书" w:hAnsi="隶书" w:cs="隶书"/>
          <w:sz w:val="48"/>
          <w:szCs w:val="48"/>
        </w:rPr>
        <w:sectPr w:rsidR="00F231E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F231E8" w:rsidRDefault="000515A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F231E8" w:rsidRDefault="000515A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9631.05</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9030.14</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hint="eastAsia"/>
          <w:sz w:val="32"/>
          <w:szCs w:val="32"/>
        </w:rPr>
        <w:t>589.95</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5.77%</w:t>
      </w:r>
      <w:r>
        <w:rPr>
          <w:rFonts w:ascii="仿宋_GB2312" w:eastAsia="仿宋_GB2312" w:hAnsi="宋体" w:cs="Courier New" w:hint="eastAsia"/>
          <w:sz w:val="32"/>
          <w:szCs w:val="32"/>
        </w:rPr>
        <w:t>，主要是各类保障对象减少；支出减少</w:t>
      </w:r>
      <w:r>
        <w:rPr>
          <w:rFonts w:ascii="仿宋_GB2312" w:eastAsia="仿宋_GB2312" w:hAnsi="宋体" w:cs="Courier New" w:hint="eastAsia"/>
          <w:sz w:val="32"/>
          <w:szCs w:val="32"/>
        </w:rPr>
        <w:t>1992.66</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18.07%</w:t>
      </w:r>
      <w:r>
        <w:rPr>
          <w:rFonts w:ascii="仿宋_GB2312" w:eastAsia="仿宋_GB2312" w:hAnsi="宋体" w:cs="Courier New" w:hint="eastAsia"/>
          <w:sz w:val="32"/>
          <w:szCs w:val="32"/>
        </w:rPr>
        <w:t>，主要是各类保障对象减少。</w:t>
      </w:r>
    </w:p>
    <w:p w:rsidR="00F231E8" w:rsidRDefault="000515A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F231E8" w:rsidRDefault="000515A0">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9631.05</w:t>
      </w:r>
      <w:r>
        <w:rPr>
          <w:rFonts w:ascii="仿宋_GB2312" w:eastAsia="仿宋_GB2312" w:hAnsi="Times New Roman" w:hint="eastAsia"/>
          <w:sz w:val="32"/>
          <w:szCs w:val="32"/>
        </w:rPr>
        <w:t>万元，其中：财政拨款收入</w:t>
      </w:r>
      <w:r>
        <w:rPr>
          <w:rFonts w:ascii="仿宋_GB2312" w:eastAsia="仿宋_GB2312" w:hAnsi="宋体" w:cs="Courier New" w:hint="eastAsia"/>
          <w:sz w:val="32"/>
          <w:szCs w:val="32"/>
        </w:rPr>
        <w:t>9631.05</w:t>
      </w:r>
      <w:r>
        <w:rPr>
          <w:rFonts w:ascii="仿宋_GB2312" w:eastAsia="仿宋_GB2312" w:hAnsi="Times New Roman" w:hint="eastAsia"/>
          <w:sz w:val="32"/>
          <w:szCs w:val="32"/>
        </w:rPr>
        <w:t>万元，占</w:t>
      </w:r>
      <w:r>
        <w:rPr>
          <w:rFonts w:ascii="仿宋_GB2312" w:eastAsia="仿宋_GB2312" w:hAnsi="Times New Roman" w:hint="eastAsia"/>
          <w:sz w:val="32"/>
          <w:szCs w:val="32"/>
        </w:rPr>
        <w:t>100%</w:t>
      </w:r>
      <w:r>
        <w:rPr>
          <w:rFonts w:ascii="仿宋_GB2312" w:eastAsia="仿宋_GB2312" w:hAnsi="Times New Roman" w:hint="eastAsia"/>
          <w:sz w:val="32"/>
          <w:szCs w:val="32"/>
        </w:rPr>
        <w:t>。</w:t>
      </w:r>
    </w:p>
    <w:p w:rsidR="00F231E8" w:rsidRDefault="000515A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F231E8" w:rsidRDefault="000515A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9030.14</w:t>
      </w:r>
      <w:r>
        <w:rPr>
          <w:rFonts w:ascii="仿宋_GB2312" w:eastAsia="仿宋_GB2312" w:hAnsi="宋体" w:cs="Courier New" w:hint="eastAsia"/>
          <w:sz w:val="32"/>
          <w:szCs w:val="32"/>
        </w:rPr>
        <w:t>万元，其中：基本支出</w:t>
      </w:r>
      <w:r>
        <w:rPr>
          <w:rFonts w:ascii="仿宋_GB2312" w:eastAsia="仿宋_GB2312" w:hAnsi="宋体" w:cs="Courier New" w:hint="eastAsia"/>
          <w:sz w:val="32"/>
          <w:szCs w:val="32"/>
        </w:rPr>
        <w:t>8844.73</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97.95%</w:t>
      </w:r>
      <w:r>
        <w:rPr>
          <w:rFonts w:ascii="仿宋_GB2312" w:eastAsia="仿宋_GB2312" w:hAnsi="宋体" w:cs="Courier New" w:hint="eastAsia"/>
          <w:sz w:val="32"/>
          <w:szCs w:val="32"/>
        </w:rPr>
        <w:t>；项目支出</w:t>
      </w:r>
      <w:r>
        <w:rPr>
          <w:rFonts w:ascii="仿宋_GB2312" w:eastAsia="仿宋_GB2312" w:hAnsi="宋体" w:cs="Courier New" w:hint="eastAsia"/>
          <w:sz w:val="32"/>
          <w:szCs w:val="32"/>
        </w:rPr>
        <w:t>185.4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2.05%</w:t>
      </w:r>
      <w:r>
        <w:rPr>
          <w:rFonts w:ascii="仿宋_GB2312" w:eastAsia="仿宋_GB2312" w:hAnsi="宋体" w:cs="Courier New" w:hint="eastAsia"/>
          <w:sz w:val="32"/>
          <w:szCs w:val="32"/>
        </w:rPr>
        <w:t>。</w:t>
      </w:r>
    </w:p>
    <w:p w:rsidR="00F231E8" w:rsidRDefault="000515A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F231E8" w:rsidRDefault="000515A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hint="eastAsia"/>
          <w:sz w:val="32"/>
          <w:szCs w:val="32"/>
        </w:rPr>
        <w:t>9631.05</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hint="eastAsia"/>
          <w:sz w:val="32"/>
          <w:szCs w:val="32"/>
        </w:rPr>
        <w:t>589.95</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5.77%</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9030.14</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年相比支出减少</w:t>
      </w:r>
      <w:r>
        <w:rPr>
          <w:rFonts w:ascii="仿宋_GB2312" w:eastAsia="仿宋_GB2312" w:hAnsi="宋体" w:cs="Courier New" w:hint="eastAsia"/>
          <w:sz w:val="32"/>
          <w:szCs w:val="32"/>
        </w:rPr>
        <w:t>1992.66</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18.07%</w:t>
      </w:r>
      <w:r>
        <w:rPr>
          <w:rFonts w:ascii="仿宋_GB2312" w:eastAsia="仿宋_GB2312" w:hAnsi="宋体" w:cs="Courier New" w:hint="eastAsia"/>
          <w:sz w:val="32"/>
          <w:szCs w:val="32"/>
        </w:rPr>
        <w:t>。</w:t>
      </w:r>
    </w:p>
    <w:p w:rsidR="00F231E8" w:rsidRDefault="000515A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F231E8" w:rsidRDefault="000515A0">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财政拨款支出决算总体情况。</w:t>
      </w:r>
    </w:p>
    <w:p w:rsidR="00F231E8" w:rsidRDefault="000515A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8606.78</w:t>
      </w:r>
      <w:r>
        <w:rPr>
          <w:rFonts w:ascii="仿宋_GB2312" w:eastAsia="仿宋_GB2312" w:hAnsi="宋体" w:cs="Courier New" w:hint="eastAsia"/>
          <w:sz w:val="32"/>
          <w:szCs w:val="32"/>
        </w:rPr>
        <w:t>万元，占支出合计的</w:t>
      </w:r>
      <w:r>
        <w:rPr>
          <w:rFonts w:ascii="仿宋_GB2312" w:eastAsia="仿宋_GB2312" w:hAnsi="宋体" w:cs="Courier New" w:hint="eastAsia"/>
          <w:sz w:val="32"/>
          <w:szCs w:val="32"/>
        </w:rPr>
        <w:t>95.31%</w:t>
      </w:r>
      <w:r>
        <w:rPr>
          <w:rFonts w:ascii="仿宋_GB2312" w:eastAsia="仿宋_GB2312" w:hAnsi="宋体" w:cs="Courier New" w:hint="eastAsia"/>
          <w:sz w:val="32"/>
          <w:szCs w:val="32"/>
        </w:rPr>
        <w:t>。与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hint="eastAsia"/>
          <w:sz w:val="32"/>
          <w:szCs w:val="32"/>
        </w:rPr>
        <w:t>2368.92</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21.58%</w:t>
      </w:r>
      <w:r>
        <w:rPr>
          <w:rFonts w:ascii="仿宋_GB2312" w:eastAsia="仿宋_GB2312" w:hAnsi="宋体" w:cs="Courier New" w:hint="eastAsia"/>
          <w:sz w:val="32"/>
          <w:szCs w:val="32"/>
        </w:rPr>
        <w:t>。</w:t>
      </w:r>
    </w:p>
    <w:p w:rsidR="00F231E8" w:rsidRDefault="000515A0">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财政拨款支出决算结构情况。</w:t>
      </w:r>
    </w:p>
    <w:p w:rsidR="00F231E8" w:rsidRDefault="000515A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宋体" w:cs="Courier New" w:hint="eastAsia"/>
          <w:sz w:val="32"/>
          <w:szCs w:val="32"/>
        </w:rPr>
        <w:t>一般公共预算财政拨款支出</w:t>
      </w:r>
      <w:r>
        <w:rPr>
          <w:rFonts w:ascii="仿宋_GB2312" w:eastAsia="仿宋_GB2312" w:hAnsi="宋体" w:cs="Courier New" w:hint="eastAsia"/>
          <w:sz w:val="32"/>
          <w:szCs w:val="32"/>
        </w:rPr>
        <w:t>8606.78</w:t>
      </w:r>
      <w:r>
        <w:rPr>
          <w:rFonts w:ascii="仿宋_GB2312" w:eastAsia="仿宋_GB2312" w:hAnsi="宋体" w:cs="Courier New" w:hint="eastAsia"/>
          <w:sz w:val="32"/>
          <w:szCs w:val="32"/>
        </w:rPr>
        <w:t>万元，主要</w:t>
      </w:r>
      <w:r>
        <w:rPr>
          <w:rFonts w:ascii="仿宋_GB2312" w:eastAsia="仿宋_GB2312" w:hAnsi="宋体" w:cs="Courier New" w:hint="eastAsia"/>
          <w:sz w:val="32"/>
          <w:szCs w:val="32"/>
        </w:rPr>
        <w:lastRenderedPageBreak/>
        <w:t>用于以下方面：行政运行支出</w:t>
      </w:r>
      <w:r>
        <w:rPr>
          <w:rFonts w:ascii="仿宋_GB2312" w:eastAsia="仿宋_GB2312" w:hAnsi="宋体" w:cs="Courier New" w:hint="eastAsia"/>
          <w:sz w:val="32"/>
          <w:szCs w:val="32"/>
        </w:rPr>
        <w:t>133.64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1.55%</w:t>
      </w:r>
      <w:r>
        <w:rPr>
          <w:rFonts w:ascii="仿宋_GB2312" w:eastAsia="仿宋_GB2312" w:hAnsi="宋体" w:cs="Courier New" w:hint="eastAsia"/>
          <w:sz w:val="32"/>
          <w:szCs w:val="32"/>
        </w:rPr>
        <w:t>；事业运行支出</w:t>
      </w:r>
      <w:r>
        <w:rPr>
          <w:rFonts w:ascii="仿宋_GB2312" w:eastAsia="仿宋_GB2312" w:hAnsi="宋体" w:cs="Courier New" w:hint="eastAsia"/>
          <w:sz w:val="32"/>
          <w:szCs w:val="32"/>
        </w:rPr>
        <w:t>99.46</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1.16%</w:t>
      </w:r>
      <w:r>
        <w:rPr>
          <w:rFonts w:ascii="仿宋_GB2312" w:eastAsia="仿宋_GB2312" w:hAnsi="宋体" w:cs="Courier New" w:hint="eastAsia"/>
          <w:sz w:val="32"/>
          <w:szCs w:val="32"/>
        </w:rPr>
        <w:t>；其他对个人和家庭的补助支出</w:t>
      </w:r>
      <w:r>
        <w:rPr>
          <w:rFonts w:ascii="仿宋_GB2312" w:eastAsia="仿宋_GB2312" w:hAnsi="宋体" w:cs="Courier New" w:hint="eastAsia"/>
          <w:sz w:val="32"/>
          <w:szCs w:val="32"/>
        </w:rPr>
        <w:t>8373.68</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97.29%</w:t>
      </w:r>
      <w:r>
        <w:rPr>
          <w:rFonts w:ascii="仿宋_GB2312" w:eastAsia="仿宋_GB2312" w:hAnsi="宋体" w:cs="Courier New" w:hint="eastAsia"/>
          <w:sz w:val="32"/>
          <w:szCs w:val="32"/>
        </w:rPr>
        <w:t>。</w:t>
      </w:r>
    </w:p>
    <w:p w:rsidR="00F231E8" w:rsidRDefault="000515A0">
      <w:pPr>
        <w:numPr>
          <w:ilvl w:val="0"/>
          <w:numId w:val="3"/>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财政拨款支出决算具体情况。</w:t>
      </w:r>
    </w:p>
    <w:p w:rsidR="00F231E8" w:rsidRDefault="000515A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7895.36</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8606.78</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109.01%</w:t>
      </w:r>
      <w:r>
        <w:rPr>
          <w:rFonts w:ascii="仿宋_GB2312" w:eastAsia="仿宋_GB2312" w:hAnsi="宋体" w:cs="Courier New" w:hint="eastAsia"/>
          <w:sz w:val="32"/>
          <w:szCs w:val="32"/>
        </w:rPr>
        <w:t>。决算数大于预算数的主要原因：一是行政运行支出大于预算；二一般公共服务支出大于预算。具体包括：</w:t>
      </w:r>
    </w:p>
    <w:p w:rsidR="00F231E8" w:rsidRDefault="000515A0">
      <w:pPr>
        <w:numPr>
          <w:ilvl w:val="0"/>
          <w:numId w:val="4"/>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行政运行（项）。</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118.9</w:t>
      </w:r>
      <w:r>
        <w:rPr>
          <w:rFonts w:ascii="仿宋_GB2312" w:eastAsia="仿宋_GB2312" w:hAnsi="宋体" w:cs="Courier New" w:hint="eastAsia"/>
          <w:sz w:val="32"/>
          <w:szCs w:val="32"/>
        </w:rPr>
        <w:t>万元，支出决算为</w:t>
      </w:r>
      <w:r>
        <w:rPr>
          <w:rFonts w:ascii="仿宋_GB2312" w:eastAsia="仿宋_GB2312" w:hAnsi="宋体" w:cs="Courier New" w:hint="eastAsia"/>
          <w:color w:val="FF0000"/>
          <w:sz w:val="32"/>
          <w:szCs w:val="32"/>
        </w:rPr>
        <w:t>133.64</w:t>
      </w:r>
      <w:r>
        <w:rPr>
          <w:rFonts w:ascii="仿宋_GB2312" w:eastAsia="仿宋_GB2312" w:hAnsi="宋体" w:cs="Courier New" w:hint="eastAsia"/>
          <w:sz w:val="32"/>
          <w:szCs w:val="32"/>
        </w:rPr>
        <w:t>万元，完成年初预算的</w:t>
      </w:r>
      <w:r>
        <w:rPr>
          <w:rFonts w:ascii="仿宋_GB2312" w:eastAsia="仿宋_GB2312" w:hAnsi="宋体" w:cs="Courier New" w:hint="eastAsia"/>
          <w:color w:val="FF0000"/>
          <w:sz w:val="32"/>
          <w:szCs w:val="32"/>
        </w:rPr>
        <w:t>112.4%</w:t>
      </w:r>
      <w:r>
        <w:rPr>
          <w:rFonts w:ascii="仿宋_GB2312" w:eastAsia="仿宋_GB2312" w:hAnsi="宋体" w:cs="Courier New" w:hint="eastAsia"/>
          <w:sz w:val="32"/>
          <w:szCs w:val="32"/>
        </w:rPr>
        <w:t>。决算数大于预算数的主要原因是年中调资增资未纳入年初预算的原因。</w:t>
      </w:r>
    </w:p>
    <w:p w:rsidR="00F231E8" w:rsidRDefault="000515A0">
      <w:pPr>
        <w:numPr>
          <w:ilvl w:val="0"/>
          <w:numId w:val="4"/>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一般公共服务支出</w:t>
      </w:r>
      <w:r>
        <w:rPr>
          <w:rFonts w:ascii="仿宋_GB2312" w:eastAsia="仿宋_GB2312" w:hAnsi="仿宋_GB2312" w:cs="仿宋_GB2312" w:hint="eastAsia"/>
          <w:sz w:val="32"/>
          <w:szCs w:val="32"/>
        </w:rPr>
        <w:t>。</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93</w:t>
      </w:r>
      <w:r>
        <w:rPr>
          <w:rFonts w:ascii="仿宋_GB2312" w:eastAsia="仿宋_GB2312" w:hAnsi="宋体" w:cs="Courier New" w:hint="eastAsia"/>
          <w:sz w:val="32"/>
          <w:szCs w:val="32"/>
        </w:rPr>
        <w:t>万元，支出决算为</w:t>
      </w:r>
      <w:r>
        <w:rPr>
          <w:rFonts w:ascii="仿宋_GB2312" w:eastAsia="仿宋_GB2312" w:hAnsi="宋体" w:cs="Courier New" w:hint="eastAsia"/>
          <w:color w:val="FF0000"/>
          <w:sz w:val="32"/>
          <w:szCs w:val="32"/>
        </w:rPr>
        <w:t>99.46</w:t>
      </w:r>
      <w:r>
        <w:rPr>
          <w:rFonts w:ascii="仿宋_GB2312" w:eastAsia="仿宋_GB2312" w:hAnsi="宋体" w:cs="Courier New" w:hint="eastAsia"/>
          <w:sz w:val="32"/>
          <w:szCs w:val="32"/>
        </w:rPr>
        <w:t>万元，完成年初预算的</w:t>
      </w:r>
      <w:r>
        <w:rPr>
          <w:rFonts w:ascii="仿宋_GB2312" w:eastAsia="仿宋_GB2312" w:hAnsi="宋体" w:cs="Courier New" w:hint="eastAsia"/>
          <w:color w:val="FF0000"/>
          <w:sz w:val="32"/>
          <w:szCs w:val="32"/>
        </w:rPr>
        <w:t>106.95%</w:t>
      </w:r>
      <w:r>
        <w:rPr>
          <w:rFonts w:ascii="仿宋_GB2312" w:eastAsia="仿宋_GB2312" w:hAnsi="宋体" w:cs="Courier New" w:hint="eastAsia"/>
          <w:sz w:val="32"/>
          <w:szCs w:val="32"/>
        </w:rPr>
        <w:t>决算数大于预算数的主要原因是年中调资增资未纳入年初预算的原因。</w:t>
      </w:r>
    </w:p>
    <w:p w:rsidR="00F231E8" w:rsidRDefault="000515A0">
      <w:pPr>
        <w:adjustRightInd w:val="0"/>
        <w:snapToGrid w:val="0"/>
        <w:spacing w:line="360" w:lineRule="auto"/>
        <w:ind w:firstLineChars="200" w:firstLine="640"/>
        <w:rPr>
          <w:rFonts w:ascii="黑体" w:eastAsia="黑体" w:hAnsi="黑体"/>
          <w:sz w:val="32"/>
          <w:szCs w:val="32"/>
        </w:rPr>
      </w:pPr>
      <w:r>
        <w:rPr>
          <w:rFonts w:ascii="黑体" w:eastAsia="黑体" w:hAnsi="宋体" w:cs="Courier New" w:hint="eastAsia"/>
          <w:sz w:val="32"/>
          <w:szCs w:val="32"/>
        </w:rPr>
        <w:t xml:space="preserve"> </w:t>
      </w:r>
      <w:r>
        <w:rPr>
          <w:rFonts w:ascii="黑体" w:eastAsia="黑体" w:hAnsi="宋体" w:cs="Courier New" w:hint="eastAsia"/>
          <w:sz w:val="32"/>
          <w:szCs w:val="32"/>
        </w:rPr>
        <w:t>六、</w:t>
      </w:r>
      <w:r>
        <w:rPr>
          <w:rFonts w:ascii="黑体" w:eastAsia="黑体" w:hAnsi="黑体" w:hint="eastAsia"/>
          <w:sz w:val="32"/>
          <w:szCs w:val="32"/>
        </w:rPr>
        <w:t>关于一般公共预算财政拨款基本支出决算情况说明</w:t>
      </w:r>
    </w:p>
    <w:p w:rsidR="00F231E8" w:rsidRDefault="000515A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8606.78</w:t>
      </w:r>
      <w:r>
        <w:rPr>
          <w:rFonts w:ascii="仿宋_GB2312" w:eastAsia="仿宋_GB2312" w:hAnsi="宋体" w:cs="Courier New" w:hint="eastAsia"/>
          <w:sz w:val="32"/>
          <w:szCs w:val="32"/>
        </w:rPr>
        <w:t>万元，其中：</w:t>
      </w:r>
      <w:r>
        <w:rPr>
          <w:rFonts w:ascii="仿宋_GB2312" w:eastAsia="仿宋_GB2312" w:hAnsi="Times New Roman" w:cs="仿宋_GB2312" w:hint="eastAsia"/>
          <w:b/>
          <w:spacing w:val="-1"/>
          <w:kern w:val="0"/>
          <w:sz w:val="32"/>
          <w:szCs w:val="32"/>
        </w:rPr>
        <w:t>人员经费</w:t>
      </w:r>
      <w:r>
        <w:rPr>
          <w:rFonts w:ascii="仿宋_GB2312" w:eastAsia="仿宋_GB2312" w:hAnsi="Times New Roman" w:cs="仿宋_GB2312" w:hint="eastAsia"/>
          <w:bCs/>
          <w:spacing w:val="-1"/>
          <w:kern w:val="0"/>
          <w:sz w:val="32"/>
          <w:szCs w:val="32"/>
        </w:rPr>
        <w:t>8533.7</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73.08</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w:t>
      </w:r>
    </w:p>
    <w:p w:rsidR="00F231E8" w:rsidRDefault="000515A0" w:rsidP="00F231E8">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lastRenderedPageBreak/>
        <w:t>七、</w:t>
      </w:r>
      <w:r>
        <w:rPr>
          <w:rFonts w:ascii="黑体" w:eastAsia="黑体" w:hAnsi="黑体" w:hint="eastAsia"/>
          <w:sz w:val="32"/>
          <w:szCs w:val="32"/>
        </w:rPr>
        <w:t>关于一般公共预算财政拨款“三公”经费支出决算情况说明</w:t>
      </w:r>
    </w:p>
    <w:p w:rsidR="00F231E8" w:rsidRDefault="000515A0">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F231E8" w:rsidRDefault="000515A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0.2</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运行费支出决算为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万元；公务接待费支出决算为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p>
    <w:p w:rsidR="00F231E8" w:rsidRDefault="000515A0">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“三公”经费财政拨款支出决算具体情况说明。</w:t>
      </w:r>
    </w:p>
    <w:p w:rsidR="00F231E8" w:rsidRDefault="000515A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1</w:t>
      </w:r>
      <w:r>
        <w:rPr>
          <w:rFonts w:ascii="仿宋_GB2312" w:eastAsia="仿宋_GB2312" w:hAnsi="宋体" w:cs="Courier New" w:hint="eastAsia"/>
          <w:sz w:val="32"/>
          <w:szCs w:val="32"/>
        </w:rPr>
        <w:t>、</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w:t>
      </w:r>
      <w:r>
        <w:rPr>
          <w:rFonts w:ascii="仿宋_GB2312" w:eastAsia="仿宋_GB2312" w:hAnsi="宋体" w:cs="Courier New"/>
          <w:sz w:val="32"/>
          <w:szCs w:val="32"/>
        </w:rPr>
        <w:t>”</w:t>
      </w:r>
      <w:r>
        <w:rPr>
          <w:rFonts w:ascii="仿宋_GB2312" w:eastAsia="仿宋_GB2312" w:hAnsi="宋体" w:cs="Courier New" w:hint="eastAsia"/>
          <w:sz w:val="32"/>
          <w:szCs w:val="32"/>
        </w:rPr>
        <w:t>支出决算数</w:t>
      </w:r>
      <w:r>
        <w:rPr>
          <w:rFonts w:ascii="仿宋_GB2312" w:eastAsia="仿宋_GB2312" w:hAnsi="宋体" w:cs="Courier New" w:hint="eastAsia"/>
          <w:sz w:val="32"/>
          <w:szCs w:val="32"/>
        </w:rPr>
        <w:t>小</w:t>
      </w:r>
      <w:r>
        <w:rPr>
          <w:rFonts w:ascii="仿宋_GB2312" w:eastAsia="仿宋_GB2312" w:hAnsi="宋体" w:cs="Courier New" w:hint="eastAsia"/>
          <w:sz w:val="32"/>
          <w:szCs w:val="32"/>
        </w:rPr>
        <w:t>于预算数的主要原因是：</w:t>
      </w:r>
      <w:r>
        <w:rPr>
          <w:rFonts w:ascii="仿宋_GB2312" w:eastAsia="仿宋_GB2312" w:hAnsi="宋体" w:cs="Courier New" w:hint="eastAsia"/>
          <w:sz w:val="32"/>
          <w:szCs w:val="32"/>
        </w:rPr>
        <w:t>上级业务检查来往</w:t>
      </w:r>
      <w:r>
        <w:rPr>
          <w:rFonts w:ascii="仿宋_GB2312" w:eastAsia="仿宋_GB2312" w:hAnsi="宋体" w:cs="Courier New" w:hint="eastAsia"/>
          <w:sz w:val="32"/>
          <w:szCs w:val="32"/>
        </w:rPr>
        <w:t>业务</w:t>
      </w:r>
      <w:r>
        <w:rPr>
          <w:rFonts w:ascii="仿宋_GB2312" w:eastAsia="仿宋_GB2312" w:hAnsi="宋体" w:cs="Courier New" w:hint="eastAsia"/>
          <w:sz w:val="32"/>
          <w:szCs w:val="32"/>
        </w:rPr>
        <w:t>减少，</w:t>
      </w:r>
      <w:r>
        <w:rPr>
          <w:rFonts w:ascii="仿宋_GB2312" w:eastAsia="仿宋_GB2312" w:hAnsi="宋体" w:cs="Courier New" w:hint="eastAsia"/>
          <w:sz w:val="32"/>
          <w:szCs w:val="32"/>
        </w:rPr>
        <w:t>11</w:t>
      </w:r>
      <w:r>
        <w:rPr>
          <w:rFonts w:ascii="仿宋_GB2312" w:eastAsia="仿宋_GB2312" w:hAnsi="宋体" w:cs="Courier New" w:hint="eastAsia"/>
          <w:sz w:val="32"/>
          <w:szCs w:val="32"/>
        </w:rPr>
        <w:t>点之前检查结束，不再用餐</w:t>
      </w:r>
      <w:r>
        <w:rPr>
          <w:rFonts w:ascii="仿宋_GB2312" w:eastAsia="仿宋_GB2312" w:hAnsi="宋体" w:cs="Courier New" w:hint="eastAsia"/>
          <w:sz w:val="32"/>
          <w:szCs w:val="32"/>
        </w:rPr>
        <w:t>。公车改革以后，实行出差补助。</w:t>
      </w:r>
    </w:p>
    <w:p w:rsidR="00F231E8" w:rsidRDefault="000515A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w:t>
      </w:r>
      <w:r>
        <w:rPr>
          <w:rFonts w:ascii="仿宋_GB2312" w:eastAsia="仿宋_GB2312" w:hAnsi="宋体" w:cs="Courier New" w:hint="eastAsia"/>
          <w:sz w:val="32"/>
          <w:szCs w:val="32"/>
        </w:rPr>
        <w:t>、因公出境</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人。因为我局我没有国外业务。</w:t>
      </w:r>
    </w:p>
    <w:p w:rsidR="00F231E8" w:rsidRDefault="000515A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3</w:t>
      </w:r>
      <w:r>
        <w:rPr>
          <w:rFonts w:ascii="仿宋_GB2312" w:eastAsia="仿宋_GB2312" w:hAnsi="宋体" w:cs="Courier New" w:hint="eastAsia"/>
          <w:sz w:val="32"/>
          <w:szCs w:val="32"/>
        </w:rPr>
        <w:t>、</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年度“三公”经费财政拨款支出决算中，公务用车购置和运行费</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，运行费支出决算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万元，在会计核算时，已经做出了具体细化。</w:t>
      </w:r>
    </w:p>
    <w:p w:rsidR="00F231E8" w:rsidRDefault="00883F5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4、</w:t>
      </w:r>
      <w:r w:rsidR="000515A0">
        <w:rPr>
          <w:rFonts w:ascii="仿宋_GB2312" w:eastAsia="仿宋_GB2312" w:hAnsi="宋体" w:cs="Courier New" w:hint="eastAsia"/>
          <w:sz w:val="32"/>
          <w:szCs w:val="32"/>
        </w:rPr>
        <w:t>没有公务购车，公车保有量为</w:t>
      </w:r>
      <w:r w:rsidR="000515A0">
        <w:rPr>
          <w:rFonts w:ascii="仿宋_GB2312" w:eastAsia="仿宋_GB2312" w:hAnsi="宋体" w:cs="Courier New" w:hint="eastAsia"/>
          <w:sz w:val="32"/>
          <w:szCs w:val="32"/>
        </w:rPr>
        <w:t>0.</w:t>
      </w:r>
      <w:r w:rsidR="000515A0">
        <w:rPr>
          <w:rFonts w:ascii="仿宋_GB2312" w:eastAsia="仿宋_GB2312" w:hAnsi="宋体" w:cs="Courier New" w:hint="eastAsia"/>
          <w:sz w:val="32"/>
          <w:szCs w:val="32"/>
        </w:rPr>
        <w:t>主要是在公车改革时，局机关没有被核定拥有执法</w:t>
      </w:r>
      <w:r w:rsidR="000515A0">
        <w:rPr>
          <w:rFonts w:ascii="仿宋_GB2312" w:eastAsia="仿宋_GB2312" w:hAnsi="宋体" w:cs="Courier New" w:hint="eastAsia"/>
          <w:sz w:val="32"/>
          <w:szCs w:val="32"/>
        </w:rPr>
        <w:t>车辆，原来的公务用车已经上交平台。</w:t>
      </w:r>
    </w:p>
    <w:p w:rsidR="00F231E8" w:rsidRDefault="000515A0">
      <w:pPr>
        <w:kinsoku w:val="0"/>
        <w:overflowPunct w:val="0"/>
        <w:autoSpaceDE w:val="0"/>
        <w:autoSpaceDN w:val="0"/>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t>5</w:t>
      </w:r>
      <w:r>
        <w:rPr>
          <w:rFonts w:ascii="仿宋_GB2312" w:eastAsia="仿宋_GB2312" w:hAnsi="宋体" w:cs="Courier New" w:hint="eastAsia"/>
          <w:sz w:val="32"/>
          <w:szCs w:val="32"/>
        </w:rPr>
        <w:t>、国内公务接待批次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次，接待人数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人。因为我局严格执行中央八项规定，狠杀四风。</w:t>
      </w:r>
    </w:p>
    <w:p w:rsidR="00F231E8" w:rsidRDefault="000515A0">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八</w:t>
      </w:r>
      <w:r>
        <w:rPr>
          <w:rFonts w:ascii="黑体" w:eastAsia="黑体" w:hAnsi="黑体" w:hint="eastAsia"/>
          <w:sz w:val="32"/>
          <w:szCs w:val="32"/>
        </w:rPr>
        <w:t>、关于政府性基金预算财政拨款支出决算情况说明</w:t>
      </w:r>
    </w:p>
    <w:p w:rsidR="00F231E8" w:rsidRDefault="000515A0">
      <w:pPr>
        <w:adjustRightInd w:val="0"/>
        <w:snapToGrid w:val="0"/>
        <w:spacing w:line="360" w:lineRule="auto"/>
        <w:ind w:firstLineChars="200" w:firstLine="640"/>
        <w:outlineLvl w:val="1"/>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hint="eastAsia"/>
          <w:sz w:val="32"/>
          <w:szCs w:val="32"/>
        </w:rPr>
        <w:t>190.05</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423.36</w:t>
      </w:r>
      <w:r>
        <w:rPr>
          <w:rFonts w:ascii="仿宋_GB2312" w:eastAsia="仿宋_GB2312" w:hAnsi="宋体" w:cs="Courier New" w:hint="eastAsia"/>
          <w:sz w:val="32"/>
          <w:szCs w:val="32"/>
        </w:rPr>
        <w:t>万元。</w:t>
      </w:r>
    </w:p>
    <w:p w:rsidR="00F231E8" w:rsidRDefault="000515A0">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九、政府采购执行情况说明</w:t>
      </w:r>
    </w:p>
    <w:p w:rsidR="00F231E8" w:rsidRDefault="000515A0" w:rsidP="00F231E8">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政府采购决算数</w:t>
      </w:r>
      <w:r>
        <w:rPr>
          <w:rFonts w:ascii="仿宋_GB2312" w:eastAsia="仿宋_GB2312" w:hAnsi="宋体" w:cs="Courier New" w:hint="eastAsia"/>
          <w:sz w:val="32"/>
          <w:szCs w:val="32"/>
        </w:rPr>
        <w:t>412</w:t>
      </w:r>
      <w:r>
        <w:rPr>
          <w:rFonts w:ascii="仿宋_GB2312" w:eastAsia="仿宋_GB2312" w:hAnsi="宋体" w:cs="Courier New" w:hint="eastAsia"/>
          <w:sz w:val="32"/>
          <w:szCs w:val="32"/>
        </w:rPr>
        <w:t>万元；</w:t>
      </w:r>
    </w:p>
    <w:p w:rsidR="00F231E8" w:rsidRDefault="000515A0">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十、机关运行经费执行情况说明</w:t>
      </w:r>
    </w:p>
    <w:p w:rsidR="00F231E8" w:rsidRDefault="000515A0" w:rsidP="00F231E8">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机关运行经费</w:t>
      </w:r>
      <w:r>
        <w:rPr>
          <w:rFonts w:ascii="仿宋_GB2312" w:eastAsia="仿宋_GB2312" w:hAnsi="宋体" w:cs="Courier New" w:hint="eastAsia"/>
          <w:sz w:val="32"/>
          <w:szCs w:val="32"/>
        </w:rPr>
        <w:t>73.08</w:t>
      </w:r>
      <w:r>
        <w:rPr>
          <w:rFonts w:ascii="仿宋_GB2312" w:eastAsia="仿宋_GB2312" w:hAnsi="宋体" w:cs="Courier New" w:hint="eastAsia"/>
          <w:sz w:val="32"/>
          <w:szCs w:val="32"/>
        </w:rPr>
        <w:t>万元，用于机关行政运行经费</w:t>
      </w:r>
      <w:bookmarkStart w:id="0" w:name="_GoBack"/>
      <w:bookmarkEnd w:id="0"/>
      <w:r>
        <w:rPr>
          <w:rFonts w:ascii="仿宋_GB2312" w:eastAsia="仿宋_GB2312" w:hAnsi="宋体" w:cs="Courier New" w:hint="eastAsia"/>
          <w:sz w:val="32"/>
          <w:szCs w:val="32"/>
        </w:rPr>
        <w:t>的支出。</w:t>
      </w:r>
    </w:p>
    <w:p w:rsidR="00F231E8" w:rsidRDefault="00F231E8">
      <w:pPr>
        <w:jc w:val="left"/>
        <w:rPr>
          <w:rFonts w:ascii="仿宋_GB2312" w:eastAsia="仿宋_GB2312" w:hAnsi="黑体" w:cs="黑体"/>
          <w:sz w:val="32"/>
          <w:szCs w:val="32"/>
        </w:rPr>
      </w:pPr>
    </w:p>
    <w:p w:rsidR="00F231E8" w:rsidRDefault="00F231E8">
      <w:pPr>
        <w:jc w:val="left"/>
        <w:rPr>
          <w:rFonts w:ascii="仿宋_GB2312" w:eastAsia="仿宋_GB2312" w:hAnsi="黑体" w:cs="黑体"/>
          <w:sz w:val="32"/>
          <w:szCs w:val="32"/>
        </w:rPr>
      </w:pPr>
    </w:p>
    <w:p w:rsidR="00F231E8" w:rsidRDefault="00F231E8">
      <w:pPr>
        <w:jc w:val="left"/>
        <w:rPr>
          <w:rFonts w:ascii="仿宋_GB2312" w:eastAsia="仿宋_GB2312" w:hAnsi="黑体" w:cs="黑体"/>
          <w:sz w:val="32"/>
          <w:szCs w:val="32"/>
        </w:rPr>
      </w:pPr>
    </w:p>
    <w:p w:rsidR="00F231E8" w:rsidRDefault="00F231E8">
      <w:pPr>
        <w:jc w:val="left"/>
        <w:rPr>
          <w:rFonts w:ascii="仿宋_GB2312" w:eastAsia="仿宋_GB2312" w:hAnsi="黑体" w:cs="黑体"/>
          <w:sz w:val="32"/>
          <w:szCs w:val="32"/>
        </w:rPr>
      </w:pPr>
    </w:p>
    <w:p w:rsidR="00F231E8" w:rsidRDefault="00F231E8">
      <w:pPr>
        <w:jc w:val="left"/>
        <w:rPr>
          <w:rFonts w:ascii="仿宋_GB2312" w:eastAsia="仿宋_GB2312" w:hAnsi="黑体" w:cs="黑体"/>
          <w:sz w:val="32"/>
          <w:szCs w:val="32"/>
        </w:rPr>
      </w:pPr>
    </w:p>
    <w:p w:rsidR="00F231E8" w:rsidRDefault="00F231E8">
      <w:pPr>
        <w:jc w:val="left"/>
        <w:rPr>
          <w:rFonts w:ascii="仿宋_GB2312" w:eastAsia="仿宋_GB2312" w:hAnsi="黑体" w:cs="黑体"/>
          <w:sz w:val="32"/>
          <w:szCs w:val="32"/>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仿宋_GB2312" w:eastAsia="仿宋_GB2312" w:hAnsi="隶书" w:cs="隶书"/>
          <w:sz w:val="48"/>
          <w:szCs w:val="48"/>
        </w:rPr>
      </w:pPr>
    </w:p>
    <w:p w:rsidR="00F231E8" w:rsidRDefault="00F231E8">
      <w:pPr>
        <w:jc w:val="center"/>
        <w:outlineLvl w:val="0"/>
        <w:rPr>
          <w:rFonts w:ascii="隶书" w:eastAsia="隶书" w:hAnsi="隶书" w:cs="隶书"/>
          <w:sz w:val="48"/>
          <w:szCs w:val="48"/>
        </w:rPr>
      </w:pPr>
    </w:p>
    <w:p w:rsidR="00F231E8" w:rsidRDefault="00F231E8">
      <w:pPr>
        <w:jc w:val="center"/>
        <w:outlineLvl w:val="0"/>
        <w:rPr>
          <w:rFonts w:ascii="隶书" w:eastAsia="隶书" w:hAnsi="隶书" w:cs="隶书"/>
          <w:sz w:val="48"/>
          <w:szCs w:val="48"/>
        </w:rPr>
      </w:pPr>
    </w:p>
    <w:p w:rsidR="00F231E8" w:rsidRDefault="00F231E8">
      <w:pPr>
        <w:jc w:val="center"/>
        <w:outlineLvl w:val="0"/>
        <w:rPr>
          <w:rFonts w:ascii="隶书" w:eastAsia="隶书" w:hAnsi="隶书" w:cs="隶书"/>
          <w:sz w:val="48"/>
          <w:szCs w:val="48"/>
        </w:rPr>
      </w:pPr>
    </w:p>
    <w:p w:rsidR="00F231E8" w:rsidRDefault="00F231E8">
      <w:pPr>
        <w:jc w:val="center"/>
        <w:outlineLvl w:val="0"/>
        <w:rPr>
          <w:rFonts w:ascii="隶书" w:eastAsia="隶书" w:hAnsi="隶书" w:cs="隶书"/>
          <w:sz w:val="48"/>
          <w:szCs w:val="48"/>
        </w:rPr>
      </w:pPr>
    </w:p>
    <w:p w:rsidR="00F231E8" w:rsidRDefault="00F231E8">
      <w:pPr>
        <w:jc w:val="center"/>
        <w:outlineLvl w:val="0"/>
        <w:rPr>
          <w:rFonts w:ascii="隶书" w:eastAsia="隶书" w:hAnsi="隶书" w:cs="隶书"/>
          <w:sz w:val="48"/>
          <w:szCs w:val="48"/>
        </w:rPr>
      </w:pPr>
    </w:p>
    <w:p w:rsidR="00F231E8" w:rsidRDefault="00F231E8">
      <w:pPr>
        <w:jc w:val="center"/>
        <w:outlineLvl w:val="0"/>
        <w:rPr>
          <w:rFonts w:ascii="隶书" w:eastAsia="隶书" w:hAnsi="隶书" w:cs="隶书"/>
          <w:sz w:val="48"/>
          <w:szCs w:val="48"/>
        </w:rPr>
      </w:pPr>
    </w:p>
    <w:p w:rsidR="00F231E8" w:rsidRDefault="00F231E8">
      <w:pPr>
        <w:jc w:val="center"/>
        <w:outlineLvl w:val="0"/>
        <w:rPr>
          <w:rFonts w:ascii="隶书" w:eastAsia="隶书" w:hAnsi="隶书" w:cs="隶书"/>
          <w:sz w:val="48"/>
          <w:szCs w:val="48"/>
        </w:rPr>
      </w:pPr>
    </w:p>
    <w:p w:rsidR="00F231E8" w:rsidRDefault="00F231E8">
      <w:pPr>
        <w:jc w:val="center"/>
        <w:outlineLvl w:val="0"/>
        <w:rPr>
          <w:rFonts w:ascii="隶书" w:eastAsia="隶书" w:hAnsi="隶书" w:cs="隶书"/>
          <w:sz w:val="48"/>
          <w:szCs w:val="48"/>
        </w:rPr>
      </w:pPr>
    </w:p>
    <w:p w:rsidR="00F231E8" w:rsidRDefault="000515A0">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F231E8" w:rsidRDefault="00F231E8">
      <w:pPr>
        <w:outlineLvl w:val="0"/>
        <w:rPr>
          <w:rFonts w:ascii="隶书" w:eastAsia="隶书" w:hAnsi="隶书" w:cs="隶书"/>
          <w:sz w:val="48"/>
          <w:szCs w:val="48"/>
        </w:rPr>
      </w:pPr>
    </w:p>
    <w:p w:rsidR="00F231E8" w:rsidRDefault="00F231E8">
      <w:pPr>
        <w:outlineLvl w:val="0"/>
        <w:rPr>
          <w:rFonts w:ascii="隶书" w:eastAsia="隶书" w:hAnsi="隶书" w:cs="隶书"/>
          <w:sz w:val="48"/>
          <w:szCs w:val="48"/>
        </w:rPr>
        <w:sectPr w:rsidR="00F231E8">
          <w:pgSz w:w="11906" w:h="16838"/>
          <w:pgMar w:top="1440" w:right="1531" w:bottom="1440" w:left="1587" w:header="850" w:footer="992" w:gutter="0"/>
          <w:pgNumType w:fmt="numberInDash"/>
          <w:cols w:space="0"/>
          <w:docGrid w:type="lines" w:linePitch="317"/>
        </w:sectPr>
      </w:pPr>
    </w:p>
    <w:p w:rsidR="00F231E8" w:rsidRDefault="000515A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F231E8" w:rsidRDefault="000515A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F231E8" w:rsidRDefault="000515A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w:t>
      </w:r>
      <w:r>
        <w:rPr>
          <w:rFonts w:ascii="仿宋_GB2312" w:eastAsia="仿宋_GB2312" w:hAnsi="宋体" w:cs="Courier New" w:hint="eastAsia"/>
          <w:b/>
          <w:bCs/>
          <w:sz w:val="32"/>
          <w:szCs w:val="32"/>
        </w:rPr>
        <w:t>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F231E8" w:rsidRDefault="000515A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F231E8" w:rsidRDefault="000515A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F231E8" w:rsidRDefault="000515A0">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六、事业运行：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F231E8" w:rsidRDefault="000515A0">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 xml:space="preserve">                                   2017</w:t>
      </w:r>
      <w:r>
        <w:rPr>
          <w:rFonts w:ascii="仿宋_GB2312" w:eastAsia="仿宋_GB2312" w:hAnsi="宋体" w:cs="Courier New" w:hint="eastAsia"/>
          <w:sz w:val="32"/>
          <w:szCs w:val="32"/>
        </w:rPr>
        <w:t>年</w:t>
      </w:r>
      <w:r>
        <w:rPr>
          <w:rFonts w:ascii="仿宋_GB2312" w:eastAsia="仿宋_GB2312" w:hAnsi="宋体" w:cs="Courier New" w:hint="eastAsia"/>
          <w:sz w:val="32"/>
          <w:szCs w:val="32"/>
        </w:rPr>
        <w:t>9</w:t>
      </w:r>
      <w:r>
        <w:rPr>
          <w:rFonts w:ascii="仿宋_GB2312" w:eastAsia="仿宋_GB2312" w:hAnsi="宋体" w:cs="Courier New" w:hint="eastAsia"/>
          <w:sz w:val="32"/>
          <w:szCs w:val="32"/>
        </w:rPr>
        <w:t>月</w:t>
      </w:r>
      <w:r>
        <w:rPr>
          <w:rFonts w:ascii="仿宋_GB2312" w:eastAsia="仿宋_GB2312" w:hAnsi="宋体" w:cs="Courier New" w:hint="eastAsia"/>
          <w:sz w:val="32"/>
          <w:szCs w:val="32"/>
        </w:rPr>
        <w:t>22</w:t>
      </w:r>
      <w:r>
        <w:rPr>
          <w:rFonts w:ascii="仿宋_GB2312" w:eastAsia="仿宋_GB2312" w:hAnsi="宋体" w:cs="Courier New" w:hint="eastAsia"/>
          <w:sz w:val="32"/>
          <w:szCs w:val="32"/>
        </w:rPr>
        <w:t>日</w:t>
      </w:r>
    </w:p>
    <w:p w:rsidR="00F231E8" w:rsidRDefault="000515A0">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填报人</w:t>
      </w:r>
      <w:r>
        <w:rPr>
          <w:rFonts w:ascii="仿宋_GB2312" w:eastAsia="仿宋_GB2312" w:hAnsi="宋体" w:cs="Courier New" w:hint="eastAsia"/>
          <w:sz w:val="32"/>
          <w:szCs w:val="32"/>
        </w:rPr>
        <w:t>:</w:t>
      </w:r>
      <w:proofErr w:type="gramStart"/>
      <w:r>
        <w:rPr>
          <w:rFonts w:ascii="仿宋_GB2312" w:eastAsia="仿宋_GB2312" w:hAnsi="宋体" w:cs="Courier New" w:hint="eastAsia"/>
          <w:sz w:val="32"/>
          <w:szCs w:val="32"/>
        </w:rPr>
        <w:t>席继红</w:t>
      </w:r>
      <w:proofErr w:type="gramEnd"/>
    </w:p>
    <w:p w:rsidR="00F231E8" w:rsidRDefault="000515A0">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52"/>
          <w:szCs w:val="52"/>
          <w:highlight w:val="yellow"/>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手机号：</w:t>
      </w:r>
      <w:r>
        <w:rPr>
          <w:rFonts w:ascii="仿宋_GB2312" w:eastAsia="仿宋_GB2312" w:hAnsi="宋体" w:cs="Courier New" w:hint="eastAsia"/>
          <w:sz w:val="32"/>
          <w:szCs w:val="32"/>
        </w:rPr>
        <w:t>13700737362</w:t>
      </w:r>
    </w:p>
    <w:sectPr w:rsidR="00F231E8" w:rsidSect="00F231E8">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1E8" w:rsidRDefault="00F231E8" w:rsidP="00F231E8">
      <w:r>
        <w:separator/>
      </w:r>
    </w:p>
  </w:endnote>
  <w:endnote w:type="continuationSeparator" w:id="1">
    <w:p w:rsidR="00F231E8" w:rsidRDefault="00F231E8" w:rsidP="00F231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E8" w:rsidRDefault="00F231E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E8" w:rsidRDefault="00F231E8">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F231E8" w:rsidRDefault="00F231E8">
                <w:pPr>
                  <w:snapToGrid w:val="0"/>
                  <w:rPr>
                    <w:sz w:val="18"/>
                  </w:rPr>
                </w:pPr>
                <w:r>
                  <w:rPr>
                    <w:rFonts w:hint="eastAsia"/>
                    <w:sz w:val="18"/>
                  </w:rPr>
                  <w:fldChar w:fldCharType="begin"/>
                </w:r>
                <w:r w:rsidR="000515A0">
                  <w:rPr>
                    <w:rFonts w:hint="eastAsia"/>
                    <w:sz w:val="18"/>
                  </w:rPr>
                  <w:instrText xml:space="preserve"> PAGE  \* MERGEFORMAT </w:instrText>
                </w:r>
                <w:r>
                  <w:rPr>
                    <w:rFonts w:hint="eastAsia"/>
                    <w:sz w:val="18"/>
                  </w:rPr>
                  <w:fldChar w:fldCharType="separate"/>
                </w:r>
                <w:r w:rsidR="00883F55">
                  <w:rPr>
                    <w:noProof/>
                    <w:sz w:val="18"/>
                  </w:rPr>
                  <w:t>- 21 -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1E8" w:rsidRDefault="00F231E8" w:rsidP="00F231E8">
      <w:r>
        <w:separator/>
      </w:r>
    </w:p>
  </w:footnote>
  <w:footnote w:type="continuationSeparator" w:id="1">
    <w:p w:rsidR="00F231E8" w:rsidRDefault="00F231E8" w:rsidP="00F231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1338E"/>
    <w:multiLevelType w:val="singleLevel"/>
    <w:tmpl w:val="5421338E"/>
    <w:lvl w:ilvl="0">
      <w:start w:val="1"/>
      <w:numFmt w:val="decimal"/>
      <w:suff w:val="nothing"/>
      <w:lvlText w:val="%1、"/>
      <w:lvlJc w:val="left"/>
    </w:lvl>
  </w:abstractNum>
  <w:abstractNum w:abstractNumId="1">
    <w:nsid w:val="5971DAC2"/>
    <w:multiLevelType w:val="singleLevel"/>
    <w:tmpl w:val="5971DAC2"/>
    <w:lvl w:ilvl="0">
      <w:start w:val="1"/>
      <w:numFmt w:val="chineseCounting"/>
      <w:suff w:val="nothing"/>
      <w:lvlText w:val="%1、"/>
      <w:lvlJc w:val="left"/>
      <w:pPr>
        <w:ind w:left="-42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71DD00"/>
    <w:multiLevelType w:val="singleLevel"/>
    <w:tmpl w:val="5971DD00"/>
    <w:lvl w:ilvl="0">
      <w:start w:val="1"/>
      <w:numFmt w:val="decimal"/>
      <w:suff w:val="nothing"/>
      <w:lvlText w:val="%1．"/>
      <w:lvlJc w:val="left"/>
      <w:pPr>
        <w:ind w:left="0" w:firstLine="400"/>
      </w:pPr>
      <w:rPr>
        <w:rFonts w:hint="default"/>
      </w:rPr>
    </w:lvl>
  </w:abstractNum>
  <w:abstractNum w:abstractNumId="4">
    <w:nsid w:val="5971E093"/>
    <w:multiLevelType w:val="singleLevel"/>
    <w:tmpl w:val="5971E093"/>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B5A03"/>
    <w:rsid w:val="00102CCD"/>
    <w:rsid w:val="001150B0"/>
    <w:rsid w:val="00140BF0"/>
    <w:rsid w:val="00147E36"/>
    <w:rsid w:val="00161FE9"/>
    <w:rsid w:val="00172A27"/>
    <w:rsid w:val="002929B4"/>
    <w:rsid w:val="004A2622"/>
    <w:rsid w:val="004D631B"/>
    <w:rsid w:val="00564463"/>
    <w:rsid w:val="006A2B61"/>
    <w:rsid w:val="00772064"/>
    <w:rsid w:val="007A5215"/>
    <w:rsid w:val="00856CBB"/>
    <w:rsid w:val="00883F55"/>
    <w:rsid w:val="009108DE"/>
    <w:rsid w:val="00AA7347"/>
    <w:rsid w:val="00B458CF"/>
    <w:rsid w:val="00CA50E7"/>
    <w:rsid w:val="00CD5E5E"/>
    <w:rsid w:val="00CD71F9"/>
    <w:rsid w:val="00CE709D"/>
    <w:rsid w:val="00D0181D"/>
    <w:rsid w:val="00E51003"/>
    <w:rsid w:val="00F231E8"/>
    <w:rsid w:val="00F35D4F"/>
    <w:rsid w:val="031D5B7B"/>
    <w:rsid w:val="04453648"/>
    <w:rsid w:val="05DB00B9"/>
    <w:rsid w:val="0662013C"/>
    <w:rsid w:val="06D822D1"/>
    <w:rsid w:val="07666AAF"/>
    <w:rsid w:val="09295E35"/>
    <w:rsid w:val="09901C87"/>
    <w:rsid w:val="09BB2134"/>
    <w:rsid w:val="0ACA4234"/>
    <w:rsid w:val="0BF84C73"/>
    <w:rsid w:val="0C227684"/>
    <w:rsid w:val="0C642DAF"/>
    <w:rsid w:val="0CA339AC"/>
    <w:rsid w:val="0CA434B9"/>
    <w:rsid w:val="0CD27952"/>
    <w:rsid w:val="0E077A74"/>
    <w:rsid w:val="0E356C03"/>
    <w:rsid w:val="0E4C156E"/>
    <w:rsid w:val="0E904321"/>
    <w:rsid w:val="0EF9581E"/>
    <w:rsid w:val="0F1F413F"/>
    <w:rsid w:val="0F5D6D9D"/>
    <w:rsid w:val="10005FBF"/>
    <w:rsid w:val="10BD4691"/>
    <w:rsid w:val="10D34D0F"/>
    <w:rsid w:val="10FE4598"/>
    <w:rsid w:val="11585E8B"/>
    <w:rsid w:val="11CD39D2"/>
    <w:rsid w:val="12623B58"/>
    <w:rsid w:val="13310314"/>
    <w:rsid w:val="136832CE"/>
    <w:rsid w:val="14AA7AA5"/>
    <w:rsid w:val="15492582"/>
    <w:rsid w:val="155914F1"/>
    <w:rsid w:val="164D5F19"/>
    <w:rsid w:val="17042C28"/>
    <w:rsid w:val="179D3E32"/>
    <w:rsid w:val="18B8023B"/>
    <w:rsid w:val="18F44D57"/>
    <w:rsid w:val="1B3335C1"/>
    <w:rsid w:val="1BE47E5C"/>
    <w:rsid w:val="1D415527"/>
    <w:rsid w:val="1D9B396B"/>
    <w:rsid w:val="1E7D3B34"/>
    <w:rsid w:val="1ED862E1"/>
    <w:rsid w:val="1F493A3A"/>
    <w:rsid w:val="1F744929"/>
    <w:rsid w:val="20CC7E39"/>
    <w:rsid w:val="21C73722"/>
    <w:rsid w:val="22A51050"/>
    <w:rsid w:val="23521C5C"/>
    <w:rsid w:val="24270B9B"/>
    <w:rsid w:val="258776D9"/>
    <w:rsid w:val="26D46B81"/>
    <w:rsid w:val="27415704"/>
    <w:rsid w:val="283D43BA"/>
    <w:rsid w:val="29862FCD"/>
    <w:rsid w:val="29B70F08"/>
    <w:rsid w:val="2A126968"/>
    <w:rsid w:val="2BA4769A"/>
    <w:rsid w:val="2C0F1E57"/>
    <w:rsid w:val="2C750CB7"/>
    <w:rsid w:val="2CD06EF4"/>
    <w:rsid w:val="2CE957AC"/>
    <w:rsid w:val="2D1A01BA"/>
    <w:rsid w:val="2D624D69"/>
    <w:rsid w:val="2E024002"/>
    <w:rsid w:val="2E6778A8"/>
    <w:rsid w:val="2F335194"/>
    <w:rsid w:val="30963758"/>
    <w:rsid w:val="30AD4833"/>
    <w:rsid w:val="31F2642E"/>
    <w:rsid w:val="3280374E"/>
    <w:rsid w:val="32B404BC"/>
    <w:rsid w:val="32EF40CE"/>
    <w:rsid w:val="33096F94"/>
    <w:rsid w:val="33544EE2"/>
    <w:rsid w:val="34213AEC"/>
    <w:rsid w:val="34920D5F"/>
    <w:rsid w:val="35AB7798"/>
    <w:rsid w:val="35D7299F"/>
    <w:rsid w:val="36032657"/>
    <w:rsid w:val="37210A4D"/>
    <w:rsid w:val="372974AC"/>
    <w:rsid w:val="37515EC2"/>
    <w:rsid w:val="379E6AAE"/>
    <w:rsid w:val="37B81B95"/>
    <w:rsid w:val="3949702E"/>
    <w:rsid w:val="3A450038"/>
    <w:rsid w:val="3ACA5F25"/>
    <w:rsid w:val="3BE408BA"/>
    <w:rsid w:val="3C7F703B"/>
    <w:rsid w:val="3D70189E"/>
    <w:rsid w:val="3E0A25B0"/>
    <w:rsid w:val="3E3A30D1"/>
    <w:rsid w:val="3E6124F7"/>
    <w:rsid w:val="3EDE4F94"/>
    <w:rsid w:val="3FE70C03"/>
    <w:rsid w:val="407E15A5"/>
    <w:rsid w:val="416F6092"/>
    <w:rsid w:val="42271DDB"/>
    <w:rsid w:val="428275E7"/>
    <w:rsid w:val="42C8303C"/>
    <w:rsid w:val="436C121D"/>
    <w:rsid w:val="43910C0D"/>
    <w:rsid w:val="4439425A"/>
    <w:rsid w:val="444414AD"/>
    <w:rsid w:val="47152343"/>
    <w:rsid w:val="47C4694B"/>
    <w:rsid w:val="486A453B"/>
    <w:rsid w:val="48B52937"/>
    <w:rsid w:val="48E77A90"/>
    <w:rsid w:val="48EE3EF3"/>
    <w:rsid w:val="49E44B57"/>
    <w:rsid w:val="4A5E7D33"/>
    <w:rsid w:val="4A913FDD"/>
    <w:rsid w:val="4AAA3C90"/>
    <w:rsid w:val="4AB25A2E"/>
    <w:rsid w:val="4AFC4BA8"/>
    <w:rsid w:val="4C1E2F28"/>
    <w:rsid w:val="4C654A9F"/>
    <w:rsid w:val="4C684B5B"/>
    <w:rsid w:val="4CFC29CC"/>
    <w:rsid w:val="4D6E1856"/>
    <w:rsid w:val="4E4D0981"/>
    <w:rsid w:val="4E874CF9"/>
    <w:rsid w:val="502C04C1"/>
    <w:rsid w:val="51B45159"/>
    <w:rsid w:val="51DE24AB"/>
    <w:rsid w:val="51EC5ECA"/>
    <w:rsid w:val="53471A18"/>
    <w:rsid w:val="537E7448"/>
    <w:rsid w:val="54022256"/>
    <w:rsid w:val="541D5326"/>
    <w:rsid w:val="54243E56"/>
    <w:rsid w:val="54AC0133"/>
    <w:rsid w:val="5651051D"/>
    <w:rsid w:val="56A171A5"/>
    <w:rsid w:val="56EC004A"/>
    <w:rsid w:val="57E961A8"/>
    <w:rsid w:val="581E77CF"/>
    <w:rsid w:val="58B00FE7"/>
    <w:rsid w:val="58B06254"/>
    <w:rsid w:val="59713363"/>
    <w:rsid w:val="59873C60"/>
    <w:rsid w:val="59B12657"/>
    <w:rsid w:val="59E52028"/>
    <w:rsid w:val="5AAE2C3A"/>
    <w:rsid w:val="5AF25131"/>
    <w:rsid w:val="5B034710"/>
    <w:rsid w:val="5B493A16"/>
    <w:rsid w:val="5BDC5F99"/>
    <w:rsid w:val="5C972CAF"/>
    <w:rsid w:val="5E4D16D3"/>
    <w:rsid w:val="5E787A6B"/>
    <w:rsid w:val="5FD4611E"/>
    <w:rsid w:val="5FEC7E9A"/>
    <w:rsid w:val="600176AC"/>
    <w:rsid w:val="61FA4F6F"/>
    <w:rsid w:val="65332BB8"/>
    <w:rsid w:val="65CA1575"/>
    <w:rsid w:val="664A46E0"/>
    <w:rsid w:val="66620ABF"/>
    <w:rsid w:val="66755D81"/>
    <w:rsid w:val="66C57D0D"/>
    <w:rsid w:val="67A53259"/>
    <w:rsid w:val="67F956C7"/>
    <w:rsid w:val="687B2E76"/>
    <w:rsid w:val="68A121F7"/>
    <w:rsid w:val="68A9241E"/>
    <w:rsid w:val="68E8425B"/>
    <w:rsid w:val="6AE904EB"/>
    <w:rsid w:val="6B6D695A"/>
    <w:rsid w:val="6BFB42B2"/>
    <w:rsid w:val="6CCD6562"/>
    <w:rsid w:val="6D7D438D"/>
    <w:rsid w:val="6EFC0EE7"/>
    <w:rsid w:val="6F6657C7"/>
    <w:rsid w:val="6FD41D7F"/>
    <w:rsid w:val="71414E83"/>
    <w:rsid w:val="72416639"/>
    <w:rsid w:val="738C1FE2"/>
    <w:rsid w:val="74A725EA"/>
    <w:rsid w:val="75531EF6"/>
    <w:rsid w:val="75B95F83"/>
    <w:rsid w:val="75D0003D"/>
    <w:rsid w:val="764F7877"/>
    <w:rsid w:val="770273D1"/>
    <w:rsid w:val="772F420D"/>
    <w:rsid w:val="77961A89"/>
    <w:rsid w:val="78686B53"/>
    <w:rsid w:val="786B630A"/>
    <w:rsid w:val="78727223"/>
    <w:rsid w:val="793E675C"/>
    <w:rsid w:val="7A154EC4"/>
    <w:rsid w:val="7AA141FF"/>
    <w:rsid w:val="7AEC3CE1"/>
    <w:rsid w:val="7B0B317D"/>
    <w:rsid w:val="7B9A5E82"/>
    <w:rsid w:val="7C445B57"/>
    <w:rsid w:val="7C84521D"/>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31E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F231E8"/>
    <w:pPr>
      <w:tabs>
        <w:tab w:val="center" w:pos="4153"/>
        <w:tab w:val="right" w:pos="8306"/>
      </w:tabs>
      <w:snapToGrid w:val="0"/>
      <w:jc w:val="left"/>
    </w:pPr>
    <w:rPr>
      <w:sz w:val="18"/>
    </w:rPr>
  </w:style>
  <w:style w:type="paragraph" w:styleId="a4">
    <w:name w:val="header"/>
    <w:basedOn w:val="a"/>
    <w:qFormat/>
    <w:rsid w:val="00F231E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F231E8"/>
    <w:rPr>
      <w:rFonts w:ascii="Arial" w:hAnsi="Arial" w:cs="Arial"/>
      <w:color w:val="000000"/>
      <w:sz w:val="16"/>
      <w:szCs w:val="16"/>
      <w:u w:val="none"/>
    </w:rPr>
  </w:style>
  <w:style w:type="character" w:customStyle="1" w:styleId="font01">
    <w:name w:val="font01"/>
    <w:basedOn w:val="a0"/>
    <w:qFormat/>
    <w:rsid w:val="00F231E8"/>
    <w:rPr>
      <w:rFonts w:ascii="Arial" w:hAnsi="Arial" w:cs="Arial" w:hint="default"/>
      <w:color w:val="000000"/>
      <w:sz w:val="16"/>
      <w:szCs w:val="16"/>
      <w:u w:val="none"/>
    </w:rPr>
  </w:style>
  <w:style w:type="character" w:customStyle="1" w:styleId="font41">
    <w:name w:val="font41"/>
    <w:basedOn w:val="a0"/>
    <w:qFormat/>
    <w:rsid w:val="00F231E8"/>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2025</Words>
  <Characters>11543</Characters>
  <Application>Microsoft Office Word</Application>
  <DocSecurity>0</DocSecurity>
  <Lines>96</Lines>
  <Paragraphs>27</Paragraphs>
  <ScaleCrop>false</ScaleCrop>
  <Company>Microsoft</Company>
  <LinksUpToDate>false</LinksUpToDate>
  <CharactersWithSpaces>13541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13</cp:revision>
  <cp:lastPrinted>2017-09-07T01:21:00Z</cp:lastPrinted>
  <dcterms:created xsi:type="dcterms:W3CDTF">2017-09-07T02:51:00Z</dcterms:created>
  <dcterms:modified xsi:type="dcterms:W3CDTF">2017-09-23T13:30:00Z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