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625" w:rsidRDefault="00610625">
      <w:pPr>
        <w:jc w:val="center"/>
        <w:rPr>
          <w:rFonts w:ascii="方正小标宋简体" w:eastAsia="方正小标宋简体" w:hAnsi="方正小标宋简体" w:cs="方正小标宋简体"/>
          <w:sz w:val="52"/>
          <w:szCs w:val="52"/>
        </w:rPr>
      </w:pPr>
    </w:p>
    <w:p w:rsidR="007704FE" w:rsidRDefault="007704FE">
      <w:pPr>
        <w:jc w:val="center"/>
        <w:rPr>
          <w:rFonts w:ascii="方正小标宋简体" w:eastAsia="方正小标宋简体" w:hAnsi="方正小标宋简体" w:cs="方正小标宋简体"/>
          <w:sz w:val="52"/>
          <w:szCs w:val="52"/>
        </w:rPr>
      </w:pPr>
    </w:p>
    <w:p w:rsidR="007704FE" w:rsidRDefault="007704FE">
      <w:pPr>
        <w:jc w:val="center"/>
        <w:rPr>
          <w:rFonts w:ascii="方正小标宋简体" w:eastAsia="方正小标宋简体" w:hAnsi="方正小标宋简体" w:cs="方正小标宋简体"/>
          <w:sz w:val="52"/>
          <w:szCs w:val="52"/>
        </w:rPr>
      </w:pPr>
    </w:p>
    <w:p w:rsidR="007704FE" w:rsidRDefault="007704FE">
      <w:pPr>
        <w:jc w:val="center"/>
        <w:rPr>
          <w:rFonts w:ascii="方正小标宋简体" w:eastAsia="方正小标宋简体" w:hAnsi="方正小标宋简体" w:cs="方正小标宋简体"/>
          <w:sz w:val="52"/>
          <w:szCs w:val="52"/>
        </w:rPr>
      </w:pPr>
    </w:p>
    <w:p w:rsidR="007704FE" w:rsidRDefault="007704FE">
      <w:pPr>
        <w:jc w:val="center"/>
        <w:rPr>
          <w:rFonts w:ascii="方正小标宋简体" w:eastAsia="方正小标宋简体" w:hAnsi="方正小标宋简体" w:cs="方正小标宋简体"/>
          <w:sz w:val="52"/>
          <w:szCs w:val="52"/>
        </w:rPr>
      </w:pPr>
    </w:p>
    <w:p w:rsidR="007704FE" w:rsidRPr="00FB5E16" w:rsidRDefault="007704FE">
      <w:pPr>
        <w:jc w:val="center"/>
        <w:rPr>
          <w:rFonts w:ascii="仿宋_GB2312" w:eastAsia="仿宋_GB2312" w:hAnsi="仿宋_GB2312" w:cs="仿宋_GB2312"/>
          <w:sz w:val="44"/>
          <w:szCs w:val="44"/>
        </w:rPr>
      </w:pPr>
      <w:r w:rsidRPr="00FB5E16">
        <w:rPr>
          <w:rFonts w:ascii="仿宋_GB2312" w:eastAsia="仿宋_GB2312" w:hAnsi="隶书" w:cs="隶书" w:hint="eastAsia"/>
          <w:sz w:val="44"/>
          <w:szCs w:val="44"/>
        </w:rPr>
        <w:t>延津县财政局</w:t>
      </w:r>
    </w:p>
    <w:p w:rsidR="007704FE" w:rsidRDefault="007704FE">
      <w:pPr>
        <w:jc w:val="center"/>
        <w:rPr>
          <w:rFonts w:ascii="隶书" w:eastAsia="隶书" w:hAnsi="隶书" w:cs="隶书"/>
          <w:sz w:val="52"/>
          <w:szCs w:val="52"/>
        </w:rPr>
        <w:sectPr w:rsidR="007704FE">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7704FE" w:rsidRDefault="007704F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704FE" w:rsidRDefault="007704FE">
      <w:pPr>
        <w:jc w:val="left"/>
        <w:rPr>
          <w:rFonts w:ascii="黑体" w:eastAsia="黑体" w:hAnsi="黑体" w:cs="黑体"/>
          <w:sz w:val="32"/>
          <w:szCs w:val="32"/>
        </w:rPr>
      </w:pPr>
      <w:r>
        <w:rPr>
          <w:rFonts w:ascii="黑体" w:eastAsia="黑体" w:hAnsi="黑体" w:cs="黑体" w:hint="eastAsia"/>
          <w:sz w:val="32"/>
          <w:szCs w:val="32"/>
        </w:rPr>
        <w:t>第一部分　　延津县财政局概况</w:t>
      </w:r>
    </w:p>
    <w:p w:rsidR="007704FE" w:rsidRDefault="007704FE" w:rsidP="00321E99">
      <w:pPr>
        <w:numPr>
          <w:ilvl w:val="0"/>
          <w:numId w:val="1"/>
        </w:numPr>
        <w:ind w:firstLineChars="200" w:firstLine="640"/>
        <w:jc w:val="left"/>
        <w:rPr>
          <w:rFonts w:ascii="宋体" w:cs="宋体"/>
          <w:sz w:val="32"/>
          <w:szCs w:val="32"/>
        </w:rPr>
      </w:pPr>
      <w:r>
        <w:rPr>
          <w:rFonts w:ascii="宋体" w:hAnsi="宋体" w:cs="宋体" w:hint="eastAsia"/>
          <w:sz w:val="32"/>
          <w:szCs w:val="32"/>
        </w:rPr>
        <w:t>主要职责</w:t>
      </w:r>
    </w:p>
    <w:p w:rsidR="007704FE" w:rsidRDefault="007704FE" w:rsidP="00321E99">
      <w:pPr>
        <w:numPr>
          <w:ilvl w:val="0"/>
          <w:numId w:val="1"/>
        </w:numPr>
        <w:ind w:firstLineChars="200" w:firstLine="640"/>
        <w:jc w:val="left"/>
        <w:rPr>
          <w:rFonts w:ascii="宋体" w:cs="宋体"/>
          <w:sz w:val="32"/>
          <w:szCs w:val="32"/>
        </w:rPr>
      </w:pPr>
      <w:r>
        <w:rPr>
          <w:rFonts w:ascii="宋体" w:hAnsi="宋体" w:cs="宋体" w:hint="eastAsia"/>
          <w:sz w:val="32"/>
          <w:szCs w:val="32"/>
        </w:rPr>
        <w:t>部门决算单位构成</w:t>
      </w:r>
    </w:p>
    <w:p w:rsidR="007704FE" w:rsidRDefault="007704FE">
      <w:pPr>
        <w:jc w:val="left"/>
        <w:rPr>
          <w:rFonts w:ascii="黑体" w:eastAsia="黑体" w:hAnsi="黑体" w:cs="黑体"/>
          <w:sz w:val="32"/>
          <w:szCs w:val="32"/>
        </w:rPr>
      </w:pPr>
      <w:r>
        <w:rPr>
          <w:rFonts w:ascii="黑体" w:eastAsia="黑体" w:hAnsi="黑体" w:cs="黑体" w:hint="eastAsia"/>
          <w:sz w:val="32"/>
          <w:szCs w:val="32"/>
        </w:rPr>
        <w:t>第二部分　　延津县财政局</w:t>
      </w:r>
      <w:r>
        <w:rPr>
          <w:rFonts w:ascii="黑体" w:eastAsia="黑体" w:hAnsi="黑体" w:cs="黑体"/>
          <w:sz w:val="32"/>
          <w:szCs w:val="32"/>
        </w:rPr>
        <w:t>2016</w:t>
      </w:r>
      <w:r>
        <w:rPr>
          <w:rFonts w:ascii="黑体" w:eastAsia="黑体" w:hAnsi="黑体" w:cs="黑体" w:hint="eastAsia"/>
          <w:sz w:val="32"/>
          <w:szCs w:val="32"/>
        </w:rPr>
        <w:t>年度部门决算表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一、收入支出决算总表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二、收入决算表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三、支出决算表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7704FE" w:rsidRDefault="007704FE" w:rsidP="00321E99">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7704FE" w:rsidRDefault="007704FE">
      <w:pPr>
        <w:jc w:val="left"/>
        <w:rPr>
          <w:rFonts w:ascii="黑体" w:eastAsia="黑体" w:hAnsi="黑体" w:cs="黑体"/>
          <w:sz w:val="32"/>
          <w:szCs w:val="32"/>
        </w:rPr>
      </w:pPr>
      <w:r>
        <w:rPr>
          <w:rFonts w:ascii="黑体" w:eastAsia="黑体" w:hAnsi="黑体" w:cs="黑体" w:hint="eastAsia"/>
          <w:sz w:val="32"/>
          <w:szCs w:val="32"/>
        </w:rPr>
        <w:t>第三部分　　延津县财政局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7704FE" w:rsidRDefault="007704FE">
      <w:pPr>
        <w:jc w:val="left"/>
        <w:rPr>
          <w:rFonts w:ascii="黑体" w:eastAsia="黑体" w:hAnsi="黑体" w:cs="黑体"/>
          <w:sz w:val="32"/>
          <w:szCs w:val="32"/>
        </w:rPr>
        <w:sectPr w:rsidR="007704FE">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center"/>
        <w:outlineLvl w:val="0"/>
        <w:rPr>
          <w:rFonts w:ascii="隶书" w:eastAsia="隶书" w:hAnsi="隶书" w:cs="隶书"/>
          <w:sz w:val="48"/>
          <w:szCs w:val="48"/>
        </w:rPr>
        <w:sectPr w:rsidR="007704FE">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延津县财政局概况</w:t>
      </w:r>
    </w:p>
    <w:p w:rsidR="007704FE" w:rsidRDefault="007704FE" w:rsidP="00321E99">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704FE" w:rsidRDefault="007704FE" w:rsidP="00350D18">
      <w:pPr>
        <w:spacing w:line="560" w:lineRule="exact"/>
        <w:ind w:firstLine="645"/>
      </w:pPr>
      <w:r>
        <w:rPr>
          <w:rFonts w:ascii="仿宋_GB2312" w:eastAsia="仿宋_GB2312" w:hAnsi="仿宋_GB2312" w:cs="仿宋_GB2312" w:hint="eastAsia"/>
          <w:sz w:val="32"/>
          <w:szCs w:val="32"/>
        </w:rPr>
        <w:t>（一）拟订全县财税发展战略、规划、政策和改革方案并组织实施。研究提出建立完善现代财政制度，</w:t>
      </w:r>
      <w:r>
        <w:rPr>
          <w:rFonts w:eastAsia="仿宋_GB2312" w:hint="eastAsia"/>
          <w:sz w:val="32"/>
          <w:szCs w:val="32"/>
        </w:rPr>
        <w:t>运用财政政策促进经济、政治、文化、社会、生态建设的政策措施。</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（二）起草全县财政、税收、财务、会计管理的地方规范性文件；承办财政涉外经济合作与交流事务。在政府统一领导下，牵头建立政府购买服务工作机制，会同有关部门研究提出相关政策并组织实施。</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三）负责全县财政收支管理工作，承担县级财政收支管理的责任。负责编制年度县级财政预算草案并组织执行，受县政府委托向县人民代表大会报告全县和县级财政预算及其执行情况；负责编制全县年度财政决算草案并向县人大常委会报告。组织制定经费开支标准、定额，负责审核批复部门（单位）的年度预决算。建立全面规范、公开透明的预算制度；建立跨年度预算平衡机制。全面推进预算绩效管理工作。</w:t>
      </w:r>
    </w:p>
    <w:p w:rsidR="007704FE" w:rsidRDefault="007704FE" w:rsidP="00321E99">
      <w:pPr>
        <w:spacing w:line="560" w:lineRule="exact"/>
        <w:ind w:firstLineChars="223" w:firstLine="714"/>
        <w:rPr>
          <w:rFonts w:eastAsia="仿宋_GB2312"/>
          <w:sz w:val="32"/>
          <w:szCs w:val="32"/>
        </w:rPr>
      </w:pPr>
      <w:r>
        <w:rPr>
          <w:rFonts w:eastAsia="仿宋_GB2312" w:hint="eastAsia"/>
          <w:sz w:val="32"/>
          <w:szCs w:val="32"/>
        </w:rPr>
        <w:t>（四）研究提出完善县、乡（镇）级政府之间事权、支出责任、财政收入划分方案的建议，完善转移支付制度。</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（五）负责政府非税收入和政府性基金管理。编制年度县级政府性基金预算草案，汇总年度全县政府性基金预算。管理财政票据。落实彩票管理政策，按规定管理彩票资金。研究制定政府非税收入管理制度。</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（六）组织制定全县财政国库管理制度、国库集中收付制度；指导和监督县级国库业务，按规定开展国库现金管理工作。负责建立权责发生制的政府综合财务报告制度。负责制定政府</w:t>
      </w:r>
      <w:r>
        <w:rPr>
          <w:rFonts w:ascii="仿宋_GB2312" w:eastAsia="仿宋_GB2312" w:hAnsi="仿宋_GB2312" w:cs="仿宋_GB2312" w:hint="eastAsia"/>
          <w:sz w:val="32"/>
          <w:szCs w:val="32"/>
        </w:rPr>
        <w:lastRenderedPageBreak/>
        <w:t>采购管理制度，编制县级政府采购预算并监督管理。</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（七）负责管理和监督县级财政行政、政法、教育、科学、文化、体育等支出，</w:t>
      </w:r>
      <w:r>
        <w:rPr>
          <w:rFonts w:eastAsia="仿宋_GB2312" w:hint="eastAsia"/>
          <w:sz w:val="32"/>
          <w:szCs w:val="32"/>
        </w:rPr>
        <w:t>研究提出相关财政政策建议。</w:t>
      </w:r>
      <w:r>
        <w:rPr>
          <w:rFonts w:ascii="仿宋_GB2312" w:eastAsia="仿宋_GB2312" w:hAnsi="仿宋_GB2312" w:cs="仿宋_GB2312" w:hint="eastAsia"/>
          <w:sz w:val="32"/>
          <w:szCs w:val="32"/>
        </w:rPr>
        <w:t>拟订行政事业单位财务管理制度和公务支出标准。</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八）负责管理和监督县级财政农业、林业、水利、扶贫等支出，研究提出相关财政政策建议。负责拟订全县农业综合开发整体规划，编制项目计划，组织落实国家、省、市相关政策规定；负责农业综合开发资金、财务管理工作。</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（九）负责监督管理县级财政经济发展支出，</w:t>
      </w:r>
      <w:r>
        <w:rPr>
          <w:rFonts w:eastAsia="仿宋_GB2312" w:hint="eastAsia"/>
          <w:sz w:val="32"/>
          <w:szCs w:val="32"/>
        </w:rPr>
        <w:t>研究提出相关财政政策建议。</w:t>
      </w:r>
      <w:r>
        <w:rPr>
          <w:rFonts w:ascii="仿宋_GB2312" w:eastAsia="仿宋_GB2312" w:hAnsi="仿宋_GB2312" w:cs="仿宋_GB2312" w:hint="eastAsia"/>
          <w:sz w:val="32"/>
          <w:szCs w:val="32"/>
        </w:rPr>
        <w:t>承担财政投资评审管理工作。</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（十）负责管理和监督县级财政社会保障、就业及医疗卫生支出，会同有关部门拟定和执行社会保障资金（基金）财务管理制度，审核县级社会保障预决算草案。</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十一）负责管理和监督县级财政服务业发展、商业流通、旅游、粮食等支出，研究提出相关财政政策建议。拟订商业流通、市场发展、旅游、粮食、供销企业的财务管理制度；承担有关政策性补贴和专项储备资金财政管理工作。</w:t>
      </w:r>
    </w:p>
    <w:p w:rsidR="007704FE" w:rsidRDefault="007704FE" w:rsidP="00350D18">
      <w:pPr>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十二）在国家、省、市规定的权限内，提出地方性税目税率调整和对全县财政影响较大的临时特案减免税的建议。牵头建立个人收入和财产信息系统。在国家税制改革统一框架下，提出加强地方税体系建设相关建议。</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（十三）负责制定行政事业单位国有资产管理制度，并对执行情况进行监督检查。管理行政事业单位国有资产，制定资产配置标准和相关费用标准，编制县级行政事业单位国有资产</w:t>
      </w:r>
      <w:r>
        <w:rPr>
          <w:rFonts w:ascii="仿宋_GB2312" w:eastAsia="仿宋_GB2312" w:hAnsi="仿宋_GB2312" w:cs="仿宋_GB2312" w:hint="eastAsia"/>
          <w:sz w:val="32"/>
          <w:szCs w:val="32"/>
        </w:rPr>
        <w:lastRenderedPageBreak/>
        <w:t>购置预算；负责县级事业单位对外投资的审批和监督管理。</w:t>
      </w:r>
    </w:p>
    <w:p w:rsidR="007704FE" w:rsidRDefault="007704FE" w:rsidP="00321E99">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（十四）</w:t>
      </w:r>
      <w:r>
        <w:rPr>
          <w:rFonts w:eastAsia="仿宋_GB2312" w:hint="eastAsia"/>
          <w:sz w:val="32"/>
          <w:szCs w:val="32"/>
        </w:rPr>
        <w:t>负责组织所监管企业上缴国有资本收益，制定国有资本经营预算有关管理制度和办法，按照有关规定负责国有资本经营预决算编制和执行等工作。收取县本级企业国有资本收益。组织实施全县企业财务制度。监督管理公物拍卖。</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（十五）承担地方金融类企业国有资产管理有关工作，组织实施地方金融类企业财务管理制度，按规定管理政策性金融业务。</w:t>
      </w:r>
      <w:r>
        <w:rPr>
          <w:rFonts w:eastAsia="仿宋_GB2312" w:hint="eastAsia"/>
          <w:sz w:val="32"/>
          <w:szCs w:val="32"/>
        </w:rPr>
        <w:t>执行地方政策性保险有关政策。</w:t>
      </w:r>
      <w:r>
        <w:rPr>
          <w:rFonts w:ascii="仿宋_GB2312" w:eastAsia="仿宋_GB2312" w:hAnsi="仿宋_GB2312" w:cs="仿宋_GB2312" w:hint="eastAsia"/>
          <w:sz w:val="32"/>
          <w:szCs w:val="32"/>
        </w:rPr>
        <w:t>代表政府履行出资人对地方金融类企业资产、财务的监管职责。</w:t>
      </w:r>
    </w:p>
    <w:p w:rsidR="007704FE" w:rsidRDefault="007704FE" w:rsidP="00350D18">
      <w:pPr>
        <w:spacing w:line="560" w:lineRule="exact"/>
        <w:ind w:firstLine="555"/>
        <w:rPr>
          <w:rFonts w:eastAsia="仿宋_GB2312"/>
          <w:sz w:val="32"/>
          <w:szCs w:val="32"/>
        </w:rPr>
      </w:pPr>
      <w:r>
        <w:rPr>
          <w:rFonts w:ascii="仿宋_GB2312" w:eastAsia="仿宋_GB2312" w:hAnsi="仿宋_GB2312" w:cs="仿宋_GB2312" w:hint="eastAsia"/>
          <w:sz w:val="32"/>
          <w:szCs w:val="32"/>
        </w:rPr>
        <w:t>（十六）执行国家政府性债务管理政策和制度，</w:t>
      </w:r>
      <w:r>
        <w:rPr>
          <w:rFonts w:eastAsia="仿宋_GB2312" w:hint="eastAsia"/>
          <w:sz w:val="32"/>
          <w:szCs w:val="32"/>
        </w:rPr>
        <w:t>建立规范合理的政府债务管理及相关风险预警机制。</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（十七）负责管理全县会计工作。监督和规范会计行为，组织实施国家统一的会计制度。</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（十八）监督检查财税法规、政策的执行情况，依法查处违法违规行为。反映财政收支管理中的重大问题，提出加强财政管理的政策建议。</w:t>
      </w:r>
    </w:p>
    <w:p w:rsidR="007704FE" w:rsidRDefault="007704FE" w:rsidP="00321E99">
      <w:pPr>
        <w:spacing w:line="560" w:lineRule="exact"/>
        <w:ind w:firstLineChars="223" w:firstLine="714"/>
        <w:rPr>
          <w:rFonts w:eastAsia="仿宋_GB2312"/>
          <w:sz w:val="32"/>
          <w:szCs w:val="32"/>
        </w:rPr>
      </w:pPr>
      <w:r>
        <w:rPr>
          <w:rFonts w:eastAsia="仿宋_GB2312" w:hint="eastAsia"/>
          <w:sz w:val="32"/>
          <w:szCs w:val="32"/>
        </w:rPr>
        <w:t>（十九）根据县政府授权，依照《中华人民共和国公司法》、《中华人民共和国企业国有资产法》等法律和行政法规履行出资人职责。监管县管企业的国有资产，以管资本为主加强国有资产监管。</w:t>
      </w:r>
    </w:p>
    <w:p w:rsidR="007704FE" w:rsidRDefault="007704FE" w:rsidP="00350D18">
      <w:pPr>
        <w:spacing w:line="560" w:lineRule="exact"/>
        <w:ind w:firstLine="555"/>
        <w:rPr>
          <w:rFonts w:eastAsia="仿宋_GB2312"/>
          <w:sz w:val="32"/>
          <w:szCs w:val="32"/>
        </w:rPr>
      </w:pPr>
      <w:r>
        <w:rPr>
          <w:rFonts w:eastAsia="仿宋_GB2312" w:hint="eastAsia"/>
          <w:sz w:val="32"/>
          <w:szCs w:val="32"/>
        </w:rPr>
        <w:t>（二十）指导推进国有企业改革和重组。推动国有企业完善现代企业制度、健全公司法人治理结构，推动国有经济布局和结构战略性调整，促进国有资本合理流动。</w:t>
      </w:r>
    </w:p>
    <w:p w:rsidR="007704FE" w:rsidRDefault="007704FE" w:rsidP="00350D18">
      <w:pPr>
        <w:spacing w:line="560" w:lineRule="exact"/>
        <w:ind w:firstLine="555"/>
        <w:rPr>
          <w:rFonts w:eastAsia="仿宋_GB2312"/>
          <w:sz w:val="32"/>
          <w:szCs w:val="32"/>
        </w:rPr>
      </w:pPr>
      <w:r>
        <w:rPr>
          <w:rFonts w:eastAsia="仿宋_GB2312" w:hint="eastAsia"/>
          <w:sz w:val="32"/>
          <w:szCs w:val="32"/>
        </w:rPr>
        <w:t>（二十一）负责企业国有资产基础管理。拟订国有资产监督</w:t>
      </w:r>
      <w:r>
        <w:rPr>
          <w:rFonts w:eastAsia="仿宋_GB2312" w:hint="eastAsia"/>
          <w:sz w:val="32"/>
          <w:szCs w:val="32"/>
        </w:rPr>
        <w:lastRenderedPageBreak/>
        <w:t>和管理有关制度，依法对乡（镇）国有资产监督管理工作进行指导和监督。</w:t>
      </w:r>
    </w:p>
    <w:p w:rsidR="007704FE" w:rsidRDefault="007704FE" w:rsidP="00350D18">
      <w:pPr>
        <w:spacing w:line="560" w:lineRule="exact"/>
        <w:ind w:firstLine="555"/>
        <w:rPr>
          <w:rFonts w:eastAsia="仿宋_GB2312"/>
          <w:sz w:val="32"/>
          <w:szCs w:val="32"/>
        </w:rPr>
      </w:pPr>
      <w:r>
        <w:rPr>
          <w:rFonts w:eastAsia="仿宋_GB2312" w:hint="eastAsia"/>
          <w:sz w:val="32"/>
          <w:szCs w:val="32"/>
        </w:rPr>
        <w:t>（二十二）承担监督所监管企业国有资产保值增值责任。建立和完善国有资产保值增值指标体系；拟订考核标准；通过统计、稽核对所监管企业国有资产的保值增值情况进行监管，实现国有资产保值增值责任，防止国有资产流失。负责所监管企业负责人薪酬管理与监督工作。</w:t>
      </w:r>
    </w:p>
    <w:p w:rsidR="007704FE" w:rsidRDefault="007704FE" w:rsidP="00350D18">
      <w:pPr>
        <w:spacing w:line="560" w:lineRule="exact"/>
        <w:ind w:firstLine="555"/>
        <w:rPr>
          <w:rFonts w:eastAsia="仿宋_GB2312"/>
          <w:sz w:val="32"/>
          <w:szCs w:val="32"/>
        </w:rPr>
      </w:pPr>
      <w:r>
        <w:rPr>
          <w:rFonts w:eastAsia="仿宋_GB2312" w:hint="eastAsia"/>
          <w:sz w:val="32"/>
          <w:szCs w:val="32"/>
        </w:rPr>
        <w:t>（二十三）按照有关规定，代表县政府向监管企业依法派出监事会，并负责县国有企业监事会的日常管理工作。</w:t>
      </w:r>
    </w:p>
    <w:p w:rsidR="007704FE" w:rsidRDefault="007704FE" w:rsidP="00321E99">
      <w:pPr>
        <w:spacing w:line="560" w:lineRule="exact"/>
        <w:ind w:firstLineChars="223" w:firstLine="714"/>
        <w:rPr>
          <w:rFonts w:eastAsia="仿宋_GB2312"/>
          <w:sz w:val="32"/>
          <w:szCs w:val="32"/>
        </w:rPr>
      </w:pPr>
      <w:r>
        <w:rPr>
          <w:rFonts w:eastAsia="仿宋_GB2312" w:hint="eastAsia"/>
          <w:sz w:val="32"/>
          <w:szCs w:val="32"/>
        </w:rPr>
        <w:t>（二十四）按照管理权限，通过法定程序对所监管企业负责人进行任免、考核，建立与社会主义市场经济体制和现代企业制度相适应的选人、用人机制，完善经营者激励和约束制度。</w:t>
      </w:r>
    </w:p>
    <w:p w:rsidR="007704FE" w:rsidRDefault="007704FE" w:rsidP="00321E99">
      <w:pPr>
        <w:spacing w:line="560" w:lineRule="exact"/>
        <w:ind w:firstLineChars="223" w:firstLine="714"/>
        <w:rPr>
          <w:rFonts w:eastAsia="仿宋_GB2312"/>
          <w:sz w:val="32"/>
          <w:szCs w:val="32"/>
        </w:rPr>
      </w:pPr>
      <w:r>
        <w:rPr>
          <w:rFonts w:eastAsia="仿宋_GB2312" w:hint="eastAsia"/>
          <w:sz w:val="32"/>
          <w:szCs w:val="32"/>
        </w:rPr>
        <w:t>（二十五）加强对集体企业的监管和政策指导。组织监督检查集体企业政策、法规的执行情况；保障所监管集体企业资产的安全和增值。</w:t>
      </w:r>
    </w:p>
    <w:p w:rsidR="007704FE" w:rsidRDefault="007704FE" w:rsidP="00350D18">
      <w:pPr>
        <w:spacing w:line="560" w:lineRule="exact"/>
        <w:ind w:firstLine="555"/>
        <w:rPr>
          <w:rFonts w:eastAsia="仿宋_GB2312"/>
          <w:sz w:val="32"/>
          <w:szCs w:val="32"/>
        </w:rPr>
      </w:pPr>
      <w:r>
        <w:rPr>
          <w:rFonts w:eastAsia="仿宋_GB2312" w:hint="eastAsia"/>
          <w:sz w:val="32"/>
          <w:szCs w:val="32"/>
        </w:rPr>
        <w:t>（二十</w:t>
      </w:r>
      <w:r>
        <w:rPr>
          <w:rFonts w:ascii="仿宋_GB2312" w:eastAsia="仿宋_GB2312" w:hAnsi="仿宋_GB2312" w:cs="仿宋_GB2312" w:hint="eastAsia"/>
          <w:sz w:val="32"/>
          <w:szCs w:val="32"/>
        </w:rPr>
        <w:t>六</w:t>
      </w:r>
      <w:r>
        <w:rPr>
          <w:rFonts w:eastAsia="仿宋_GB2312" w:hint="eastAsia"/>
          <w:sz w:val="32"/>
          <w:szCs w:val="32"/>
        </w:rPr>
        <w:t>）按照出资人职责，负责督促检查所属企业贯彻落实国家有关法律、法规和安全生产方针、政策及标准等工作。负责所属企业信访稳定工作。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（二十七）承办县政府交办的其他事项。</w:t>
      </w:r>
    </w:p>
    <w:p w:rsidR="007704FE" w:rsidRDefault="007704FE" w:rsidP="00321E99">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黑体" w:eastAsia="黑体" w:hAnsi="黑体" w:cs="黑体"/>
          <w:sz w:val="32"/>
          <w:szCs w:val="32"/>
        </w:rPr>
        <w:t xml:space="preserve"> </w:t>
      </w:r>
      <w:r>
        <w:rPr>
          <w:rFonts w:ascii="仿宋_GB2312" w:eastAsia="仿宋_GB2312" w:hAnsi="仿宋_GB2312" w:cs="仿宋_GB2312" w:hint="eastAsia"/>
          <w:sz w:val="32"/>
          <w:szCs w:val="32"/>
        </w:rPr>
        <w:t>根据上述职责，县财政局设</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个内设机构。</w:t>
      </w:r>
    </w:p>
    <w:p w:rsidR="007704FE" w:rsidRDefault="007704FE" w:rsidP="00321E99">
      <w:pPr>
        <w:spacing w:line="560" w:lineRule="exact"/>
        <w:ind w:firstLineChars="200" w:firstLine="640"/>
        <w:rPr>
          <w:rFonts w:eastAsia="仿宋_GB2312"/>
          <w:sz w:val="32"/>
          <w:szCs w:val="32"/>
        </w:rPr>
      </w:pPr>
      <w:r>
        <w:rPr>
          <w:rFonts w:ascii="楷体_GB2312" w:eastAsia="楷体_GB2312" w:hAnsi="楷体_GB2312" w:cs="楷体_GB2312" w:hint="eastAsia"/>
          <w:sz w:val="32"/>
          <w:szCs w:val="32"/>
        </w:rPr>
        <w:t>（一）办公室</w:t>
      </w:r>
      <w:r>
        <w:rPr>
          <w:rFonts w:ascii="仿宋_GB2312" w:eastAsia="仿宋_GB2312" w:hAnsi="仿宋_GB2312" w:cs="仿宋_GB2312" w:hint="eastAsia"/>
          <w:sz w:val="32"/>
          <w:szCs w:val="32"/>
        </w:rPr>
        <w:t>。负责政务和有关事务的综合协调工作；负责文电、会务、机要、档案等工作；承担综合性文稿起草等工作；负责局内信息、新闻、安全、保密、信访、政务公开等工</w:t>
      </w:r>
      <w:r>
        <w:rPr>
          <w:rFonts w:ascii="仿宋_GB2312" w:eastAsia="仿宋_GB2312" w:hAnsi="仿宋_GB2312" w:cs="仿宋_GB2312" w:hint="eastAsia"/>
          <w:sz w:val="32"/>
          <w:szCs w:val="32"/>
        </w:rPr>
        <w:lastRenderedPageBreak/>
        <w:t>作；负责重大政策、局内重要工作和领导交办重要事项等的督办工作；</w:t>
      </w:r>
      <w:r>
        <w:rPr>
          <w:rFonts w:eastAsia="仿宋_GB2312" w:hint="eastAsia"/>
          <w:sz w:val="32"/>
          <w:szCs w:val="32"/>
        </w:rPr>
        <w:t>承担机关的财务、政府采购、国有资产管理工作。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负责机关和所属单位的机构编制、人事管理工作；调查研究全县财政系统干部队伍建设状况；制定并组织实施全县财政系统的教育培训规划，指导全县财政系统干部教育工作。</w:t>
      </w:r>
    </w:p>
    <w:p w:rsidR="007704FE" w:rsidRDefault="007704FE" w:rsidP="00321E99">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拟订财政监督检查的政策和制度及年度监督检查工作计划；负责统一组织全县财税法规、政策和资金、账户等财政财务管理制度执行情况的监督检查；</w:t>
      </w:r>
      <w:r>
        <w:rPr>
          <w:rFonts w:eastAsia="仿宋_GB2312" w:hint="eastAsia"/>
          <w:sz w:val="32"/>
          <w:szCs w:val="32"/>
        </w:rPr>
        <w:t>加强财政支出绩效监督工作；依法纠正和查处违反财政、财务、会计法律、法规、制度的行为；反映财政收支管理和重要财政政策执行中的重大问题，提出加强财政管理的政策建议；负责全县会计信息质量的监督检查和行政处罚工作；负责机关和所属单位的内部监督和内部经济责任审计工作；指导全县财政系统监督检查工作。</w:t>
      </w:r>
    </w:p>
    <w:p w:rsidR="007704FE" w:rsidRDefault="007704FE" w:rsidP="00321E99">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负责机关和所属单位的党群工作。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负责机关和直属单位离退休干部工作。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（二）预算股。</w:t>
      </w:r>
      <w:r>
        <w:rPr>
          <w:rFonts w:ascii="仿宋_GB2312" w:eastAsia="仿宋_GB2312" w:hAnsi="仿宋_GB2312" w:cs="仿宋_GB2312" w:hint="eastAsia"/>
          <w:sz w:val="32"/>
          <w:szCs w:val="32"/>
        </w:rPr>
        <w:t>研究提出财政政策、财政体制、预算管理制度的建议；负责全县预算编制和预算公开的指导、监督和管理；编制年度县级预算草案和中长期财政规划；汇总全县财政预算，负责编制全县年度财政决算草案并报县人大常委会审查；承担县直部门预算审核、批复、调整工作，办理预算追加事宜；承担县级预算支出标准体系建设和项目库管理工作；完善预算绩效管理制度和评价体系；承担县对乡（镇）的转移支付工作；拟订全县地方政府债务管理制度，编制政府性债务预、决算。</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（三）国库股。</w:t>
      </w:r>
      <w:r>
        <w:rPr>
          <w:rFonts w:ascii="仿宋_GB2312" w:eastAsia="仿宋_GB2312" w:hAnsi="仿宋_GB2312" w:cs="仿宋_GB2312" w:hint="eastAsia"/>
          <w:sz w:val="32"/>
          <w:szCs w:val="32"/>
        </w:rPr>
        <w:t>组织全县财政收支预算执行及分析预测，</w:t>
      </w:r>
      <w:r>
        <w:rPr>
          <w:rFonts w:ascii="仿宋_GB2312" w:eastAsia="仿宋_GB2312" w:hAnsi="仿宋_GB2312" w:cs="仿宋_GB2312" w:hint="eastAsia"/>
          <w:sz w:val="32"/>
          <w:szCs w:val="32"/>
        </w:rPr>
        <w:lastRenderedPageBreak/>
        <w:t>负责国库资金运行管理；</w:t>
      </w:r>
      <w:r>
        <w:rPr>
          <w:rFonts w:eastAsia="仿宋_GB2312" w:hint="eastAsia"/>
          <w:sz w:val="32"/>
          <w:szCs w:val="32"/>
        </w:rPr>
        <w:t>组织实施全县总预算会计、行政单位会计及政府会计制度；</w:t>
      </w:r>
      <w:r>
        <w:rPr>
          <w:rFonts w:ascii="仿宋_GB2312" w:eastAsia="仿宋_GB2312" w:hAnsi="仿宋_GB2312" w:cs="仿宋_GB2312" w:hint="eastAsia"/>
          <w:sz w:val="32"/>
          <w:szCs w:val="32"/>
        </w:rPr>
        <w:t>组织制定全县财政国库管理制度及国库集中收付制度，指导和监督县级国库业务；制定和完善资金支付监督管理制度；完善预算执行动态监控体系；管理国库单一账户体系和预算单位账户及总会计核算；</w:t>
      </w:r>
      <w:r>
        <w:rPr>
          <w:rFonts w:eastAsia="仿宋_GB2312" w:hint="eastAsia"/>
          <w:sz w:val="32"/>
          <w:szCs w:val="32"/>
        </w:rPr>
        <w:t>负责县级财政资金调度和国库现金管理；</w:t>
      </w:r>
      <w:r>
        <w:rPr>
          <w:rFonts w:ascii="仿宋_GB2312" w:eastAsia="仿宋_GB2312" w:hAnsi="仿宋_GB2312" w:cs="仿宋_GB2312" w:hint="eastAsia"/>
          <w:sz w:val="32"/>
          <w:szCs w:val="32"/>
        </w:rPr>
        <w:t>负责审核汇总全县和县级财政总决算、部门决算及决算公开工作；建立完善权责发生制的政府综合财务报告制度。</w:t>
      </w:r>
    </w:p>
    <w:p w:rsidR="007704FE" w:rsidRDefault="007704FE" w:rsidP="00321E99">
      <w:pPr>
        <w:spacing w:line="560" w:lineRule="exact"/>
        <w:ind w:firstLineChars="200" w:firstLine="640"/>
        <w:rPr>
          <w:rFonts w:eastAsia="仿宋_GB2312"/>
          <w:sz w:val="32"/>
          <w:szCs w:val="32"/>
        </w:rPr>
      </w:pPr>
      <w:r>
        <w:rPr>
          <w:rFonts w:ascii="楷体_GB2312" w:eastAsia="楷体_GB2312" w:hAnsi="楷体_GB2312" w:cs="楷体_GB2312" w:hint="eastAsia"/>
          <w:sz w:val="32"/>
          <w:szCs w:val="32"/>
        </w:rPr>
        <w:t>（四）企业股。</w:t>
      </w:r>
      <w:r>
        <w:rPr>
          <w:rFonts w:ascii="仿宋_GB2312" w:eastAsia="仿宋_GB2312" w:hAnsi="仿宋_GB2312" w:cs="仿宋_GB2312" w:hint="eastAsia"/>
          <w:sz w:val="32"/>
          <w:szCs w:val="32"/>
        </w:rPr>
        <w:t>承担工业和信息化等部门的预决算有关工作，负责对所分管的各项专项资金使用情况进行跟踪问效和监督管理，审核批复所联系部门（单位）的年度决算；研究提出支持全县企业改革和发展的财政政策；</w:t>
      </w:r>
      <w:r>
        <w:rPr>
          <w:rFonts w:eastAsia="仿宋_GB2312" w:hint="eastAsia"/>
          <w:sz w:val="32"/>
          <w:szCs w:val="32"/>
        </w:rPr>
        <w:t>负责县级国有资本经营预算初编工作，提出县级国有资本经营预算具体收支项目建议，收取归口管理的县本级企业国有资本收益；研究提出县级财政支持有关行业的政策，组织实施企业财务制度，编报企业财务会计信息。</w:t>
      </w:r>
    </w:p>
    <w:p w:rsidR="007704FE" w:rsidRDefault="007704FE" w:rsidP="00350D18">
      <w:pPr>
        <w:spacing w:line="560" w:lineRule="exact"/>
        <w:ind w:firstLine="600"/>
        <w:rPr>
          <w:rFonts w:eastAsia="仿宋_GB2312"/>
          <w:sz w:val="32"/>
          <w:szCs w:val="32"/>
        </w:rPr>
      </w:pPr>
      <w:r>
        <w:rPr>
          <w:rFonts w:ascii="仿宋_GB2312" w:eastAsia="仿宋_GB2312" w:hAnsi="仿宋_GB2312" w:cs="仿宋_GB2312" w:hint="eastAsia"/>
          <w:sz w:val="32"/>
          <w:szCs w:val="32"/>
        </w:rPr>
        <w:t>负责商务、粮食、供销等方面的部门预算有关工作，负责对所联系部门（单位）专项资金的使用情况进行跟踪问效和监督管理，审核批复所联系部门（单位）的年度决算；研究提出支持服务业发展和促进消费的财政政策；</w:t>
      </w:r>
      <w:r>
        <w:rPr>
          <w:rFonts w:eastAsia="仿宋_GB2312" w:hint="eastAsia"/>
          <w:sz w:val="32"/>
          <w:szCs w:val="32"/>
        </w:rPr>
        <w:t>负责相关方面企业的财务和资产管理工作；负责专项储备补贴资金管理工作；负责公物拍卖企业资格年检有关工作。</w:t>
      </w:r>
    </w:p>
    <w:p w:rsidR="007704FE" w:rsidRDefault="007704FE" w:rsidP="00321E99">
      <w:pPr>
        <w:spacing w:line="560" w:lineRule="exact"/>
        <w:ind w:firstLineChars="200" w:firstLine="640"/>
        <w:rPr>
          <w:rFonts w:eastAsia="仿宋_GB2312"/>
          <w:sz w:val="32"/>
          <w:szCs w:val="32"/>
        </w:rPr>
      </w:pPr>
      <w:r>
        <w:rPr>
          <w:rFonts w:eastAsia="仿宋_GB2312" w:hint="eastAsia"/>
          <w:sz w:val="32"/>
          <w:szCs w:val="32"/>
        </w:rPr>
        <w:t>管理地方政策性金融业务，研究提出支持金融业发展的财政政策；代表政府履行出资人对地方金融类企业资产、财务的</w:t>
      </w:r>
      <w:r>
        <w:rPr>
          <w:rFonts w:eastAsia="仿宋_GB2312" w:hint="eastAsia"/>
          <w:sz w:val="32"/>
          <w:szCs w:val="32"/>
        </w:rPr>
        <w:lastRenderedPageBreak/>
        <w:t>监管职责，组织实施地方金融类企业财务管理制度和国有资产管理制度，收取归口管理的国有资本经营收益；负责地方金融类企业国有资产保值增值工作；落实地方政策性保险有关政策；落实担保、小贷行业财政、财务和资产管理有关政策、制度；拟定并组织实施道路交通事故社会救助基金管理有关政策；负责金融方面的部门预算有关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贯彻执行中央和省、市、县有关农村综合改革的方针、政策，起草农村综合改革规划、方案和重大政策措施；研究解决有关农村税费改革遗留问题；研究提出完善乡（镇）财政职能以及建立健全乡村政权组织运转经费保障机制的意见；研究制定化解乡村债务的措施，组织开展化解乡村债务工作；负责村级公益事业建设有关工作；负责全县农村税费改革转移支付资金落实情况的监督检查；配合有关部门深化农村义务教育管理制度改革，加强涉农收费管理，提出建立减轻农民负担长效机制的政策建议；</w:t>
      </w:r>
      <w:r>
        <w:rPr>
          <w:rFonts w:eastAsia="仿宋_GB2312" w:hint="eastAsia"/>
          <w:sz w:val="32"/>
          <w:szCs w:val="32"/>
        </w:rPr>
        <w:t>负责指导乡（镇）财政对各项惠农补贴和农村基础设施、公益事业发展财政投入进行监督管理。</w:t>
      </w:r>
      <w:r>
        <w:rPr>
          <w:rFonts w:ascii="仿宋_GB2312" w:eastAsia="仿宋_GB2312" w:hAnsi="仿宋_GB2312" w:cs="仿宋_GB2312" w:hint="eastAsia"/>
          <w:sz w:val="32"/>
          <w:szCs w:val="32"/>
        </w:rPr>
        <w:t>。</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（五）教科文股。</w:t>
      </w:r>
      <w:r>
        <w:rPr>
          <w:rFonts w:ascii="仿宋_GB2312" w:eastAsia="仿宋_GB2312" w:hAnsi="仿宋_GB2312" w:cs="仿宋_GB2312" w:hint="eastAsia"/>
          <w:sz w:val="32"/>
          <w:szCs w:val="32"/>
        </w:rPr>
        <w:t>承担教育、科技、文化、体育方面的部门预算有关工作，研究提出相关财政政策，审核批复所联系部门（单位）的年度决算；拟订新闻、出版和电影行业的财务制度；按规定管理重大科技专项资金；负责对所联系部门（单位）专项资金的使用情况进行跟踪问效和监督管理。</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承担发展改革、环保、住房和城乡规划建设、交通运输等方面的部门预算有关工作，研究提出相关财政政策，审核批复所联系部门（单位）的年度决算；参与拟订县本级建设投资的</w:t>
      </w:r>
      <w:r>
        <w:rPr>
          <w:rFonts w:ascii="仿宋_GB2312" w:eastAsia="仿宋_GB2312" w:hAnsi="仿宋_GB2312" w:cs="仿宋_GB2312" w:hint="eastAsia"/>
          <w:sz w:val="32"/>
          <w:szCs w:val="32"/>
        </w:rPr>
        <w:lastRenderedPageBreak/>
        <w:t>有关政策；</w:t>
      </w:r>
      <w:r>
        <w:rPr>
          <w:rFonts w:eastAsia="仿宋_GB2312" w:hint="eastAsia"/>
          <w:sz w:val="32"/>
          <w:szCs w:val="32"/>
        </w:rPr>
        <w:t>贯彻落实基本建设财务管理制度；审核批复县级政府投资基本建设项目竣工财务决算；拟订有关财务制度和专项资金管理制度，负责对所联系部门（单位）专项资金的使用情况进行跟踪问效和监督管理。</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（六）行政政法股</w:t>
      </w:r>
      <w:r>
        <w:rPr>
          <w:rFonts w:ascii="仿宋_GB2312" w:eastAsia="仿宋_GB2312" w:hAnsi="仿宋_GB2312" w:cs="仿宋_GB2312" w:hint="eastAsia"/>
          <w:sz w:val="32"/>
          <w:szCs w:val="32"/>
        </w:rPr>
        <w:t>。承担行政、政法、党派、群团等方面的部门预算有关工作，研究提出相关财政政策，审核批复所联系部门（单位）的年度决算；拟订行政单位财务管理制度；研究提出行政性经费开支标准和定额；负责对所联系部门（单位）专项资金的使用情况进行跟踪问效和监督管理。</w:t>
      </w:r>
    </w:p>
    <w:p w:rsidR="007704FE" w:rsidRDefault="007704FE" w:rsidP="00321E99">
      <w:pPr>
        <w:spacing w:line="560" w:lineRule="exact"/>
        <w:ind w:firstLineChars="213" w:firstLine="682"/>
        <w:rPr>
          <w:rFonts w:eastAsia="仿宋_GB2312"/>
          <w:sz w:val="32"/>
          <w:szCs w:val="32"/>
        </w:rPr>
      </w:pPr>
      <w:r>
        <w:rPr>
          <w:rFonts w:ascii="仿宋_GB2312" w:eastAsia="仿宋_GB2312" w:hAnsi="仿宋_GB2312" w:cs="仿宋_GB2312" w:hint="eastAsia"/>
          <w:sz w:val="32"/>
          <w:szCs w:val="32"/>
        </w:rPr>
        <w:t>审核地方性税收中对全县预算执行有较大影响的税收减免退库，办理有关税款退付工作；负责关税及进出口税收政策的贯彻并提出相关政策建议；</w:t>
      </w:r>
      <w:r>
        <w:rPr>
          <w:rFonts w:eastAsia="仿宋_GB2312" w:hint="eastAsia"/>
          <w:sz w:val="32"/>
          <w:szCs w:val="32"/>
        </w:rPr>
        <w:t>牵头建立个人收入和财产信息系统；拟订国有资产管理政策，制定有关规章制度；监督指导国资监管政策法规执行情况；承担机关有关规范性文件的合法性审核工作；承担国家赔偿费用管理工作；承担有关行政复议、行政应诉工作；承担财政法制宣传教育工作。</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组织实施国家会计法律、法规、规章、制度；管理全县会计从业资格；按规定承担会计专业技术资格管理工作；组织实施会计信息化标准，指导全县会计电算化、信息化工作。</w:t>
      </w:r>
    </w:p>
    <w:p w:rsidR="007704FE" w:rsidRDefault="007704FE" w:rsidP="00321E99">
      <w:pPr>
        <w:spacing w:line="560" w:lineRule="exact"/>
        <w:ind w:firstLineChars="200" w:firstLine="640"/>
        <w:rPr>
          <w:rFonts w:eastAsia="仿宋_GB2312"/>
          <w:sz w:val="32"/>
          <w:szCs w:val="32"/>
        </w:rPr>
      </w:pPr>
      <w:r>
        <w:rPr>
          <w:rFonts w:eastAsia="仿宋_GB2312" w:hint="eastAsia"/>
          <w:sz w:val="32"/>
          <w:szCs w:val="32"/>
        </w:rPr>
        <w:t>负责统一受理（办理）进驻县行政服务中心的行政管理事项，催办督办有关行政事项办理进度，联络并协调相关股室及部门有关行政管理事项报批过程中的相关问题。</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（七）社会保障股。</w:t>
      </w:r>
      <w:r>
        <w:rPr>
          <w:rFonts w:ascii="仿宋_GB2312" w:eastAsia="仿宋_GB2312" w:hAnsi="仿宋_GB2312" w:cs="仿宋_GB2312" w:hint="eastAsia"/>
          <w:sz w:val="32"/>
          <w:szCs w:val="32"/>
        </w:rPr>
        <w:t>承担人力资源和社会保障、民政等方面的部门预算有关工作，研究提出相关财政政策，审核批复所</w:t>
      </w:r>
      <w:r>
        <w:rPr>
          <w:rFonts w:ascii="仿宋_GB2312" w:eastAsia="仿宋_GB2312" w:hAnsi="仿宋_GB2312" w:cs="仿宋_GB2312" w:hint="eastAsia"/>
          <w:sz w:val="32"/>
          <w:szCs w:val="32"/>
        </w:rPr>
        <w:lastRenderedPageBreak/>
        <w:t>联系部门（单位）的年度决算；会同有关方面拟订和执行有关资金（基金）财务管理制度；监督管理县级财政社会保障、就业及医疗卫生支出；负责对所联系部门（单位）专项资金（基金）的使用情况进行跟踪问效和监督管理；审核县级社会保险基金预决算草案；</w:t>
      </w:r>
      <w:r>
        <w:rPr>
          <w:rFonts w:eastAsia="仿宋_GB2312" w:hint="eastAsia"/>
          <w:sz w:val="32"/>
          <w:szCs w:val="32"/>
        </w:rPr>
        <w:t>会同有关部门审核上报全县社会保险基金预决算草案。</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（八）农财股。</w:t>
      </w:r>
      <w:r>
        <w:rPr>
          <w:rFonts w:ascii="仿宋_GB2312" w:eastAsia="仿宋_GB2312" w:hAnsi="仿宋_GB2312" w:cs="仿宋_GB2312" w:hint="eastAsia"/>
          <w:sz w:val="32"/>
          <w:szCs w:val="32"/>
        </w:rPr>
        <w:t>承担农业、林业、水利等方面的部门预算有关工作，研究提出相关财政政策，审核批复所联系部门（单位）的年度决算；拟订财政支农资金管理办法和有关行政事业、企业财务管理制度；管理支农专项资金和财政扶贫资金；负责有关政策性补贴发放和监督管理工作；负责对所联系部门（单位）专项资金的使用情况进行跟踪问效和监督管理。</w:t>
      </w:r>
    </w:p>
    <w:p w:rsidR="007704FE" w:rsidRDefault="007704FE" w:rsidP="00321E99">
      <w:pPr>
        <w:spacing w:line="560" w:lineRule="exact"/>
        <w:ind w:firstLineChars="200" w:firstLine="640"/>
        <w:rPr>
          <w:rFonts w:eastAsia="仿宋_GB2312"/>
          <w:sz w:val="32"/>
          <w:szCs w:val="32"/>
        </w:rPr>
      </w:pPr>
      <w:r>
        <w:rPr>
          <w:rFonts w:eastAsia="仿宋_GB2312" w:hint="eastAsia"/>
          <w:sz w:val="32"/>
          <w:szCs w:val="32"/>
        </w:rPr>
        <w:t>负责国际金融组织和外国政府贷款、赠款的全过程管理，承担项目申请、评审、转贷（赠）以及贷（赠）款资金管理与监督工作；承担政府国外贷款资金的回收、偿还工作；对项目执行机构实施项目的工作进行监督管理；承办财政涉外经济合作与交流事务。</w:t>
      </w:r>
    </w:p>
    <w:p w:rsidR="007704FE" w:rsidRDefault="007704FE" w:rsidP="00350D18">
      <w:pPr>
        <w:spacing w:line="560" w:lineRule="exact"/>
        <w:ind w:firstLine="645"/>
        <w:rPr>
          <w:rFonts w:eastAsia="仿宋_GB2312"/>
          <w:sz w:val="32"/>
          <w:szCs w:val="32"/>
        </w:rPr>
      </w:pPr>
      <w:r>
        <w:rPr>
          <w:rFonts w:ascii="楷体_GB2312" w:eastAsia="楷体_GB2312" w:hAnsi="楷体_GB2312" w:cs="楷体_GB2312" w:hint="eastAsia"/>
          <w:sz w:val="32"/>
          <w:szCs w:val="32"/>
        </w:rPr>
        <w:t>（九）收入管理办公室（副科级）</w:t>
      </w:r>
      <w:r>
        <w:rPr>
          <w:rFonts w:ascii="仿宋_GB2312" w:eastAsia="仿宋_GB2312" w:hAnsi="仿宋_GB2312" w:cs="仿宋_GB2312" w:hint="eastAsia"/>
          <w:sz w:val="32"/>
          <w:szCs w:val="32"/>
        </w:rPr>
        <w:t>。</w:t>
      </w:r>
      <w:r>
        <w:rPr>
          <w:rFonts w:eastAsia="仿宋_GB2312" w:hint="eastAsia"/>
          <w:sz w:val="32"/>
          <w:szCs w:val="32"/>
        </w:rPr>
        <w:t>负责贯彻落实国家有关行政事业性收费、政府性基金、国有资源（资产）有偿使用收入、按规定上缴财政的国有资本经营收益、罚没收入等政府非税收入的法律、法规、规章和政策；负责县本级非税收入征缴、稽查和数据信息的汇总、分析；负责财政票据的发放、使用、核销等工作，指导全县非税收入征收管理工作；联系协调税收征管机构，监督、规范和加强税收征管。</w:t>
      </w:r>
    </w:p>
    <w:p w:rsidR="007704FE" w:rsidRDefault="007704FE" w:rsidP="00350D18">
      <w:pPr>
        <w:spacing w:line="560" w:lineRule="exact"/>
        <w:ind w:firstLine="660"/>
        <w:rPr>
          <w:rFonts w:eastAsia="仿宋_GB2312"/>
          <w:sz w:val="32"/>
          <w:szCs w:val="32"/>
        </w:rPr>
      </w:pPr>
      <w:r>
        <w:rPr>
          <w:rFonts w:ascii="仿宋_GB2312" w:eastAsia="仿宋_GB2312" w:hAnsi="仿宋_GB2312" w:cs="仿宋_GB2312" w:hint="eastAsia"/>
          <w:sz w:val="32"/>
          <w:szCs w:val="32"/>
        </w:rPr>
        <w:lastRenderedPageBreak/>
        <w:t>承担国土资源、房产管理部门预算有关工作；分析预测全县宏观经济形势并提出宏观调控政策建议；研究提出有关收入分配政策和改革方案；管理住房改革预算资金；会同有关方面拟订土地、矿产等国有资源收入支出分配政策；拟订政府非税收入管理制度和政策；参与管理政府性基金，承担彩票管理的有关工作；承担清理规范公务员津贴补贴的相关工作；</w:t>
      </w:r>
      <w:r>
        <w:rPr>
          <w:rFonts w:eastAsia="仿宋_GB2312" w:hint="eastAsia"/>
          <w:sz w:val="32"/>
          <w:szCs w:val="32"/>
        </w:rPr>
        <w:t>在政府统一领导下，牵头建立政府购买服务工作机制，会同有关部门研究提出相关政策并组织实施。</w:t>
      </w:r>
    </w:p>
    <w:p w:rsidR="007704FE" w:rsidRDefault="007704FE" w:rsidP="00321E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政府采购的有关制度和中长期规划，确定并调整县级集中采购目录和公开招标采购范围的限额标准；管理和监督全县政府采购活动；负责审核监督县级部门政府采购预算，受理县级政府采购活动中的投诉事项；处理违法违规行为。</w:t>
      </w:r>
    </w:p>
    <w:p w:rsidR="007704FE" w:rsidRDefault="007704FE" w:rsidP="00350D18">
      <w:pPr>
        <w:spacing w:line="560" w:lineRule="exact"/>
        <w:ind w:firstLine="660"/>
        <w:rPr>
          <w:rFonts w:eastAsia="仿宋_GB2312"/>
          <w:sz w:val="32"/>
          <w:szCs w:val="32"/>
        </w:rPr>
      </w:pPr>
      <w:r>
        <w:rPr>
          <w:rFonts w:ascii="楷体_GB2312" w:eastAsia="楷体_GB2312" w:hAnsi="楷体_GB2312" w:cs="楷体_GB2312" w:hint="eastAsia"/>
          <w:sz w:val="32"/>
          <w:szCs w:val="32"/>
        </w:rPr>
        <w:t>（十）国有资产监督管理办公室（副科级）</w:t>
      </w:r>
      <w:r>
        <w:rPr>
          <w:rFonts w:ascii="仿宋_GB2312" w:eastAsia="仿宋_GB2312" w:hAnsi="仿宋_GB2312" w:cs="仿宋_GB2312" w:hint="eastAsia"/>
          <w:sz w:val="32"/>
          <w:szCs w:val="32"/>
        </w:rPr>
        <w:t>。</w:t>
      </w:r>
      <w:r>
        <w:rPr>
          <w:rFonts w:eastAsia="仿宋_GB2312" w:hint="eastAsia"/>
          <w:sz w:val="32"/>
          <w:szCs w:val="32"/>
        </w:rPr>
        <w:t>负责制定全县行政事业单位国有资产管理制度，并对执行情况进行监督检查；负责县本级行政事业单位国有资产配置、处置、调剂、出租、出借和事业单位对外投资的审批和监督管理；制定资产配置标准和相关费用标准，审核编制资产购置预算和审批购置事项；负责县本级行政事业单位产权登记、产权界定、产权纠纷调处、资产清查等工作；指导全县行政事业单位国有资产的监督管理工作；负责全县清产核资工作。</w:t>
      </w:r>
    </w:p>
    <w:p w:rsidR="007704FE" w:rsidRDefault="007704FE" w:rsidP="00321E99">
      <w:pPr>
        <w:spacing w:line="560" w:lineRule="exact"/>
        <w:ind w:firstLineChars="200" w:firstLine="640"/>
        <w:rPr>
          <w:rFonts w:eastAsia="仿宋_GB2312"/>
          <w:sz w:val="32"/>
          <w:szCs w:val="32"/>
        </w:rPr>
      </w:pPr>
      <w:r>
        <w:rPr>
          <w:rFonts w:eastAsia="仿宋_GB2312" w:hint="eastAsia"/>
          <w:sz w:val="32"/>
          <w:szCs w:val="32"/>
        </w:rPr>
        <w:t>研究提出国有企业改革的政策建议；指导国有企业现代企业制度建设和董事会建设工作；指导所监管企业管理现代化工作；拟订或审核所监管企业改制、上市、合资等方案和国有资本出资企业的组建方案，对需要国有股东决定的事项提出意见；</w:t>
      </w:r>
      <w:r>
        <w:rPr>
          <w:rFonts w:eastAsia="仿宋_GB2312" w:hint="eastAsia"/>
          <w:sz w:val="32"/>
          <w:szCs w:val="32"/>
        </w:rPr>
        <w:lastRenderedPageBreak/>
        <w:t>拟订向国有控股和参股公司派出股东代表的工作方案；承担所出资的国有独资公司章程的审核工作；组织指导协调所监管企业合并、分立、解散、清算和关闭破产等工作；指导所监管企业主辅分离、辅业改制和富余人员分流工作，配合有关部门做好下岗职工的安置工作；负责所属企业信访稳定工作。</w:t>
      </w:r>
    </w:p>
    <w:p w:rsidR="007704FE" w:rsidRDefault="007704FE" w:rsidP="00321E99">
      <w:pPr>
        <w:spacing w:line="560" w:lineRule="exact"/>
        <w:ind w:firstLineChars="200" w:firstLine="640"/>
        <w:rPr>
          <w:rFonts w:eastAsia="仿宋_GB2312"/>
          <w:sz w:val="32"/>
          <w:szCs w:val="32"/>
        </w:rPr>
      </w:pPr>
      <w:r>
        <w:rPr>
          <w:rFonts w:eastAsia="仿宋_GB2312" w:hint="eastAsia"/>
          <w:sz w:val="32"/>
          <w:szCs w:val="32"/>
        </w:rPr>
        <w:t>研究提出完善国有（集体）产权管理制度的意见，承担所监管企业国有（集体）资产产权界定、登记、划转、处置及产权纠纷调处等工作；承担所监管企业资产评估项目的核准和备案工作；审核所监管企业资本金变动、股权转让及发债方案；负责上市公司国有股权管理有关工作；监督、规范国有（集体）产权交易；监管已改制企业占有使用的国有资产；研究提出所监管企业重大资产损失和重大决策失误责任追究的意见和措施。</w:t>
      </w:r>
    </w:p>
    <w:p w:rsidR="007704FE" w:rsidRPr="00350D18" w:rsidRDefault="007704FE" w:rsidP="00321E99">
      <w:pPr>
        <w:spacing w:line="560" w:lineRule="exact"/>
        <w:ind w:firstLineChars="200" w:firstLine="640"/>
        <w:rPr>
          <w:rFonts w:ascii="仿宋_GB2312" w:eastAsia="仿宋_GB2312" w:hAnsi="仿宋_GB2312" w:cs="仿宋_GB2312"/>
          <w:sz w:val="32"/>
          <w:szCs w:val="32"/>
        </w:rPr>
      </w:pPr>
      <w:r>
        <w:rPr>
          <w:rFonts w:eastAsia="仿宋_GB2312" w:hint="eastAsia"/>
          <w:sz w:val="32"/>
          <w:szCs w:val="32"/>
        </w:rPr>
        <w:t>拟订并组织落实国有资产经营责任制度，研究和完善授权经营制度并对授权企业进行监督；承担所监管企业负责人离任和任期经济责任审计工作；建立健全国有企业绩效评价指标体系，综合考核所监管企业的经营业绩；承担所监管企业清产核资工作；承担国有资产统计分析工作；提出国有企业收入分配制度改革的指导意见；规范所监管企业负责人职务消费，建立健全职工福利保障体系；负责对国有及国有控股企业总会计师、财务总监的指导工作；按照有关规定，承担县管国有企业监事会的日常管理、协调和服务工作。</w:t>
      </w: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7704FE" w:rsidRDefault="007704FE">
      <w:pPr>
        <w:jc w:val="center"/>
        <w:rPr>
          <w:rFonts w:ascii="隶书" w:eastAsia="隶书" w:hAnsi="隶书" w:cs="隶书"/>
          <w:sz w:val="48"/>
          <w:szCs w:val="48"/>
        </w:rPr>
        <w:sectPr w:rsidR="007704F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延津县财政局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7704FE" w:rsidRPr="00BE6289">
        <w:trPr>
          <w:trHeight w:val="375"/>
        </w:trPr>
        <w:tc>
          <w:tcPr>
            <w:tcW w:w="10350" w:type="dxa"/>
            <w:gridSpan w:val="10"/>
            <w:vAlign w:val="center"/>
          </w:tcPr>
          <w:p w:rsidR="007704FE" w:rsidRDefault="007704F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704FE" w:rsidRPr="00BE6289">
        <w:trPr>
          <w:trHeight w:val="315"/>
        </w:trPr>
        <w:tc>
          <w:tcPr>
            <w:tcW w:w="3282" w:type="dxa"/>
            <w:gridSpan w:val="3"/>
            <w:vAlign w:val="center"/>
          </w:tcPr>
          <w:p w:rsidR="007704FE" w:rsidRDefault="007704FE">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704FE" w:rsidRDefault="007704FE">
            <w:pPr>
              <w:rPr>
                <w:rFonts w:ascii="宋体" w:cs="宋体"/>
                <w:color w:val="000000"/>
                <w:sz w:val="16"/>
                <w:szCs w:val="16"/>
              </w:rPr>
            </w:pPr>
          </w:p>
        </w:tc>
        <w:tc>
          <w:tcPr>
            <w:tcW w:w="1316" w:type="dxa"/>
            <w:vAlign w:val="center"/>
          </w:tcPr>
          <w:p w:rsidR="007704FE" w:rsidRDefault="007704FE">
            <w:pPr>
              <w:rPr>
                <w:rFonts w:ascii="宋体" w:cs="宋体"/>
                <w:color w:val="000000"/>
                <w:sz w:val="16"/>
                <w:szCs w:val="16"/>
              </w:rPr>
            </w:pPr>
          </w:p>
        </w:tc>
        <w:tc>
          <w:tcPr>
            <w:tcW w:w="3144" w:type="dxa"/>
            <w:gridSpan w:val="3"/>
            <w:vAlign w:val="center"/>
          </w:tcPr>
          <w:p w:rsidR="007704FE" w:rsidRDefault="007704FE">
            <w:pPr>
              <w:rPr>
                <w:rFonts w:ascii="宋体" w:cs="宋体"/>
                <w:color w:val="000000"/>
                <w:sz w:val="16"/>
                <w:szCs w:val="16"/>
              </w:rPr>
            </w:pPr>
          </w:p>
        </w:tc>
        <w:tc>
          <w:tcPr>
            <w:tcW w:w="527" w:type="dxa"/>
            <w:vAlign w:val="center"/>
          </w:tcPr>
          <w:p w:rsidR="007704FE" w:rsidRDefault="007704FE">
            <w:pPr>
              <w:rPr>
                <w:rFonts w:ascii="宋体" w:cs="宋体"/>
                <w:color w:val="000000"/>
                <w:sz w:val="16"/>
                <w:szCs w:val="16"/>
              </w:rPr>
            </w:pPr>
          </w:p>
        </w:tc>
        <w:tc>
          <w:tcPr>
            <w:tcW w:w="1609"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704FE" w:rsidRPr="00BE6289">
        <w:trPr>
          <w:trHeight w:val="315"/>
        </w:trPr>
        <w:tc>
          <w:tcPr>
            <w:tcW w:w="3282" w:type="dxa"/>
            <w:gridSpan w:val="3"/>
            <w:vAlign w:val="center"/>
          </w:tcPr>
          <w:p w:rsidR="007704FE" w:rsidRDefault="007704FE">
            <w:pPr>
              <w:rPr>
                <w:rFonts w:ascii="宋体" w:cs="宋体"/>
                <w:color w:val="000000"/>
                <w:sz w:val="16"/>
                <w:szCs w:val="16"/>
              </w:rPr>
            </w:pPr>
          </w:p>
        </w:tc>
        <w:tc>
          <w:tcPr>
            <w:tcW w:w="472" w:type="dxa"/>
            <w:vAlign w:val="center"/>
          </w:tcPr>
          <w:p w:rsidR="007704FE" w:rsidRDefault="007704FE">
            <w:pPr>
              <w:rPr>
                <w:rFonts w:ascii="宋体" w:cs="宋体"/>
                <w:color w:val="000000"/>
                <w:sz w:val="16"/>
                <w:szCs w:val="16"/>
              </w:rPr>
            </w:pPr>
          </w:p>
        </w:tc>
        <w:tc>
          <w:tcPr>
            <w:tcW w:w="1316" w:type="dxa"/>
            <w:vAlign w:val="center"/>
          </w:tcPr>
          <w:p w:rsidR="007704FE" w:rsidRDefault="007704FE">
            <w:pPr>
              <w:rPr>
                <w:rFonts w:ascii="宋体" w:cs="宋体"/>
                <w:color w:val="000000"/>
                <w:sz w:val="16"/>
                <w:szCs w:val="16"/>
              </w:rPr>
            </w:pPr>
          </w:p>
        </w:tc>
        <w:tc>
          <w:tcPr>
            <w:tcW w:w="3144" w:type="dxa"/>
            <w:gridSpan w:val="3"/>
            <w:vAlign w:val="center"/>
          </w:tcPr>
          <w:p w:rsidR="007704FE" w:rsidRDefault="007704FE">
            <w:pPr>
              <w:rPr>
                <w:rFonts w:ascii="宋体" w:cs="宋体"/>
                <w:color w:val="000000"/>
                <w:sz w:val="16"/>
                <w:szCs w:val="16"/>
              </w:rPr>
            </w:pPr>
          </w:p>
        </w:tc>
        <w:tc>
          <w:tcPr>
            <w:tcW w:w="527" w:type="dxa"/>
            <w:vAlign w:val="center"/>
          </w:tcPr>
          <w:p w:rsidR="007704FE" w:rsidRDefault="007704FE">
            <w:pPr>
              <w:rPr>
                <w:rFonts w:ascii="宋体" w:cs="宋体"/>
                <w:color w:val="000000"/>
                <w:sz w:val="16"/>
                <w:szCs w:val="16"/>
              </w:rPr>
            </w:pPr>
          </w:p>
        </w:tc>
        <w:tc>
          <w:tcPr>
            <w:tcW w:w="1609"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1631.32</w:t>
            </w: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1489.97</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11.01</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69</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1631.32</w:t>
            </w: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1569.98</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235.19</w:t>
            </w: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296.53</w:t>
            </w:r>
          </w:p>
        </w:tc>
      </w:tr>
      <w:tr w:rsidR="007704FE" w:rsidRPr="00BE628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7704FE" w:rsidRDefault="007704FE">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7704FE" w:rsidRDefault="007704FE">
            <w:pPr>
              <w:rPr>
                <w:rFonts w:ascii="宋体" w:cs="宋体"/>
                <w:color w:val="000000"/>
                <w:sz w:val="16"/>
                <w:szCs w:val="16"/>
              </w:rPr>
            </w:pPr>
          </w:p>
        </w:tc>
      </w:tr>
      <w:tr w:rsidR="007704FE" w:rsidRPr="00BE6289">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1866.51</w:t>
            </w:r>
          </w:p>
        </w:tc>
        <w:tc>
          <w:tcPr>
            <w:tcW w:w="2325"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1866.51</w:t>
            </w:r>
          </w:p>
        </w:tc>
      </w:tr>
      <w:tr w:rsidR="007704FE" w:rsidRPr="00BE6289">
        <w:trPr>
          <w:trHeight w:val="555"/>
        </w:trPr>
        <w:tc>
          <w:tcPr>
            <w:tcW w:w="10350" w:type="dxa"/>
            <w:gridSpan w:val="10"/>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704FE" w:rsidRDefault="007704FE">
      <w:pPr>
        <w:spacing w:line="360" w:lineRule="auto"/>
        <w:rPr>
          <w:rFonts w:ascii="隶书" w:eastAsia="隶书" w:hAnsi="隶书" w:cs="隶书"/>
          <w:sz w:val="52"/>
          <w:szCs w:val="52"/>
        </w:rPr>
        <w:sectPr w:rsidR="007704FE">
          <w:pgSz w:w="11906" w:h="16838"/>
          <w:pgMar w:top="1440" w:right="1800" w:bottom="1440" w:left="1800" w:header="851" w:footer="992" w:gutter="0"/>
          <w:pgNumType w:fmt="numberInDash"/>
          <w:cols w:space="425"/>
          <w:docGrid w:type="lines" w:linePitch="312"/>
        </w:sectPr>
      </w:pPr>
    </w:p>
    <w:tbl>
      <w:tblPr>
        <w:tblW w:w="10335" w:type="dxa"/>
        <w:tblInd w:w="-825" w:type="dxa"/>
        <w:tblLayout w:type="fixed"/>
        <w:tblCellMar>
          <w:top w:w="15" w:type="dxa"/>
          <w:left w:w="15" w:type="dxa"/>
          <w:bottom w:w="15" w:type="dxa"/>
          <w:right w:w="15" w:type="dxa"/>
        </w:tblCellMar>
        <w:tblLook w:val="00A0"/>
      </w:tblPr>
      <w:tblGrid>
        <w:gridCol w:w="673"/>
        <w:gridCol w:w="962"/>
        <w:gridCol w:w="1036"/>
        <w:gridCol w:w="1094"/>
        <w:gridCol w:w="810"/>
        <w:gridCol w:w="284"/>
        <w:gridCol w:w="676"/>
        <w:gridCol w:w="418"/>
        <w:gridCol w:w="542"/>
        <w:gridCol w:w="552"/>
        <w:gridCol w:w="408"/>
        <w:gridCol w:w="686"/>
        <w:gridCol w:w="274"/>
        <w:gridCol w:w="820"/>
        <w:gridCol w:w="140"/>
        <w:gridCol w:w="960"/>
      </w:tblGrid>
      <w:tr w:rsidR="007704FE" w:rsidRPr="00BE6289" w:rsidTr="001D4315">
        <w:trPr>
          <w:trHeight w:val="375"/>
        </w:trPr>
        <w:tc>
          <w:tcPr>
            <w:tcW w:w="10335" w:type="dxa"/>
            <w:gridSpan w:val="16"/>
            <w:vAlign w:val="center"/>
          </w:tcPr>
          <w:p w:rsidR="007704FE" w:rsidRDefault="007704F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704FE" w:rsidRPr="00BE6289" w:rsidTr="001D4315">
        <w:trPr>
          <w:trHeight w:val="285"/>
        </w:trPr>
        <w:tc>
          <w:tcPr>
            <w:tcW w:w="1635" w:type="dxa"/>
            <w:gridSpan w:val="2"/>
            <w:vAlign w:val="center"/>
          </w:tcPr>
          <w:p w:rsidR="007704FE" w:rsidRDefault="007704FE">
            <w:pPr>
              <w:rPr>
                <w:rFonts w:ascii="宋体" w:cs="宋体"/>
                <w:color w:val="000000"/>
                <w:sz w:val="16"/>
                <w:szCs w:val="16"/>
              </w:rPr>
            </w:pPr>
          </w:p>
        </w:tc>
        <w:tc>
          <w:tcPr>
            <w:tcW w:w="1036" w:type="dxa"/>
            <w:vAlign w:val="center"/>
          </w:tcPr>
          <w:p w:rsidR="007704FE" w:rsidRDefault="007704FE">
            <w:pPr>
              <w:rPr>
                <w:rFonts w:ascii="宋体" w:cs="宋体"/>
                <w:color w:val="000000"/>
                <w:sz w:val="16"/>
                <w:szCs w:val="16"/>
              </w:rPr>
            </w:pPr>
          </w:p>
        </w:tc>
        <w:tc>
          <w:tcPr>
            <w:tcW w:w="1904"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704FE" w:rsidRPr="00BE6289" w:rsidTr="001D4315">
        <w:trPr>
          <w:trHeight w:val="270"/>
        </w:trPr>
        <w:tc>
          <w:tcPr>
            <w:tcW w:w="1635" w:type="dxa"/>
            <w:gridSpan w:val="2"/>
            <w:vAlign w:val="center"/>
          </w:tcPr>
          <w:p w:rsidR="007704FE" w:rsidRDefault="007704FE">
            <w:pPr>
              <w:rPr>
                <w:rFonts w:ascii="宋体" w:cs="宋体"/>
                <w:color w:val="000000"/>
                <w:sz w:val="16"/>
                <w:szCs w:val="16"/>
              </w:rPr>
            </w:pPr>
          </w:p>
        </w:tc>
        <w:tc>
          <w:tcPr>
            <w:tcW w:w="1036" w:type="dxa"/>
            <w:vAlign w:val="center"/>
          </w:tcPr>
          <w:p w:rsidR="007704FE" w:rsidRDefault="007704FE">
            <w:pPr>
              <w:rPr>
                <w:rFonts w:ascii="宋体" w:cs="宋体"/>
                <w:color w:val="000000"/>
                <w:sz w:val="16"/>
                <w:szCs w:val="16"/>
              </w:rPr>
            </w:pPr>
          </w:p>
        </w:tc>
        <w:tc>
          <w:tcPr>
            <w:tcW w:w="1904"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gridSpan w:val="2"/>
            <w:vAlign w:val="center"/>
          </w:tcPr>
          <w:p w:rsidR="007704FE" w:rsidRDefault="007704FE">
            <w:pPr>
              <w:rPr>
                <w:rFonts w:ascii="宋体" w:cs="宋体"/>
                <w:color w:val="000000"/>
                <w:sz w:val="16"/>
                <w:szCs w:val="16"/>
              </w:rPr>
            </w:pPr>
          </w:p>
        </w:tc>
        <w:tc>
          <w:tcPr>
            <w:tcW w:w="960"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rsidTr="001D4315">
        <w:trPr>
          <w:trHeight w:val="285"/>
        </w:trPr>
        <w:tc>
          <w:tcPr>
            <w:tcW w:w="2671" w:type="dxa"/>
            <w:gridSpan w:val="3"/>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704FE" w:rsidRDefault="007704FE">
            <w:pPr>
              <w:jc w:val="center"/>
              <w:rPr>
                <w:rFonts w:ascii="宋体" w:cs="宋体"/>
                <w:b/>
                <w:color w:val="000000"/>
                <w:sz w:val="16"/>
                <w:szCs w:val="16"/>
              </w:rPr>
            </w:pPr>
          </w:p>
        </w:tc>
      </w:tr>
      <w:tr w:rsidR="007704FE" w:rsidRPr="00BE6289" w:rsidTr="001D4315">
        <w:trPr>
          <w:trHeight w:val="285"/>
        </w:trPr>
        <w:tc>
          <w:tcPr>
            <w:tcW w:w="2671"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7704FE" w:rsidRPr="00BE6289" w:rsidTr="001D4315">
        <w:trPr>
          <w:trHeight w:val="285"/>
        </w:trPr>
        <w:tc>
          <w:tcPr>
            <w:tcW w:w="2671"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1631.32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1631.32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b/>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b/>
                <w:color w:val="000000"/>
                <w:sz w:val="16"/>
                <w:szCs w:val="16"/>
              </w:rPr>
            </w:pPr>
            <w:r>
              <w:rPr>
                <w:rFonts w:ascii="宋体" w:cs="宋体"/>
                <w:b/>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1,549.41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1,549.41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b/>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20106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财政事务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1,549.41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1,549.41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2010601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1,481.13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1,481.13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2010608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财政委托业务支出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43.16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43.16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2010699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其他财政事务支出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25.12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25.12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285"/>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cs="宋体"/>
                <w:color w:val="000000"/>
                <w:sz w:val="16"/>
                <w:szCs w:val="16"/>
              </w:rPr>
              <w:t>20899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其他社会保障和就业支出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2089901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其他社会保障和就业支出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kern w:val="0"/>
                <w:sz w:val="16"/>
                <w:szCs w:val="16"/>
              </w:rPr>
            </w:pPr>
            <w:r>
              <w:rPr>
                <w:rFonts w:ascii="宋体" w:hAnsi="宋体" w:cs="宋体"/>
                <w:color w:val="000000"/>
                <w:kern w:val="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kern w:val="0"/>
                <w:sz w:val="16"/>
                <w:szCs w:val="16"/>
              </w:rPr>
            </w:pPr>
            <w:r>
              <w:rPr>
                <w:rFonts w:ascii="宋体" w:hAnsi="宋体" w:cs="宋体"/>
                <w:color w:val="000000"/>
                <w:kern w:val="0"/>
                <w:sz w:val="16"/>
                <w:szCs w:val="16"/>
              </w:rPr>
              <w:t>2130122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农业生产支持补贴</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kern w:val="0"/>
                <w:sz w:val="16"/>
                <w:szCs w:val="16"/>
              </w:rPr>
            </w:pPr>
            <w:r>
              <w:rPr>
                <w:rFonts w:ascii="宋体" w:hAnsi="宋体" w:cs="宋体"/>
                <w:color w:val="000000"/>
                <w:kern w:val="0"/>
                <w:sz w:val="16"/>
                <w:szCs w:val="16"/>
              </w:rPr>
              <w:t>219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援助其他地区支出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kern w:val="0"/>
                <w:sz w:val="16"/>
                <w:szCs w:val="16"/>
              </w:rPr>
            </w:pPr>
            <w:r>
              <w:rPr>
                <w:rFonts w:ascii="宋体" w:hAnsi="宋体" w:cs="宋体"/>
                <w:color w:val="000000"/>
                <w:kern w:val="0"/>
                <w:sz w:val="16"/>
                <w:szCs w:val="16"/>
              </w:rPr>
              <w:t>21999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hint="eastAsia"/>
                <w:color w:val="000000"/>
                <w:sz w:val="16"/>
                <w:szCs w:val="16"/>
              </w:rPr>
              <w:t>其他支出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Pr="001D4315" w:rsidRDefault="007704FE">
            <w:pPr>
              <w:widowControl/>
              <w:jc w:val="left"/>
              <w:textAlignment w:val="center"/>
              <w:rPr>
                <w:rFonts w:ascii="宋体" w:cs="宋体"/>
                <w:color w:val="000000"/>
                <w:kern w:val="0"/>
                <w:sz w:val="16"/>
                <w:szCs w:val="16"/>
              </w:rPr>
            </w:pPr>
            <w:r>
              <w:rPr>
                <w:rFonts w:ascii="宋体" w:hAnsi="宋体" w:cs="宋体"/>
                <w:color w:val="000000"/>
                <w:kern w:val="0"/>
                <w:sz w:val="16"/>
                <w:szCs w:val="16"/>
              </w:rPr>
              <w:t>2199900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rPr>
                <w:rFonts w:ascii="宋体" w:cs="Arial"/>
                <w:color w:val="000000"/>
                <w:sz w:val="16"/>
                <w:szCs w:val="16"/>
              </w:rPr>
            </w:pPr>
            <w:r w:rsidRPr="001D4315">
              <w:rPr>
                <w:rFonts w:cs="Arial"/>
                <w:color w:val="000000"/>
                <w:sz w:val="16"/>
                <w:szCs w:val="16"/>
              </w:rPr>
              <w:t xml:space="preserve">  </w:t>
            </w:r>
            <w:r w:rsidRPr="001D4315">
              <w:rPr>
                <w:rFonts w:cs="Arial" w:hint="eastAsia"/>
                <w:color w:val="000000"/>
                <w:sz w:val="16"/>
                <w:szCs w:val="16"/>
              </w:rPr>
              <w:t>其他支出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Pr="001D4315" w:rsidRDefault="007704FE">
            <w:pPr>
              <w:jc w:val="right"/>
              <w:rPr>
                <w:rFonts w:ascii="宋体" w:cs="Arial"/>
                <w:color w:val="000000"/>
                <w:sz w:val="16"/>
                <w:szCs w:val="16"/>
              </w:rPr>
            </w:pPr>
            <w:r w:rsidRPr="001D4315">
              <w:rPr>
                <w:rFonts w:cs="Arial"/>
                <w:color w:val="000000"/>
                <w:sz w:val="16"/>
                <w:szCs w:val="16"/>
              </w:rPr>
              <w:t>69.00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435"/>
        </w:trPr>
        <w:tc>
          <w:tcPr>
            <w:tcW w:w="673"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rsidTr="001D4315">
        <w:trPr>
          <w:trHeight w:val="285"/>
        </w:trPr>
        <w:tc>
          <w:tcPr>
            <w:tcW w:w="10335" w:type="dxa"/>
            <w:gridSpan w:val="16"/>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704FE" w:rsidRDefault="007704FE">
      <w:pPr>
        <w:spacing w:line="360" w:lineRule="auto"/>
        <w:jc w:val="center"/>
        <w:rPr>
          <w:rFonts w:ascii="隶书" w:eastAsia="隶书" w:hAnsi="隶书" w:cs="隶书"/>
          <w:sz w:val="52"/>
          <w:szCs w:val="52"/>
        </w:rPr>
        <w:sectPr w:rsidR="007704F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7704FE" w:rsidRPr="00BE6289">
        <w:trPr>
          <w:trHeight w:val="375"/>
        </w:trPr>
        <w:tc>
          <w:tcPr>
            <w:tcW w:w="10350" w:type="dxa"/>
            <w:gridSpan w:val="14"/>
            <w:vAlign w:val="center"/>
          </w:tcPr>
          <w:p w:rsidR="007704FE" w:rsidRDefault="007704F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7704FE" w:rsidRPr="00BE6289">
        <w:trPr>
          <w:trHeight w:val="315"/>
        </w:trPr>
        <w:tc>
          <w:tcPr>
            <w:tcW w:w="1482" w:type="dxa"/>
            <w:gridSpan w:val="2"/>
            <w:vAlign w:val="center"/>
          </w:tcPr>
          <w:p w:rsidR="007704FE" w:rsidRDefault="007704FE">
            <w:pPr>
              <w:rPr>
                <w:rFonts w:ascii="宋体" w:cs="宋体"/>
                <w:color w:val="000000"/>
                <w:sz w:val="16"/>
                <w:szCs w:val="16"/>
              </w:rPr>
            </w:pPr>
          </w:p>
        </w:tc>
        <w:tc>
          <w:tcPr>
            <w:tcW w:w="1638" w:type="dxa"/>
            <w:vAlign w:val="center"/>
          </w:tcPr>
          <w:p w:rsidR="007704FE" w:rsidRDefault="007704FE">
            <w:pPr>
              <w:rPr>
                <w:rFonts w:ascii="宋体" w:cs="宋体"/>
                <w:color w:val="000000"/>
                <w:sz w:val="16"/>
                <w:szCs w:val="16"/>
              </w:rPr>
            </w:pPr>
          </w:p>
        </w:tc>
        <w:tc>
          <w:tcPr>
            <w:tcW w:w="1042" w:type="dxa"/>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2192"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704FE" w:rsidRPr="00BE6289">
        <w:trPr>
          <w:trHeight w:val="315"/>
        </w:trPr>
        <w:tc>
          <w:tcPr>
            <w:tcW w:w="1482" w:type="dxa"/>
            <w:gridSpan w:val="2"/>
            <w:vAlign w:val="center"/>
          </w:tcPr>
          <w:p w:rsidR="007704FE" w:rsidRDefault="007704FE">
            <w:pPr>
              <w:rPr>
                <w:rFonts w:ascii="宋体" w:cs="宋体"/>
                <w:color w:val="000000"/>
                <w:sz w:val="16"/>
                <w:szCs w:val="16"/>
              </w:rPr>
            </w:pPr>
          </w:p>
        </w:tc>
        <w:tc>
          <w:tcPr>
            <w:tcW w:w="1638" w:type="dxa"/>
            <w:vAlign w:val="center"/>
          </w:tcPr>
          <w:p w:rsidR="007704FE" w:rsidRDefault="007704FE">
            <w:pPr>
              <w:rPr>
                <w:rFonts w:ascii="宋体" w:cs="宋体"/>
                <w:color w:val="000000"/>
                <w:sz w:val="16"/>
                <w:szCs w:val="16"/>
              </w:rPr>
            </w:pPr>
          </w:p>
        </w:tc>
        <w:tc>
          <w:tcPr>
            <w:tcW w:w="1042" w:type="dxa"/>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2192"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704FE" w:rsidRPr="00BE6289">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704FE" w:rsidRDefault="007704FE">
            <w:pPr>
              <w:jc w:val="center"/>
              <w:rPr>
                <w:rFonts w:ascii="宋体" w:cs="宋体"/>
                <w:b/>
                <w:color w:val="000000"/>
                <w:sz w:val="16"/>
                <w:szCs w:val="16"/>
              </w:rPr>
            </w:pPr>
          </w:p>
        </w:tc>
      </w:tr>
      <w:tr w:rsidR="007704FE" w:rsidRPr="00BE6289">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704FE" w:rsidRPr="00BE6289">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1,489.97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1,489.97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20106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财政事务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1,489.97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1,489.97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color w:val="000000"/>
                <w:sz w:val="16"/>
                <w:szCs w:val="16"/>
              </w:rPr>
              <w:t xml:space="preserve">  </w:t>
            </w:r>
            <w:r w:rsidRPr="00C03F5E">
              <w:rPr>
                <w:rFonts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1,421.69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1,421.69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color w:val="000000"/>
                <w:sz w:val="16"/>
                <w:szCs w:val="16"/>
              </w:rPr>
              <w:t xml:space="preserve">  </w:t>
            </w:r>
            <w:r w:rsidRPr="00C03F5E">
              <w:rPr>
                <w:rFonts w:cs="Arial" w:hint="eastAsia"/>
                <w:color w:val="000000"/>
                <w:sz w:val="16"/>
                <w:szCs w:val="16"/>
              </w:rPr>
              <w:t>财政委托业务支出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43.16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43.16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color w:val="000000"/>
                <w:sz w:val="16"/>
                <w:szCs w:val="16"/>
              </w:rPr>
              <w:t xml:space="preserve">  </w:t>
            </w:r>
            <w:r w:rsidRPr="00C03F5E">
              <w:rPr>
                <w:rFonts w:cs="Arial" w:hint="eastAsia"/>
                <w:color w:val="000000"/>
                <w:sz w:val="16"/>
                <w:szCs w:val="16"/>
              </w:rPr>
              <w:t>其他财政事务支出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25.12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25.12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其他社会保障和就业支出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2089901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color w:val="000000"/>
                <w:sz w:val="16"/>
                <w:szCs w:val="16"/>
              </w:rPr>
              <w:t xml:space="preserve">  </w:t>
            </w:r>
            <w:r w:rsidRPr="00C03F5E">
              <w:rPr>
                <w:rFonts w:cs="Arial" w:hint="eastAsia"/>
                <w:color w:val="000000"/>
                <w:sz w:val="16"/>
                <w:szCs w:val="16"/>
              </w:rPr>
              <w:t>其他社会保障和就业支出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11.01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219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援助其他地区支出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219+99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hint="eastAsia"/>
                <w:color w:val="00000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r>
              <w:rPr>
                <w:rFonts w:ascii="宋体" w:hAnsi="宋体" w:cs="宋体"/>
                <w:color w:val="000000"/>
                <w:kern w:val="0"/>
                <w:sz w:val="16"/>
                <w:szCs w:val="16"/>
              </w:rPr>
              <w:t>2199900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rPr>
                <w:rFonts w:ascii="宋体" w:cs="Arial"/>
                <w:color w:val="000000"/>
                <w:sz w:val="16"/>
                <w:szCs w:val="16"/>
              </w:rPr>
            </w:pPr>
            <w:r w:rsidRPr="00C03F5E">
              <w:rPr>
                <w:rFonts w:cs="Arial"/>
                <w:color w:val="000000"/>
                <w:sz w:val="16"/>
                <w:szCs w:val="16"/>
              </w:rPr>
              <w:t xml:space="preserve">  </w:t>
            </w:r>
            <w:r w:rsidRPr="00C03F5E">
              <w:rPr>
                <w:rFonts w:cs="Arial" w:hint="eastAsia"/>
                <w:color w:val="00000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jc w:val="right"/>
              <w:rPr>
                <w:rFonts w:ascii="宋体" w:cs="Arial"/>
                <w:color w:val="000000"/>
                <w:sz w:val="16"/>
                <w:szCs w:val="16"/>
              </w:rPr>
            </w:pPr>
            <w:r w:rsidRPr="00C03F5E">
              <w:rPr>
                <w:rFonts w:cs="Arial"/>
                <w:color w:val="000000"/>
                <w:sz w:val="16"/>
                <w:szCs w:val="16"/>
              </w:rPr>
              <w:t>69.00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Pr="00C03F5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60"/>
        </w:trPr>
        <w:tc>
          <w:tcPr>
            <w:tcW w:w="10350" w:type="dxa"/>
            <w:gridSpan w:val="14"/>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704FE" w:rsidRDefault="007704FE">
      <w:pPr>
        <w:spacing w:line="360" w:lineRule="auto"/>
        <w:jc w:val="center"/>
        <w:rPr>
          <w:rFonts w:ascii="隶书" w:eastAsia="隶书" w:hAnsi="隶书" w:cs="隶书"/>
          <w:sz w:val="52"/>
          <w:szCs w:val="52"/>
        </w:rPr>
        <w:sectPr w:rsidR="007704F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7704FE" w:rsidRPr="00BE6289">
        <w:trPr>
          <w:trHeight w:val="169"/>
        </w:trPr>
        <w:tc>
          <w:tcPr>
            <w:tcW w:w="10425" w:type="dxa"/>
            <w:gridSpan w:val="14"/>
            <w:vAlign w:val="bottom"/>
          </w:tcPr>
          <w:p w:rsidR="007704FE" w:rsidRDefault="007704F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7704FE" w:rsidRPr="00BE6289">
        <w:trPr>
          <w:trHeight w:val="107"/>
        </w:trPr>
        <w:tc>
          <w:tcPr>
            <w:tcW w:w="2289" w:type="dxa"/>
            <w:gridSpan w:val="2"/>
            <w:vAlign w:val="center"/>
          </w:tcPr>
          <w:p w:rsidR="007704FE" w:rsidRDefault="007704FE">
            <w:pPr>
              <w:rPr>
                <w:rFonts w:ascii="宋体" w:cs="宋体"/>
                <w:color w:val="000000"/>
                <w:sz w:val="16"/>
                <w:szCs w:val="16"/>
              </w:rPr>
            </w:pPr>
          </w:p>
        </w:tc>
        <w:tc>
          <w:tcPr>
            <w:tcW w:w="315" w:type="dxa"/>
            <w:gridSpan w:val="2"/>
            <w:vAlign w:val="center"/>
          </w:tcPr>
          <w:p w:rsidR="007704FE" w:rsidRDefault="007704FE">
            <w:pPr>
              <w:rPr>
                <w:rFonts w:ascii="宋体" w:cs="宋体"/>
                <w:color w:val="000000"/>
                <w:sz w:val="16"/>
                <w:szCs w:val="16"/>
              </w:rPr>
            </w:pPr>
          </w:p>
        </w:tc>
        <w:tc>
          <w:tcPr>
            <w:tcW w:w="1416" w:type="dxa"/>
            <w:vAlign w:val="center"/>
          </w:tcPr>
          <w:p w:rsidR="007704FE" w:rsidRDefault="007704FE">
            <w:pPr>
              <w:rPr>
                <w:rFonts w:ascii="宋体" w:cs="宋体"/>
                <w:color w:val="000000"/>
                <w:sz w:val="16"/>
                <w:szCs w:val="16"/>
              </w:rPr>
            </w:pPr>
          </w:p>
        </w:tc>
        <w:tc>
          <w:tcPr>
            <w:tcW w:w="1432" w:type="dxa"/>
            <w:vAlign w:val="center"/>
          </w:tcPr>
          <w:p w:rsidR="007704FE" w:rsidRDefault="007704FE">
            <w:pPr>
              <w:rPr>
                <w:rFonts w:ascii="宋体" w:cs="宋体"/>
                <w:color w:val="000000"/>
                <w:sz w:val="16"/>
                <w:szCs w:val="16"/>
              </w:rPr>
            </w:pPr>
          </w:p>
        </w:tc>
        <w:tc>
          <w:tcPr>
            <w:tcW w:w="316" w:type="dxa"/>
            <w:vAlign w:val="center"/>
          </w:tcPr>
          <w:p w:rsidR="007704FE" w:rsidRDefault="007704FE">
            <w:pPr>
              <w:rPr>
                <w:rFonts w:ascii="宋体" w:cs="宋体"/>
                <w:color w:val="000000"/>
                <w:sz w:val="16"/>
                <w:szCs w:val="16"/>
              </w:rPr>
            </w:pPr>
          </w:p>
        </w:tc>
        <w:tc>
          <w:tcPr>
            <w:tcW w:w="999" w:type="dxa"/>
            <w:gridSpan w:val="3"/>
            <w:vAlign w:val="center"/>
          </w:tcPr>
          <w:p w:rsidR="007704FE" w:rsidRDefault="007704FE">
            <w:pPr>
              <w:jc w:val="right"/>
              <w:rPr>
                <w:rFonts w:ascii="宋体" w:cs="宋体"/>
                <w:color w:val="000000"/>
                <w:sz w:val="16"/>
                <w:szCs w:val="16"/>
              </w:rPr>
            </w:pPr>
          </w:p>
        </w:tc>
        <w:tc>
          <w:tcPr>
            <w:tcW w:w="999" w:type="dxa"/>
            <w:vAlign w:val="center"/>
          </w:tcPr>
          <w:p w:rsidR="007704FE" w:rsidRDefault="007704FE">
            <w:pPr>
              <w:jc w:val="right"/>
              <w:rPr>
                <w:rFonts w:ascii="宋体" w:cs="宋体"/>
                <w:color w:val="000000"/>
                <w:sz w:val="16"/>
                <w:szCs w:val="16"/>
              </w:rPr>
            </w:pPr>
          </w:p>
        </w:tc>
        <w:tc>
          <w:tcPr>
            <w:tcW w:w="2659" w:type="dxa"/>
            <w:gridSpan w:val="3"/>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704FE" w:rsidRPr="00BE6289">
        <w:trPr>
          <w:trHeight w:val="90"/>
        </w:trPr>
        <w:tc>
          <w:tcPr>
            <w:tcW w:w="2289" w:type="dxa"/>
            <w:gridSpan w:val="2"/>
            <w:vAlign w:val="center"/>
          </w:tcPr>
          <w:p w:rsidR="007704FE" w:rsidRDefault="007704FE">
            <w:pPr>
              <w:rPr>
                <w:rFonts w:ascii="宋体" w:cs="宋体"/>
                <w:color w:val="000000"/>
                <w:sz w:val="16"/>
                <w:szCs w:val="16"/>
              </w:rPr>
            </w:pPr>
          </w:p>
        </w:tc>
        <w:tc>
          <w:tcPr>
            <w:tcW w:w="315" w:type="dxa"/>
            <w:gridSpan w:val="2"/>
            <w:vAlign w:val="center"/>
          </w:tcPr>
          <w:p w:rsidR="007704FE" w:rsidRDefault="007704FE">
            <w:pPr>
              <w:rPr>
                <w:rFonts w:ascii="宋体" w:cs="宋体"/>
                <w:color w:val="000000"/>
                <w:sz w:val="16"/>
                <w:szCs w:val="16"/>
              </w:rPr>
            </w:pPr>
          </w:p>
        </w:tc>
        <w:tc>
          <w:tcPr>
            <w:tcW w:w="1416" w:type="dxa"/>
            <w:vAlign w:val="center"/>
          </w:tcPr>
          <w:p w:rsidR="007704FE" w:rsidRDefault="007704FE">
            <w:pPr>
              <w:rPr>
                <w:rFonts w:ascii="宋体" w:cs="宋体"/>
                <w:color w:val="000000"/>
                <w:sz w:val="16"/>
                <w:szCs w:val="16"/>
              </w:rPr>
            </w:pPr>
          </w:p>
        </w:tc>
        <w:tc>
          <w:tcPr>
            <w:tcW w:w="1432" w:type="dxa"/>
            <w:vAlign w:val="center"/>
          </w:tcPr>
          <w:p w:rsidR="007704FE" w:rsidRDefault="007704FE">
            <w:pPr>
              <w:rPr>
                <w:rFonts w:ascii="宋体" w:cs="宋体"/>
                <w:color w:val="000000"/>
                <w:sz w:val="16"/>
                <w:szCs w:val="16"/>
              </w:rPr>
            </w:pPr>
          </w:p>
        </w:tc>
        <w:tc>
          <w:tcPr>
            <w:tcW w:w="316" w:type="dxa"/>
            <w:vAlign w:val="center"/>
          </w:tcPr>
          <w:p w:rsidR="007704FE" w:rsidRDefault="007704FE">
            <w:pPr>
              <w:rPr>
                <w:rFonts w:ascii="宋体" w:cs="宋体"/>
                <w:color w:val="000000"/>
                <w:sz w:val="16"/>
                <w:szCs w:val="16"/>
              </w:rPr>
            </w:pPr>
          </w:p>
        </w:tc>
        <w:tc>
          <w:tcPr>
            <w:tcW w:w="999" w:type="dxa"/>
            <w:gridSpan w:val="3"/>
            <w:vAlign w:val="center"/>
          </w:tcPr>
          <w:p w:rsidR="007704FE" w:rsidRDefault="007704FE">
            <w:pPr>
              <w:jc w:val="right"/>
              <w:rPr>
                <w:rFonts w:ascii="宋体" w:cs="宋体"/>
                <w:color w:val="000000"/>
                <w:sz w:val="16"/>
                <w:szCs w:val="16"/>
              </w:rPr>
            </w:pPr>
          </w:p>
        </w:tc>
        <w:tc>
          <w:tcPr>
            <w:tcW w:w="999" w:type="dxa"/>
            <w:vAlign w:val="center"/>
          </w:tcPr>
          <w:p w:rsidR="007704FE" w:rsidRDefault="007704FE">
            <w:pPr>
              <w:jc w:val="right"/>
              <w:rPr>
                <w:rFonts w:ascii="宋体" w:cs="宋体"/>
                <w:color w:val="000000"/>
                <w:sz w:val="16"/>
                <w:szCs w:val="16"/>
              </w:rPr>
            </w:pPr>
          </w:p>
        </w:tc>
        <w:tc>
          <w:tcPr>
            <w:tcW w:w="2659" w:type="dxa"/>
            <w:gridSpan w:val="3"/>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7704FE" w:rsidRPr="00BE6289">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1631.32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1489.97</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1489.97</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11.01</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11.01</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69</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69</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1631.32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200.22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261.56</w:t>
            </w: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261.56</w:t>
            </w: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r>
              <w:rPr>
                <w:rFonts w:ascii="宋体" w:cs="宋体"/>
                <w:color w:val="000000"/>
                <w:sz w:val="16"/>
                <w:szCs w:val="16"/>
              </w:rPr>
              <w:t>200.22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1831.54</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1831.54</w:t>
            </w:r>
          </w:p>
        </w:tc>
        <w:tc>
          <w:tcPr>
            <w:tcW w:w="1300"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1831.54</w:t>
            </w:r>
          </w:p>
        </w:tc>
        <w:tc>
          <w:tcPr>
            <w:tcW w:w="1300" w:type="dxa"/>
            <w:tcBorders>
              <w:top w:val="single" w:sz="4" w:space="0" w:color="000000"/>
              <w:left w:val="single" w:sz="4" w:space="0" w:color="000000"/>
              <w:bottom w:val="single" w:sz="12"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495"/>
        </w:trPr>
        <w:tc>
          <w:tcPr>
            <w:tcW w:w="10425" w:type="dxa"/>
            <w:gridSpan w:val="14"/>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7704FE" w:rsidRDefault="007704FE">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7704FE" w:rsidRPr="00BE6289">
        <w:trPr>
          <w:trHeight w:val="375"/>
        </w:trPr>
        <w:tc>
          <w:tcPr>
            <w:tcW w:w="10440" w:type="dxa"/>
            <w:gridSpan w:val="8"/>
            <w:vAlign w:val="bottom"/>
          </w:tcPr>
          <w:p w:rsidR="007704FE" w:rsidRDefault="007704F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7704FE" w:rsidRPr="00BE6289">
        <w:trPr>
          <w:trHeight w:val="285"/>
        </w:trPr>
        <w:tc>
          <w:tcPr>
            <w:tcW w:w="1891" w:type="dxa"/>
            <w:gridSpan w:val="2"/>
            <w:vAlign w:val="center"/>
          </w:tcPr>
          <w:p w:rsidR="007704FE" w:rsidRDefault="007704FE">
            <w:pPr>
              <w:rPr>
                <w:rFonts w:ascii="宋体" w:cs="宋体"/>
                <w:color w:val="000000"/>
                <w:sz w:val="16"/>
                <w:szCs w:val="16"/>
              </w:rPr>
            </w:pPr>
          </w:p>
        </w:tc>
        <w:tc>
          <w:tcPr>
            <w:tcW w:w="1800" w:type="dxa"/>
            <w:vAlign w:val="center"/>
          </w:tcPr>
          <w:p w:rsidR="007704FE" w:rsidRDefault="007704FE">
            <w:pPr>
              <w:rPr>
                <w:rFonts w:ascii="宋体" w:cs="宋体"/>
                <w:color w:val="000000"/>
                <w:sz w:val="16"/>
                <w:szCs w:val="16"/>
              </w:rPr>
            </w:pPr>
          </w:p>
        </w:tc>
        <w:tc>
          <w:tcPr>
            <w:tcW w:w="2325" w:type="dxa"/>
            <w:gridSpan w:val="2"/>
            <w:vAlign w:val="center"/>
          </w:tcPr>
          <w:p w:rsidR="007704FE" w:rsidRDefault="007704FE">
            <w:pPr>
              <w:rPr>
                <w:rFonts w:ascii="宋体" w:cs="宋体"/>
                <w:color w:val="000000"/>
                <w:sz w:val="16"/>
                <w:szCs w:val="16"/>
              </w:rPr>
            </w:pPr>
          </w:p>
        </w:tc>
        <w:tc>
          <w:tcPr>
            <w:tcW w:w="1575" w:type="dxa"/>
            <w:vAlign w:val="center"/>
          </w:tcPr>
          <w:p w:rsidR="007704FE" w:rsidRDefault="007704FE">
            <w:pPr>
              <w:rPr>
                <w:rFonts w:ascii="宋体" w:cs="宋体"/>
                <w:color w:val="000000"/>
                <w:sz w:val="16"/>
                <w:szCs w:val="16"/>
              </w:rPr>
            </w:pPr>
          </w:p>
        </w:tc>
        <w:tc>
          <w:tcPr>
            <w:tcW w:w="2849"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704FE" w:rsidRPr="00BE6289">
        <w:trPr>
          <w:trHeight w:val="270"/>
        </w:trPr>
        <w:tc>
          <w:tcPr>
            <w:tcW w:w="1891" w:type="dxa"/>
            <w:gridSpan w:val="2"/>
            <w:vAlign w:val="center"/>
          </w:tcPr>
          <w:p w:rsidR="007704FE" w:rsidRDefault="007704FE">
            <w:pPr>
              <w:rPr>
                <w:rFonts w:ascii="宋体" w:cs="宋体"/>
                <w:color w:val="000000"/>
                <w:sz w:val="16"/>
                <w:szCs w:val="16"/>
              </w:rPr>
            </w:pPr>
          </w:p>
        </w:tc>
        <w:tc>
          <w:tcPr>
            <w:tcW w:w="1800" w:type="dxa"/>
            <w:vAlign w:val="center"/>
          </w:tcPr>
          <w:p w:rsidR="007704FE" w:rsidRDefault="007704FE">
            <w:pPr>
              <w:rPr>
                <w:rFonts w:ascii="宋体" w:cs="宋体"/>
                <w:color w:val="000000"/>
                <w:sz w:val="16"/>
                <w:szCs w:val="16"/>
              </w:rPr>
            </w:pPr>
          </w:p>
        </w:tc>
        <w:tc>
          <w:tcPr>
            <w:tcW w:w="2325" w:type="dxa"/>
            <w:gridSpan w:val="2"/>
            <w:vAlign w:val="center"/>
          </w:tcPr>
          <w:p w:rsidR="007704FE" w:rsidRDefault="007704FE">
            <w:pPr>
              <w:rPr>
                <w:rFonts w:ascii="宋体" w:cs="宋体"/>
                <w:color w:val="000000"/>
                <w:sz w:val="16"/>
                <w:szCs w:val="16"/>
              </w:rPr>
            </w:pPr>
          </w:p>
        </w:tc>
        <w:tc>
          <w:tcPr>
            <w:tcW w:w="1575" w:type="dxa"/>
            <w:vAlign w:val="center"/>
          </w:tcPr>
          <w:p w:rsidR="007704FE" w:rsidRDefault="007704FE">
            <w:pPr>
              <w:rPr>
                <w:rFonts w:ascii="宋体" w:cs="宋体"/>
                <w:color w:val="000000"/>
                <w:sz w:val="16"/>
                <w:szCs w:val="16"/>
              </w:rPr>
            </w:pPr>
          </w:p>
        </w:tc>
        <w:tc>
          <w:tcPr>
            <w:tcW w:w="2849"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704FE" w:rsidRPr="00BE6289">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7704FE" w:rsidRDefault="007704FE">
            <w:pPr>
              <w:jc w:val="center"/>
              <w:rPr>
                <w:rFonts w:ascii="宋体" w:cs="宋体"/>
                <w:b/>
                <w:color w:val="000000"/>
                <w:sz w:val="16"/>
                <w:szCs w:val="16"/>
              </w:rPr>
            </w:pPr>
          </w:p>
        </w:tc>
      </w:tr>
      <w:tr w:rsidR="007704FE" w:rsidRPr="00BE6289">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704FE" w:rsidRPr="00BE6289">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r>
              <w:rPr>
                <w:rFonts w:ascii="宋体" w:cs="宋体"/>
                <w:b/>
                <w:color w:val="000000"/>
                <w:sz w:val="16"/>
                <w:szCs w:val="16"/>
              </w:rPr>
              <w:t>1569.98</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1,489.97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1,489.97</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20106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财政事务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1,489.97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1,489.97</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color w:val="000000"/>
                <w:sz w:val="16"/>
                <w:szCs w:val="16"/>
              </w:rPr>
              <w:t xml:space="preserve">  </w:t>
            </w:r>
            <w:r w:rsidRPr="008A1871">
              <w:rPr>
                <w:rFonts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1,421.69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1,421.69</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color w:val="000000"/>
                <w:sz w:val="16"/>
                <w:szCs w:val="16"/>
              </w:rPr>
              <w:t xml:space="preserve">  </w:t>
            </w:r>
            <w:r w:rsidRPr="008A1871">
              <w:rPr>
                <w:rFonts w:cs="Arial" w:hint="eastAsia"/>
                <w:color w:val="000000"/>
                <w:sz w:val="16"/>
                <w:szCs w:val="16"/>
              </w:rPr>
              <w:t>财政委托业务支出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43.16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43.16</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2010699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color w:val="000000"/>
                <w:sz w:val="16"/>
                <w:szCs w:val="16"/>
              </w:rPr>
              <w:t xml:space="preserve">  </w:t>
            </w:r>
            <w:r w:rsidRPr="008A1871">
              <w:rPr>
                <w:rFonts w:cs="Arial" w:hint="eastAsia"/>
                <w:color w:val="000000"/>
                <w:sz w:val="16"/>
                <w:szCs w:val="16"/>
              </w:rPr>
              <w:t>其他财政事务支出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25.12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25.12</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其他社会保障和就业支出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2089901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color w:val="000000"/>
                <w:sz w:val="16"/>
                <w:szCs w:val="16"/>
              </w:rPr>
              <w:t xml:space="preserve">  </w:t>
            </w:r>
            <w:r w:rsidRPr="008A1871">
              <w:rPr>
                <w:rFonts w:cs="Arial" w:hint="eastAsia"/>
                <w:color w:val="000000"/>
                <w:sz w:val="16"/>
                <w:szCs w:val="16"/>
              </w:rPr>
              <w:t>其他社会保障和就业支出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11.01</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219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援助其他地区支出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21999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hint="eastAsia"/>
                <w:color w:val="000000"/>
                <w:sz w:val="16"/>
                <w:szCs w:val="16"/>
              </w:rPr>
              <w:t>其他支出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cs="宋体"/>
                <w:color w:val="000000"/>
                <w:sz w:val="16"/>
                <w:szCs w:val="16"/>
              </w:rPr>
              <w:t>2199900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rPr>
                <w:rFonts w:ascii="宋体" w:cs="Arial"/>
                <w:color w:val="000000"/>
                <w:sz w:val="16"/>
                <w:szCs w:val="16"/>
              </w:rPr>
            </w:pPr>
            <w:r w:rsidRPr="008A1871">
              <w:rPr>
                <w:rFonts w:cs="Arial"/>
                <w:color w:val="000000"/>
                <w:sz w:val="16"/>
                <w:szCs w:val="16"/>
              </w:rPr>
              <w:t xml:space="preserve">  </w:t>
            </w:r>
            <w:r w:rsidRPr="008A1871">
              <w:rPr>
                <w:rFonts w:cs="Arial" w:hint="eastAsia"/>
                <w:color w:val="000000"/>
                <w:sz w:val="16"/>
                <w:szCs w:val="16"/>
              </w:rPr>
              <w:t>其他支出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jc w:val="right"/>
              <w:rPr>
                <w:rFonts w:ascii="宋体" w:cs="Arial"/>
                <w:color w:val="000000"/>
                <w:sz w:val="16"/>
                <w:szCs w:val="16"/>
              </w:rPr>
            </w:pPr>
            <w:r w:rsidRPr="008A1871">
              <w:rPr>
                <w:rFonts w:cs="Arial"/>
                <w:color w:val="000000"/>
                <w:sz w:val="16"/>
                <w:szCs w:val="16"/>
              </w:rPr>
              <w:t>69.00</w:t>
            </w: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widowControl/>
              <w:jc w:val="left"/>
              <w:textAlignment w:val="center"/>
              <w:rPr>
                <w:rFonts w:ascii="宋体" w:cs="宋体"/>
                <w:color w:val="000000"/>
                <w:sz w:val="16"/>
                <w:szCs w:val="16"/>
              </w:rPr>
            </w:pPr>
            <w:r w:rsidRPr="008A1871">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Pr="008A1871" w:rsidRDefault="007704F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600"/>
        </w:trPr>
        <w:tc>
          <w:tcPr>
            <w:tcW w:w="10440" w:type="dxa"/>
            <w:gridSpan w:val="8"/>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704FE" w:rsidRDefault="007704FE">
      <w:pPr>
        <w:spacing w:line="360" w:lineRule="auto"/>
        <w:jc w:val="center"/>
        <w:rPr>
          <w:rFonts w:ascii="隶书" w:eastAsia="隶书" w:hAnsi="隶书" w:cs="隶书"/>
          <w:sz w:val="52"/>
          <w:szCs w:val="52"/>
        </w:rPr>
        <w:sectPr w:rsidR="007704FE">
          <w:pgSz w:w="11906" w:h="16838"/>
          <w:pgMar w:top="1440" w:right="1531" w:bottom="1440" w:left="1587" w:header="850" w:footer="992" w:gutter="0"/>
          <w:pgNumType w:fmt="numberInDash"/>
          <w:cols w:space="0"/>
          <w:docGrid w:type="lines" w:linePitch="317"/>
        </w:sectPr>
      </w:pPr>
    </w:p>
    <w:tbl>
      <w:tblPr>
        <w:tblW w:w="176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gridCol w:w="1800"/>
        <w:gridCol w:w="1800"/>
        <w:gridCol w:w="1800"/>
        <w:gridCol w:w="1800"/>
      </w:tblGrid>
      <w:tr w:rsidR="007704FE" w:rsidRPr="00BE6289" w:rsidTr="000067C1">
        <w:trPr>
          <w:gridAfter w:val="4"/>
          <w:wAfter w:w="7200" w:type="dxa"/>
          <w:trHeight w:val="375"/>
        </w:trPr>
        <w:tc>
          <w:tcPr>
            <w:tcW w:w="10485" w:type="dxa"/>
            <w:gridSpan w:val="9"/>
            <w:vAlign w:val="bottom"/>
          </w:tcPr>
          <w:p w:rsidR="007704FE" w:rsidRDefault="007704F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7704FE" w:rsidRPr="00BE6289" w:rsidTr="000067C1">
        <w:trPr>
          <w:gridAfter w:val="4"/>
          <w:wAfter w:w="7200" w:type="dxa"/>
          <w:trHeight w:val="285"/>
        </w:trPr>
        <w:tc>
          <w:tcPr>
            <w:tcW w:w="1650" w:type="dxa"/>
            <w:gridSpan w:val="2"/>
            <w:vAlign w:val="center"/>
          </w:tcPr>
          <w:p w:rsidR="007704FE" w:rsidRDefault="007704FE">
            <w:pPr>
              <w:rPr>
                <w:rFonts w:ascii="宋体" w:cs="宋体"/>
                <w:color w:val="000000"/>
                <w:sz w:val="16"/>
                <w:szCs w:val="16"/>
              </w:rPr>
            </w:pPr>
          </w:p>
        </w:tc>
        <w:tc>
          <w:tcPr>
            <w:tcW w:w="1794" w:type="dxa"/>
            <w:vAlign w:val="center"/>
          </w:tcPr>
          <w:p w:rsidR="007704FE" w:rsidRDefault="007704FE">
            <w:pPr>
              <w:rPr>
                <w:rFonts w:ascii="宋体" w:cs="宋体"/>
                <w:color w:val="000000"/>
                <w:sz w:val="16"/>
                <w:szCs w:val="16"/>
              </w:rPr>
            </w:pPr>
          </w:p>
        </w:tc>
        <w:tc>
          <w:tcPr>
            <w:tcW w:w="1620" w:type="dxa"/>
            <w:vAlign w:val="center"/>
          </w:tcPr>
          <w:p w:rsidR="007704FE" w:rsidRDefault="007704FE">
            <w:pPr>
              <w:rPr>
                <w:rFonts w:ascii="宋体" w:cs="宋体"/>
                <w:color w:val="000000"/>
                <w:sz w:val="16"/>
                <w:szCs w:val="16"/>
              </w:rPr>
            </w:pPr>
          </w:p>
        </w:tc>
        <w:tc>
          <w:tcPr>
            <w:tcW w:w="754" w:type="dxa"/>
            <w:vAlign w:val="center"/>
          </w:tcPr>
          <w:p w:rsidR="007704FE" w:rsidRDefault="007704FE">
            <w:pPr>
              <w:rPr>
                <w:rFonts w:ascii="宋体" w:cs="宋体"/>
                <w:color w:val="000000"/>
                <w:sz w:val="16"/>
                <w:szCs w:val="16"/>
              </w:rPr>
            </w:pPr>
          </w:p>
        </w:tc>
        <w:tc>
          <w:tcPr>
            <w:tcW w:w="1794" w:type="dxa"/>
            <w:gridSpan w:val="2"/>
            <w:vAlign w:val="center"/>
          </w:tcPr>
          <w:p w:rsidR="007704FE" w:rsidRDefault="007704FE">
            <w:pPr>
              <w:rPr>
                <w:rFonts w:ascii="宋体" w:cs="宋体"/>
                <w:color w:val="000000"/>
                <w:sz w:val="16"/>
                <w:szCs w:val="16"/>
              </w:rPr>
            </w:pPr>
          </w:p>
        </w:tc>
        <w:tc>
          <w:tcPr>
            <w:tcW w:w="2873"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7704FE" w:rsidRPr="00BE6289" w:rsidTr="000067C1">
        <w:trPr>
          <w:gridAfter w:val="4"/>
          <w:wAfter w:w="7200" w:type="dxa"/>
          <w:trHeight w:val="270"/>
        </w:trPr>
        <w:tc>
          <w:tcPr>
            <w:tcW w:w="1650" w:type="dxa"/>
            <w:gridSpan w:val="2"/>
            <w:vAlign w:val="center"/>
          </w:tcPr>
          <w:p w:rsidR="007704FE" w:rsidRDefault="007704FE">
            <w:pPr>
              <w:rPr>
                <w:rFonts w:ascii="宋体" w:cs="宋体"/>
                <w:color w:val="000000"/>
                <w:sz w:val="16"/>
                <w:szCs w:val="16"/>
              </w:rPr>
            </w:pPr>
          </w:p>
        </w:tc>
        <w:tc>
          <w:tcPr>
            <w:tcW w:w="1794" w:type="dxa"/>
            <w:vAlign w:val="center"/>
          </w:tcPr>
          <w:p w:rsidR="007704FE" w:rsidRDefault="007704FE">
            <w:pPr>
              <w:rPr>
                <w:rFonts w:ascii="宋体" w:cs="宋体"/>
                <w:color w:val="000000"/>
                <w:sz w:val="16"/>
                <w:szCs w:val="16"/>
              </w:rPr>
            </w:pPr>
          </w:p>
        </w:tc>
        <w:tc>
          <w:tcPr>
            <w:tcW w:w="1620" w:type="dxa"/>
            <w:vAlign w:val="center"/>
          </w:tcPr>
          <w:p w:rsidR="007704FE" w:rsidRDefault="007704FE">
            <w:pPr>
              <w:rPr>
                <w:rFonts w:ascii="宋体" w:cs="宋体"/>
                <w:color w:val="000000"/>
                <w:sz w:val="16"/>
                <w:szCs w:val="16"/>
              </w:rPr>
            </w:pPr>
          </w:p>
        </w:tc>
        <w:tc>
          <w:tcPr>
            <w:tcW w:w="754" w:type="dxa"/>
            <w:vAlign w:val="center"/>
          </w:tcPr>
          <w:p w:rsidR="007704FE" w:rsidRDefault="007704FE">
            <w:pPr>
              <w:rPr>
                <w:rFonts w:ascii="宋体" w:cs="宋体"/>
                <w:color w:val="000000"/>
                <w:sz w:val="16"/>
                <w:szCs w:val="16"/>
              </w:rPr>
            </w:pPr>
          </w:p>
        </w:tc>
        <w:tc>
          <w:tcPr>
            <w:tcW w:w="1794" w:type="dxa"/>
            <w:gridSpan w:val="2"/>
            <w:vAlign w:val="center"/>
          </w:tcPr>
          <w:p w:rsidR="007704FE" w:rsidRDefault="007704FE">
            <w:pPr>
              <w:rPr>
                <w:rFonts w:ascii="宋体" w:cs="宋体"/>
                <w:color w:val="000000"/>
                <w:sz w:val="16"/>
                <w:szCs w:val="16"/>
              </w:rPr>
            </w:pPr>
          </w:p>
        </w:tc>
        <w:tc>
          <w:tcPr>
            <w:tcW w:w="2873" w:type="dxa"/>
            <w:gridSpan w:val="2"/>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rsidTr="000067C1">
        <w:trPr>
          <w:gridAfter w:val="4"/>
          <w:wAfter w:w="720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7704FE" w:rsidRPr="00BE6289" w:rsidTr="000067C1">
        <w:trPr>
          <w:gridAfter w:val="4"/>
          <w:wAfter w:w="7200" w:type="dxa"/>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916.91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381.95</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478.12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59.88</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278.32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8.62</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126.07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43.16</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29.47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4.93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3.60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23.07</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9.30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51.20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0.40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161.36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16.24</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101.25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76.05</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0.06</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13.76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4.53</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50.87</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45.53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0.51</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0.31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1.00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12.85</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0.53</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20.09</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40.77</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35.31</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0.99</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0.78</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7704FE" w:rsidRDefault="007704FE">
            <w:pPr>
              <w:jc w:val="right"/>
              <w:rPr>
                <w:rFonts w:ascii="宋体" w:cs="Arial"/>
                <w:color w:val="000000"/>
                <w:sz w:val="22"/>
                <w:szCs w:val="22"/>
              </w:rPr>
            </w:pPr>
            <w:r>
              <w:rPr>
                <w:rFonts w:cs="Arial"/>
                <w:color w:val="000000"/>
                <w:sz w:val="22"/>
                <w:szCs w:val="22"/>
              </w:rPr>
              <w:t>3.69</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b/>
                <w:bCs/>
                <w:color w:val="000000"/>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hint="eastAsia"/>
                <w:b/>
                <w:bCs/>
                <w:color w:val="000000"/>
                <w:sz w:val="16"/>
                <w:szCs w:val="16"/>
              </w:rPr>
              <w:t>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30401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企业政策性补贴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30403</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财政贴息</w:t>
            </w:r>
          </w:p>
        </w:tc>
        <w:tc>
          <w:tcPr>
            <w:tcW w:w="1710" w:type="dxa"/>
            <w:tcBorders>
              <w:top w:val="single" w:sz="4" w:space="0" w:color="000000"/>
              <w:left w:val="single" w:sz="4" w:space="0" w:color="000000"/>
              <w:bottom w:val="single" w:sz="12"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30499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其他对企事业单位的补贴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b/>
                <w:bCs/>
                <w:color w:val="000000"/>
                <w:sz w:val="16"/>
                <w:szCs w:val="16"/>
              </w:rPr>
              <w:t>307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hint="eastAsia"/>
                <w:b/>
                <w:bCs/>
                <w:color w:val="000000"/>
                <w:sz w:val="16"/>
                <w:szCs w:val="16"/>
              </w:rPr>
              <w:t>债务利息支出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30701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国内债务付息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30707</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国外债务付息</w:t>
            </w:r>
          </w:p>
        </w:tc>
        <w:tc>
          <w:tcPr>
            <w:tcW w:w="1710" w:type="dxa"/>
            <w:tcBorders>
              <w:top w:val="single" w:sz="4" w:space="0" w:color="000000"/>
              <w:left w:val="single" w:sz="4" w:space="0" w:color="000000"/>
              <w:bottom w:val="single" w:sz="12"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0.00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7704FE" w:rsidRDefault="007704F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b/>
                <w:bCs/>
                <w:color w:val="000000"/>
                <w:sz w:val="16"/>
                <w:szCs w:val="16"/>
              </w:rPr>
              <w:t>399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7704FE" w:rsidRPr="000067C1" w:rsidRDefault="007704FE">
            <w:pPr>
              <w:rPr>
                <w:rFonts w:ascii="宋体" w:cs="Arial"/>
                <w:b/>
                <w:bCs/>
                <w:color w:val="000000"/>
                <w:sz w:val="16"/>
                <w:szCs w:val="16"/>
              </w:rPr>
            </w:pPr>
            <w:r w:rsidRPr="000067C1">
              <w:rPr>
                <w:rFonts w:cs="Arial" w:hint="eastAsia"/>
                <w:b/>
                <w:bCs/>
                <w:color w:val="000000"/>
                <w:sz w:val="16"/>
                <w:szCs w:val="16"/>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69.00</w:t>
            </w:r>
          </w:p>
        </w:tc>
      </w:tr>
      <w:tr w:rsidR="007704FE" w:rsidRPr="00BE6289" w:rsidTr="000067C1">
        <w:trPr>
          <w:gridAfter w:val="4"/>
          <w:wAfter w:w="7200" w:type="dxa"/>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7704FE" w:rsidRDefault="007704F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left"/>
              <w:rPr>
                <w:rFonts w:ascii="宋体" w:cs="宋体"/>
                <w:color w:val="000000"/>
                <w:sz w:val="16"/>
                <w:szCs w:val="16"/>
              </w:rPr>
            </w:pPr>
            <w:r>
              <w:rPr>
                <w:rFonts w:ascii="宋体" w:cs="宋体" w:hint="eastAsia"/>
                <w:color w:val="000000"/>
                <w:sz w:val="16"/>
                <w:szCs w:val="16"/>
              </w:rPr>
              <w:t>人员经费</w:t>
            </w:r>
          </w:p>
        </w:tc>
        <w:tc>
          <w:tcPr>
            <w:tcW w:w="1620" w:type="dxa"/>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1078.26</w:t>
            </w: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39906</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7704FE" w:rsidRPr="000067C1" w:rsidRDefault="007704FE">
            <w:pPr>
              <w:rPr>
                <w:rFonts w:ascii="宋体" w:cs="Arial"/>
                <w:color w:val="000000"/>
                <w:sz w:val="16"/>
                <w:szCs w:val="16"/>
              </w:rPr>
            </w:pPr>
            <w:r w:rsidRPr="000067C1">
              <w:rPr>
                <w:rFonts w:cs="Arial"/>
                <w:color w:val="000000"/>
                <w:sz w:val="16"/>
                <w:szCs w:val="16"/>
              </w:rPr>
              <w:t xml:space="preserve">  </w:t>
            </w:r>
            <w:r w:rsidRPr="000067C1">
              <w:rPr>
                <w:rFonts w:cs="Arial" w:hint="eastAsia"/>
                <w:color w:val="000000"/>
                <w:sz w:val="16"/>
                <w:szCs w:val="16"/>
              </w:rPr>
              <w:t>赠与</w:t>
            </w:r>
          </w:p>
        </w:tc>
        <w:tc>
          <w:tcPr>
            <w:tcW w:w="1710" w:type="dxa"/>
            <w:tcBorders>
              <w:top w:val="single" w:sz="4" w:space="0" w:color="000000"/>
              <w:left w:val="single" w:sz="4" w:space="0" w:color="000000"/>
              <w:bottom w:val="single" w:sz="12" w:space="0" w:color="000000"/>
              <w:right w:val="single" w:sz="12" w:space="0" w:color="000000"/>
            </w:tcBorders>
            <w:vAlign w:val="center"/>
          </w:tcPr>
          <w:p w:rsidR="007704FE" w:rsidRPr="000067C1" w:rsidRDefault="007704FE">
            <w:pPr>
              <w:jc w:val="right"/>
              <w:rPr>
                <w:rFonts w:ascii="宋体" w:cs="Arial"/>
                <w:color w:val="000000"/>
                <w:sz w:val="16"/>
                <w:szCs w:val="16"/>
              </w:rPr>
            </w:pPr>
            <w:r w:rsidRPr="000067C1">
              <w:rPr>
                <w:rFonts w:cs="Arial"/>
                <w:color w:val="000000"/>
                <w:sz w:val="16"/>
                <w:szCs w:val="16"/>
              </w:rPr>
              <w:t>69.00</w:t>
            </w:r>
          </w:p>
        </w:tc>
      </w:tr>
      <w:tr w:rsidR="007704FE" w:rsidRPr="00BE6289" w:rsidTr="000067C1">
        <w:trPr>
          <w:trHeight w:val="477"/>
        </w:trPr>
        <w:tc>
          <w:tcPr>
            <w:tcW w:w="10485" w:type="dxa"/>
            <w:gridSpan w:val="9"/>
            <w:vAlign w:val="center"/>
          </w:tcPr>
          <w:p w:rsidR="007704FE" w:rsidRDefault="007704FE">
            <w:pPr>
              <w:widowControl/>
              <w:jc w:val="left"/>
              <w:textAlignment w:val="center"/>
              <w:rPr>
                <w:rFonts w:ascii="宋体" w:cs="宋体"/>
                <w:color w:val="000000"/>
                <w:sz w:val="16"/>
                <w:szCs w:val="16"/>
              </w:rPr>
            </w:pPr>
          </w:p>
        </w:tc>
        <w:tc>
          <w:tcPr>
            <w:tcW w:w="1800" w:type="dxa"/>
          </w:tcPr>
          <w:p w:rsidR="007704FE" w:rsidRPr="00BE6289" w:rsidRDefault="007704FE">
            <w:pPr>
              <w:widowControl/>
              <w:jc w:val="left"/>
            </w:pPr>
          </w:p>
        </w:tc>
        <w:tc>
          <w:tcPr>
            <w:tcW w:w="1800" w:type="dxa"/>
          </w:tcPr>
          <w:p w:rsidR="007704FE" w:rsidRPr="00BE6289" w:rsidRDefault="007704FE">
            <w:pPr>
              <w:widowControl/>
              <w:jc w:val="left"/>
            </w:pPr>
          </w:p>
        </w:tc>
        <w:tc>
          <w:tcPr>
            <w:tcW w:w="1800" w:type="dxa"/>
            <w:vAlign w:val="center"/>
          </w:tcPr>
          <w:p w:rsidR="007704FE" w:rsidRDefault="007704FE">
            <w:pPr>
              <w:jc w:val="center"/>
              <w:rPr>
                <w:rFonts w:ascii="宋体" w:cs="Arial"/>
                <w:b/>
                <w:bCs/>
                <w:color w:val="000000"/>
                <w:sz w:val="22"/>
                <w:szCs w:val="22"/>
              </w:rPr>
            </w:pPr>
            <w:r>
              <w:rPr>
                <w:rFonts w:cs="Arial" w:hint="eastAsia"/>
                <w:b/>
                <w:bCs/>
                <w:color w:val="000000"/>
                <w:sz w:val="22"/>
                <w:szCs w:val="22"/>
              </w:rPr>
              <w:t>公用经费合计</w:t>
            </w:r>
          </w:p>
        </w:tc>
        <w:tc>
          <w:tcPr>
            <w:tcW w:w="1800" w:type="dxa"/>
            <w:vAlign w:val="center"/>
          </w:tcPr>
          <w:p w:rsidR="007704FE" w:rsidRDefault="007704FE">
            <w:pPr>
              <w:jc w:val="right"/>
              <w:rPr>
                <w:rFonts w:ascii="宋体" w:cs="Arial"/>
                <w:color w:val="000000"/>
                <w:sz w:val="22"/>
                <w:szCs w:val="22"/>
              </w:rPr>
            </w:pPr>
            <w:r>
              <w:rPr>
                <w:rFonts w:cs="Arial"/>
                <w:color w:val="000000"/>
                <w:sz w:val="22"/>
                <w:szCs w:val="22"/>
              </w:rPr>
              <w:t>491.72</w:t>
            </w:r>
          </w:p>
        </w:tc>
      </w:tr>
    </w:tbl>
    <w:p w:rsidR="007704FE" w:rsidRDefault="007704FE">
      <w:pPr>
        <w:spacing w:line="360" w:lineRule="auto"/>
        <w:jc w:val="center"/>
        <w:rPr>
          <w:rFonts w:ascii="隶书" w:eastAsia="隶书" w:hAnsi="隶书" w:cs="隶书"/>
          <w:sz w:val="52"/>
          <w:szCs w:val="52"/>
        </w:rPr>
        <w:sectPr w:rsidR="007704FE">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704FE" w:rsidRPr="00BE6289">
        <w:trPr>
          <w:trHeight w:val="375"/>
        </w:trPr>
        <w:tc>
          <w:tcPr>
            <w:tcW w:w="10485" w:type="dxa"/>
            <w:gridSpan w:val="22"/>
            <w:vAlign w:val="bottom"/>
          </w:tcPr>
          <w:p w:rsidR="007704FE" w:rsidRDefault="007704F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704FE" w:rsidRPr="00BE6289">
        <w:trPr>
          <w:trHeight w:val="285"/>
        </w:trPr>
        <w:tc>
          <w:tcPr>
            <w:tcW w:w="1783" w:type="dxa"/>
            <w:gridSpan w:val="2"/>
            <w:vAlign w:val="center"/>
          </w:tcPr>
          <w:p w:rsidR="007704FE" w:rsidRDefault="007704FE">
            <w:pPr>
              <w:rPr>
                <w:rFonts w:ascii="宋体" w:cs="宋体"/>
                <w:color w:val="000000"/>
                <w:sz w:val="16"/>
                <w:szCs w:val="16"/>
              </w:rPr>
            </w:pPr>
          </w:p>
        </w:tc>
        <w:tc>
          <w:tcPr>
            <w:tcW w:w="647" w:type="dxa"/>
            <w:gridSpan w:val="2"/>
            <w:vAlign w:val="center"/>
          </w:tcPr>
          <w:p w:rsidR="007704FE" w:rsidRDefault="007704FE">
            <w:pPr>
              <w:rPr>
                <w:rFonts w:ascii="宋体" w:cs="宋体"/>
                <w:color w:val="000000"/>
                <w:sz w:val="16"/>
                <w:szCs w:val="16"/>
              </w:rPr>
            </w:pPr>
          </w:p>
        </w:tc>
        <w:tc>
          <w:tcPr>
            <w:tcW w:w="629" w:type="dxa"/>
            <w:gridSpan w:val="2"/>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629" w:type="dxa"/>
            <w:vAlign w:val="center"/>
          </w:tcPr>
          <w:p w:rsidR="007704FE" w:rsidRDefault="007704FE">
            <w:pPr>
              <w:rPr>
                <w:rFonts w:ascii="宋体" w:cs="宋体"/>
                <w:color w:val="000000"/>
                <w:sz w:val="16"/>
                <w:szCs w:val="16"/>
              </w:rPr>
            </w:pPr>
          </w:p>
        </w:tc>
        <w:tc>
          <w:tcPr>
            <w:tcW w:w="992" w:type="dxa"/>
            <w:gridSpan w:val="2"/>
            <w:vAlign w:val="center"/>
          </w:tcPr>
          <w:p w:rsidR="007704FE" w:rsidRDefault="007704FE">
            <w:pPr>
              <w:rPr>
                <w:rFonts w:ascii="宋体" w:cs="宋体"/>
                <w:color w:val="000000"/>
                <w:sz w:val="16"/>
                <w:szCs w:val="16"/>
              </w:rPr>
            </w:pPr>
          </w:p>
        </w:tc>
        <w:tc>
          <w:tcPr>
            <w:tcW w:w="509" w:type="dxa"/>
            <w:vAlign w:val="center"/>
          </w:tcPr>
          <w:p w:rsidR="007704FE" w:rsidRDefault="007704FE">
            <w:pPr>
              <w:rPr>
                <w:rFonts w:ascii="宋体" w:cs="宋体"/>
                <w:color w:val="000000"/>
                <w:sz w:val="16"/>
                <w:szCs w:val="16"/>
              </w:rPr>
            </w:pPr>
          </w:p>
        </w:tc>
        <w:tc>
          <w:tcPr>
            <w:tcW w:w="647" w:type="dxa"/>
            <w:gridSpan w:val="2"/>
            <w:vAlign w:val="center"/>
          </w:tcPr>
          <w:p w:rsidR="007704FE" w:rsidRDefault="007704FE">
            <w:pPr>
              <w:rPr>
                <w:rFonts w:ascii="宋体" w:cs="宋体"/>
                <w:color w:val="000000"/>
                <w:sz w:val="16"/>
                <w:szCs w:val="16"/>
              </w:rPr>
            </w:pPr>
          </w:p>
        </w:tc>
        <w:tc>
          <w:tcPr>
            <w:tcW w:w="630" w:type="dxa"/>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2129" w:type="dxa"/>
            <w:gridSpan w:val="3"/>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704FE" w:rsidRPr="00BE6289">
        <w:trPr>
          <w:trHeight w:val="270"/>
        </w:trPr>
        <w:tc>
          <w:tcPr>
            <w:tcW w:w="1783" w:type="dxa"/>
            <w:gridSpan w:val="2"/>
            <w:vAlign w:val="center"/>
          </w:tcPr>
          <w:p w:rsidR="007704FE" w:rsidRDefault="007704FE">
            <w:pPr>
              <w:rPr>
                <w:rFonts w:ascii="宋体" w:cs="宋体"/>
                <w:color w:val="000000"/>
                <w:sz w:val="16"/>
                <w:szCs w:val="16"/>
              </w:rPr>
            </w:pPr>
          </w:p>
        </w:tc>
        <w:tc>
          <w:tcPr>
            <w:tcW w:w="647" w:type="dxa"/>
            <w:gridSpan w:val="2"/>
            <w:vAlign w:val="center"/>
          </w:tcPr>
          <w:p w:rsidR="007704FE" w:rsidRDefault="007704FE">
            <w:pPr>
              <w:rPr>
                <w:rFonts w:ascii="宋体" w:cs="宋体"/>
                <w:color w:val="000000"/>
                <w:sz w:val="16"/>
                <w:szCs w:val="16"/>
              </w:rPr>
            </w:pPr>
          </w:p>
        </w:tc>
        <w:tc>
          <w:tcPr>
            <w:tcW w:w="629" w:type="dxa"/>
            <w:gridSpan w:val="2"/>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629" w:type="dxa"/>
            <w:vAlign w:val="center"/>
          </w:tcPr>
          <w:p w:rsidR="007704FE" w:rsidRDefault="007704FE">
            <w:pPr>
              <w:rPr>
                <w:rFonts w:ascii="宋体" w:cs="宋体"/>
                <w:color w:val="000000"/>
                <w:sz w:val="16"/>
                <w:szCs w:val="16"/>
              </w:rPr>
            </w:pPr>
          </w:p>
        </w:tc>
        <w:tc>
          <w:tcPr>
            <w:tcW w:w="992" w:type="dxa"/>
            <w:gridSpan w:val="2"/>
            <w:vAlign w:val="center"/>
          </w:tcPr>
          <w:p w:rsidR="007704FE" w:rsidRDefault="007704FE">
            <w:pPr>
              <w:rPr>
                <w:rFonts w:ascii="宋体" w:cs="宋体"/>
                <w:color w:val="000000"/>
                <w:sz w:val="16"/>
                <w:szCs w:val="16"/>
              </w:rPr>
            </w:pPr>
          </w:p>
        </w:tc>
        <w:tc>
          <w:tcPr>
            <w:tcW w:w="509" w:type="dxa"/>
            <w:vAlign w:val="center"/>
          </w:tcPr>
          <w:p w:rsidR="007704FE" w:rsidRDefault="007704FE">
            <w:pPr>
              <w:rPr>
                <w:rFonts w:ascii="宋体" w:cs="宋体"/>
                <w:color w:val="000000"/>
                <w:sz w:val="16"/>
                <w:szCs w:val="16"/>
              </w:rPr>
            </w:pPr>
          </w:p>
        </w:tc>
        <w:tc>
          <w:tcPr>
            <w:tcW w:w="647" w:type="dxa"/>
            <w:gridSpan w:val="2"/>
            <w:vAlign w:val="center"/>
          </w:tcPr>
          <w:p w:rsidR="007704FE" w:rsidRDefault="007704FE">
            <w:pPr>
              <w:rPr>
                <w:rFonts w:ascii="宋体" w:cs="宋体"/>
                <w:color w:val="000000"/>
                <w:sz w:val="16"/>
                <w:szCs w:val="16"/>
              </w:rPr>
            </w:pPr>
          </w:p>
        </w:tc>
        <w:tc>
          <w:tcPr>
            <w:tcW w:w="630" w:type="dxa"/>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630" w:type="dxa"/>
            <w:gridSpan w:val="2"/>
            <w:vAlign w:val="center"/>
          </w:tcPr>
          <w:p w:rsidR="007704FE" w:rsidRDefault="007704FE">
            <w:pPr>
              <w:rPr>
                <w:rFonts w:ascii="宋体" w:cs="宋体"/>
                <w:color w:val="000000"/>
                <w:sz w:val="16"/>
                <w:szCs w:val="16"/>
              </w:rPr>
            </w:pPr>
          </w:p>
        </w:tc>
        <w:tc>
          <w:tcPr>
            <w:tcW w:w="2129" w:type="dxa"/>
            <w:gridSpan w:val="3"/>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704FE" w:rsidRPr="00BE628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704FE" w:rsidRPr="00BE6289">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704FE" w:rsidRDefault="007704FE">
            <w:pPr>
              <w:jc w:val="center"/>
              <w:rPr>
                <w:rFonts w:ascii="宋体" w:cs="宋体"/>
                <w:b/>
                <w:color w:val="000000"/>
                <w:sz w:val="16"/>
                <w:szCs w:val="16"/>
              </w:rPr>
            </w:pPr>
          </w:p>
        </w:tc>
      </w:tr>
      <w:tr w:rsidR="007704FE" w:rsidRPr="00BE6289">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704FE" w:rsidRPr="00BE6289">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704FE" w:rsidRDefault="007704FE">
            <w:pPr>
              <w:jc w:val="right"/>
              <w:rPr>
                <w:rFonts w:ascii="宋体" w:cs="宋体"/>
                <w:b/>
                <w:color w:val="000000"/>
                <w:sz w:val="16"/>
                <w:szCs w:val="16"/>
              </w:rPr>
            </w:pPr>
            <w:r>
              <w:rPr>
                <w:rFonts w:ascii="宋体" w:cs="宋体"/>
                <w:b/>
                <w:color w:val="000000"/>
                <w:sz w:val="16"/>
                <w:szCs w:val="16"/>
              </w:rPr>
              <w:t>0.24</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0.24</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r>
              <w:rPr>
                <w:rFonts w:ascii="宋体" w:cs="宋体"/>
                <w:color w:val="000000"/>
                <w:sz w:val="16"/>
                <w:szCs w:val="16"/>
              </w:rPr>
              <w:t>0.24</w:t>
            </w:r>
          </w:p>
        </w:tc>
        <w:tc>
          <w:tcPr>
            <w:tcW w:w="915" w:type="dxa"/>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7704FE" w:rsidRDefault="007704FE">
            <w:pPr>
              <w:jc w:val="right"/>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7704FE" w:rsidRDefault="007704FE">
            <w:pPr>
              <w:jc w:val="right"/>
              <w:rPr>
                <w:rFonts w:ascii="宋体" w:cs="宋体"/>
                <w:color w:val="000000"/>
                <w:sz w:val="16"/>
                <w:szCs w:val="16"/>
              </w:rPr>
            </w:pPr>
          </w:p>
        </w:tc>
      </w:tr>
      <w:tr w:rsidR="007704FE" w:rsidRPr="00BE6289">
        <w:trPr>
          <w:trHeight w:val="600"/>
        </w:trPr>
        <w:tc>
          <w:tcPr>
            <w:tcW w:w="10485" w:type="dxa"/>
            <w:gridSpan w:val="22"/>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704FE" w:rsidRDefault="007704FE">
      <w:pPr>
        <w:spacing w:line="360" w:lineRule="auto"/>
        <w:jc w:val="center"/>
        <w:rPr>
          <w:rFonts w:ascii="隶书" w:eastAsia="隶书" w:hAnsi="隶书" w:cs="隶书"/>
          <w:sz w:val="52"/>
          <w:szCs w:val="52"/>
        </w:rPr>
        <w:sectPr w:rsidR="007704FE">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704FE" w:rsidRPr="00BE6289">
        <w:trPr>
          <w:trHeight w:val="375"/>
        </w:trPr>
        <w:tc>
          <w:tcPr>
            <w:tcW w:w="10500" w:type="dxa"/>
            <w:gridSpan w:val="12"/>
            <w:vAlign w:val="bottom"/>
          </w:tcPr>
          <w:p w:rsidR="007704FE" w:rsidRDefault="007704F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704FE" w:rsidRPr="00BE6289">
        <w:trPr>
          <w:trHeight w:val="285"/>
        </w:trPr>
        <w:tc>
          <w:tcPr>
            <w:tcW w:w="1591" w:type="dxa"/>
            <w:gridSpan w:val="2"/>
            <w:vAlign w:val="center"/>
          </w:tcPr>
          <w:p w:rsidR="007704FE" w:rsidRDefault="007704FE">
            <w:pPr>
              <w:rPr>
                <w:rFonts w:ascii="宋体" w:cs="宋体"/>
                <w:color w:val="000000"/>
                <w:sz w:val="16"/>
                <w:szCs w:val="16"/>
              </w:rPr>
            </w:pPr>
          </w:p>
        </w:tc>
        <w:tc>
          <w:tcPr>
            <w:tcW w:w="1436" w:type="dxa"/>
            <w:vAlign w:val="center"/>
          </w:tcPr>
          <w:p w:rsidR="007704FE" w:rsidRDefault="007704FE">
            <w:pPr>
              <w:rPr>
                <w:rFonts w:ascii="宋体" w:cs="宋体"/>
                <w:color w:val="000000"/>
                <w:sz w:val="16"/>
                <w:szCs w:val="16"/>
              </w:rPr>
            </w:pPr>
          </w:p>
        </w:tc>
        <w:tc>
          <w:tcPr>
            <w:tcW w:w="1166" w:type="dxa"/>
            <w:vAlign w:val="center"/>
          </w:tcPr>
          <w:p w:rsidR="007704FE" w:rsidRDefault="007704FE">
            <w:pPr>
              <w:rPr>
                <w:rFonts w:ascii="宋体" w:cs="宋体"/>
                <w:color w:val="000000"/>
                <w:sz w:val="16"/>
                <w:szCs w:val="16"/>
              </w:rPr>
            </w:pPr>
          </w:p>
        </w:tc>
        <w:tc>
          <w:tcPr>
            <w:tcW w:w="1297" w:type="dxa"/>
            <w:gridSpan w:val="2"/>
            <w:vAlign w:val="center"/>
          </w:tcPr>
          <w:p w:rsidR="007704FE" w:rsidRDefault="007704FE">
            <w:pPr>
              <w:rPr>
                <w:rFonts w:ascii="宋体" w:cs="宋体"/>
                <w:color w:val="000000"/>
                <w:sz w:val="16"/>
                <w:szCs w:val="16"/>
              </w:rPr>
            </w:pPr>
          </w:p>
        </w:tc>
        <w:tc>
          <w:tcPr>
            <w:tcW w:w="751" w:type="dxa"/>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2000" w:type="dxa"/>
            <w:gridSpan w:val="2"/>
            <w:vAlign w:val="center"/>
          </w:tcPr>
          <w:p w:rsidR="007704FE" w:rsidRDefault="007704FE">
            <w:pPr>
              <w:rPr>
                <w:rFonts w:ascii="宋体" w:cs="宋体"/>
                <w:color w:val="000000"/>
                <w:sz w:val="16"/>
                <w:szCs w:val="16"/>
              </w:rPr>
            </w:pPr>
          </w:p>
        </w:tc>
        <w:tc>
          <w:tcPr>
            <w:tcW w:w="1260"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704FE" w:rsidRPr="00BE6289">
        <w:trPr>
          <w:trHeight w:val="270"/>
        </w:trPr>
        <w:tc>
          <w:tcPr>
            <w:tcW w:w="1591" w:type="dxa"/>
            <w:gridSpan w:val="2"/>
            <w:vAlign w:val="center"/>
          </w:tcPr>
          <w:p w:rsidR="007704FE" w:rsidRDefault="007704FE">
            <w:pPr>
              <w:rPr>
                <w:rFonts w:ascii="宋体" w:cs="宋体"/>
                <w:color w:val="000000"/>
                <w:sz w:val="16"/>
                <w:szCs w:val="16"/>
              </w:rPr>
            </w:pPr>
          </w:p>
        </w:tc>
        <w:tc>
          <w:tcPr>
            <w:tcW w:w="1436" w:type="dxa"/>
            <w:vAlign w:val="center"/>
          </w:tcPr>
          <w:p w:rsidR="007704FE" w:rsidRDefault="007704FE">
            <w:pPr>
              <w:rPr>
                <w:rFonts w:ascii="宋体" w:cs="宋体"/>
                <w:color w:val="000000"/>
                <w:sz w:val="16"/>
                <w:szCs w:val="16"/>
              </w:rPr>
            </w:pPr>
          </w:p>
        </w:tc>
        <w:tc>
          <w:tcPr>
            <w:tcW w:w="1166" w:type="dxa"/>
            <w:vAlign w:val="center"/>
          </w:tcPr>
          <w:p w:rsidR="007704FE" w:rsidRDefault="007704FE">
            <w:pPr>
              <w:rPr>
                <w:rFonts w:ascii="宋体" w:cs="宋体"/>
                <w:color w:val="000000"/>
                <w:sz w:val="16"/>
                <w:szCs w:val="16"/>
              </w:rPr>
            </w:pPr>
          </w:p>
        </w:tc>
        <w:tc>
          <w:tcPr>
            <w:tcW w:w="1297" w:type="dxa"/>
            <w:gridSpan w:val="2"/>
            <w:vAlign w:val="center"/>
          </w:tcPr>
          <w:p w:rsidR="007704FE" w:rsidRDefault="007704FE">
            <w:pPr>
              <w:rPr>
                <w:rFonts w:ascii="宋体" w:cs="宋体"/>
                <w:color w:val="000000"/>
                <w:sz w:val="16"/>
                <w:szCs w:val="16"/>
              </w:rPr>
            </w:pPr>
          </w:p>
        </w:tc>
        <w:tc>
          <w:tcPr>
            <w:tcW w:w="751" w:type="dxa"/>
            <w:vAlign w:val="center"/>
          </w:tcPr>
          <w:p w:rsidR="007704FE" w:rsidRDefault="007704FE">
            <w:pPr>
              <w:rPr>
                <w:rFonts w:ascii="宋体" w:cs="宋体"/>
                <w:color w:val="000000"/>
                <w:sz w:val="16"/>
                <w:szCs w:val="16"/>
              </w:rPr>
            </w:pPr>
          </w:p>
        </w:tc>
        <w:tc>
          <w:tcPr>
            <w:tcW w:w="999" w:type="dxa"/>
            <w:gridSpan w:val="2"/>
            <w:vAlign w:val="center"/>
          </w:tcPr>
          <w:p w:rsidR="007704FE" w:rsidRDefault="007704FE">
            <w:pPr>
              <w:rPr>
                <w:rFonts w:ascii="宋体" w:cs="宋体"/>
                <w:color w:val="000000"/>
                <w:sz w:val="16"/>
                <w:szCs w:val="16"/>
              </w:rPr>
            </w:pPr>
          </w:p>
        </w:tc>
        <w:tc>
          <w:tcPr>
            <w:tcW w:w="2000" w:type="dxa"/>
            <w:gridSpan w:val="2"/>
            <w:vAlign w:val="center"/>
          </w:tcPr>
          <w:p w:rsidR="007704FE" w:rsidRDefault="007704FE">
            <w:pPr>
              <w:rPr>
                <w:rFonts w:ascii="宋体" w:cs="宋体"/>
                <w:color w:val="000000"/>
                <w:sz w:val="16"/>
                <w:szCs w:val="16"/>
              </w:rPr>
            </w:pPr>
          </w:p>
        </w:tc>
        <w:tc>
          <w:tcPr>
            <w:tcW w:w="1260" w:type="dxa"/>
            <w:vAlign w:val="center"/>
          </w:tcPr>
          <w:p w:rsidR="007704FE" w:rsidRDefault="007704F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704FE" w:rsidRPr="00BE628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704FE" w:rsidRPr="00BE628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704FE" w:rsidRDefault="007704FE">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704FE" w:rsidRDefault="007704FE">
            <w:pPr>
              <w:jc w:val="center"/>
              <w:rPr>
                <w:rFonts w:ascii="宋体" w:cs="宋体"/>
                <w:b/>
                <w:color w:val="000000"/>
                <w:sz w:val="16"/>
                <w:szCs w:val="16"/>
              </w:rPr>
            </w:pPr>
          </w:p>
        </w:tc>
      </w:tr>
      <w:tr w:rsidR="007704FE" w:rsidRPr="00BE628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704FE" w:rsidRPr="00BE628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b/>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704FE" w:rsidRDefault="007704FE">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704FE" w:rsidRDefault="007704FE">
            <w:pPr>
              <w:widowControl/>
              <w:jc w:val="right"/>
              <w:textAlignment w:val="center"/>
              <w:rPr>
                <w:rFonts w:ascii="宋体" w:cs="宋体"/>
                <w:color w:val="000000"/>
                <w:kern w:val="0"/>
                <w:sz w:val="16"/>
                <w:szCs w:val="16"/>
              </w:rPr>
            </w:pPr>
          </w:p>
        </w:tc>
      </w:tr>
      <w:tr w:rsidR="007704FE" w:rsidRPr="00BE628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704FE" w:rsidRDefault="007704FE">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704FE" w:rsidRDefault="007704FE">
            <w:pPr>
              <w:widowControl/>
              <w:jc w:val="right"/>
              <w:textAlignment w:val="center"/>
              <w:rPr>
                <w:rFonts w:ascii="宋体" w:cs="宋体"/>
                <w:color w:val="000000"/>
                <w:sz w:val="16"/>
                <w:szCs w:val="16"/>
              </w:rPr>
            </w:pPr>
          </w:p>
        </w:tc>
      </w:tr>
      <w:tr w:rsidR="007704FE" w:rsidRPr="00BE6289">
        <w:trPr>
          <w:trHeight w:val="285"/>
        </w:trPr>
        <w:tc>
          <w:tcPr>
            <w:tcW w:w="10500" w:type="dxa"/>
            <w:gridSpan w:val="12"/>
            <w:vAlign w:val="center"/>
          </w:tcPr>
          <w:p w:rsidR="007704FE" w:rsidRDefault="007704F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704FE" w:rsidRDefault="007704FE">
      <w:pPr>
        <w:spacing w:line="360" w:lineRule="auto"/>
        <w:jc w:val="center"/>
        <w:rPr>
          <w:rFonts w:ascii="隶书" w:eastAsia="隶书" w:hAnsi="隶书" w:cs="隶书"/>
          <w:sz w:val="52"/>
          <w:szCs w:val="52"/>
        </w:rPr>
        <w:sectPr w:rsidR="007704FE">
          <w:pgSz w:w="11906" w:h="16838"/>
          <w:pgMar w:top="1440" w:right="1531" w:bottom="1440" w:left="1587" w:header="850" w:footer="992" w:gutter="0"/>
          <w:pgNumType w:fmt="numberInDash"/>
          <w:cols w:space="0"/>
          <w:docGrid w:type="lines" w:linePitch="317"/>
        </w:sectPr>
      </w:pPr>
    </w:p>
    <w:p w:rsidR="007704FE" w:rsidRPr="00D434C1"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Pr="00D434C1"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left"/>
        <w:rPr>
          <w:rFonts w:ascii="黑体" w:eastAsia="黑体" w:hAnsi="黑体" w:cs="黑体"/>
          <w:sz w:val="32"/>
          <w:szCs w:val="32"/>
        </w:rPr>
      </w:pPr>
    </w:p>
    <w:p w:rsidR="007704FE" w:rsidRDefault="007704F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704FE" w:rsidRDefault="007704FE">
      <w:pPr>
        <w:jc w:val="center"/>
        <w:rPr>
          <w:rFonts w:ascii="隶书" w:eastAsia="隶书" w:hAnsi="隶书" w:cs="隶书"/>
          <w:sz w:val="48"/>
          <w:szCs w:val="48"/>
        </w:rPr>
      </w:pPr>
      <w:r>
        <w:rPr>
          <w:rFonts w:ascii="隶书" w:eastAsia="隶书" w:hAnsi="隶书" w:cs="隶书" w:hint="eastAsia"/>
          <w:sz w:val="48"/>
          <w:szCs w:val="48"/>
        </w:rPr>
        <w:t>延津县财政局</w:t>
      </w:r>
    </w:p>
    <w:p w:rsidR="007704FE" w:rsidRDefault="007704FE">
      <w:pPr>
        <w:jc w:val="center"/>
        <w:rPr>
          <w:rFonts w:ascii="隶书" w:eastAsia="隶书" w:hAnsi="隶书" w:cs="隶书"/>
          <w:sz w:val="48"/>
          <w:szCs w:val="48"/>
        </w:rPr>
        <w:sectPr w:rsidR="007704FE">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704FE" w:rsidRDefault="007704FE" w:rsidP="00321E99">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1631.32</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1569.98</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年相比，收入总计增加</w:t>
      </w:r>
      <w:r>
        <w:rPr>
          <w:rFonts w:ascii="仿宋_GB2312" w:eastAsia="仿宋_GB2312" w:hAnsi="宋体" w:cs="Courier New"/>
          <w:sz w:val="32"/>
          <w:szCs w:val="32"/>
        </w:rPr>
        <w:t>325.87</w:t>
      </w:r>
      <w:r>
        <w:rPr>
          <w:rFonts w:ascii="仿宋_GB2312" w:eastAsia="仿宋_GB2312" w:hAnsi="宋体" w:cs="Courier New" w:hint="eastAsia"/>
          <w:sz w:val="32"/>
          <w:szCs w:val="32"/>
        </w:rPr>
        <w:t>万元</w:t>
      </w:r>
      <w:r w:rsidR="000D2304">
        <w:rPr>
          <w:rFonts w:ascii="仿宋_GB2312" w:eastAsia="仿宋_GB2312" w:hAnsi="宋体" w:cs="Courier New" w:hint="eastAsia"/>
          <w:sz w:val="32"/>
          <w:szCs w:val="32"/>
        </w:rPr>
        <w:t>，</w:t>
      </w:r>
      <w:r>
        <w:rPr>
          <w:rFonts w:ascii="仿宋_GB2312" w:eastAsia="仿宋_GB2312" w:hAnsi="宋体" w:cs="Courier New" w:hint="eastAsia"/>
          <w:sz w:val="32"/>
          <w:szCs w:val="32"/>
        </w:rPr>
        <w:t>增长</w:t>
      </w:r>
      <w:r>
        <w:rPr>
          <w:rFonts w:ascii="仿宋_GB2312" w:eastAsia="仿宋_GB2312" w:hAnsi="宋体" w:cs="Courier New"/>
          <w:sz w:val="32"/>
          <w:szCs w:val="32"/>
        </w:rPr>
        <w:t>25%</w:t>
      </w:r>
      <w:r>
        <w:rPr>
          <w:rFonts w:ascii="仿宋_GB2312" w:eastAsia="仿宋_GB2312" w:hAnsi="宋体" w:cs="Courier New" w:hint="eastAsia"/>
          <w:sz w:val="32"/>
          <w:szCs w:val="32"/>
        </w:rPr>
        <w:t>；支出总计增加</w:t>
      </w:r>
      <w:r>
        <w:rPr>
          <w:rFonts w:ascii="仿宋_GB2312" w:eastAsia="仿宋_GB2312" w:hAnsi="宋体" w:cs="Courier New"/>
          <w:sz w:val="32"/>
          <w:szCs w:val="32"/>
        </w:rPr>
        <w:t>232.15</w:t>
      </w:r>
      <w:r>
        <w:rPr>
          <w:rFonts w:ascii="仿宋_GB2312" w:eastAsia="仿宋_GB2312" w:hAnsi="宋体" w:cs="Courier New" w:hint="eastAsia"/>
          <w:sz w:val="32"/>
          <w:szCs w:val="32"/>
        </w:rPr>
        <w:t>万元</w:t>
      </w:r>
      <w:r w:rsidR="000D2304">
        <w:rPr>
          <w:rFonts w:ascii="仿宋_GB2312" w:eastAsia="仿宋_GB2312" w:hAnsi="宋体" w:cs="Courier New" w:hint="eastAsia"/>
          <w:sz w:val="32"/>
          <w:szCs w:val="32"/>
        </w:rPr>
        <w:t>，</w:t>
      </w:r>
      <w:r>
        <w:rPr>
          <w:rFonts w:ascii="仿宋_GB2312" w:eastAsia="仿宋_GB2312" w:hAnsi="宋体" w:cs="Courier New" w:hint="eastAsia"/>
          <w:sz w:val="32"/>
          <w:szCs w:val="32"/>
        </w:rPr>
        <w:t>增长</w:t>
      </w:r>
      <w:r>
        <w:rPr>
          <w:rFonts w:ascii="仿宋_GB2312" w:eastAsia="仿宋_GB2312" w:hAnsi="宋体" w:cs="Courier New"/>
          <w:sz w:val="32"/>
          <w:szCs w:val="32"/>
        </w:rPr>
        <w:t>17.35%</w:t>
      </w:r>
      <w:r>
        <w:rPr>
          <w:rFonts w:ascii="仿宋_GB2312" w:eastAsia="仿宋_GB2312" w:hAnsi="宋体" w:cs="Courier New" w:hint="eastAsia"/>
          <w:sz w:val="32"/>
          <w:szCs w:val="32"/>
        </w:rPr>
        <w:t>。</w:t>
      </w:r>
    </w:p>
    <w:p w:rsidR="007704FE" w:rsidRDefault="007704FE" w:rsidP="00321E99">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704FE" w:rsidRDefault="007704FE" w:rsidP="00321E99">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1631.32</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1631.32</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r>
        <w:rPr>
          <w:rFonts w:ascii="仿宋_GB2312" w:eastAsia="仿宋_GB2312" w:hAnsi="Times New Roman"/>
          <w:sz w:val="32"/>
          <w:szCs w:val="32"/>
        </w:rPr>
        <w:t xml:space="preserve"> </w:t>
      </w:r>
    </w:p>
    <w:p w:rsidR="007704FE" w:rsidRDefault="007704FE" w:rsidP="00321E99">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1569.98</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1569.98</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7704FE" w:rsidRDefault="007704FE" w:rsidP="00321E99">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年财政拨款收入总决算</w:t>
      </w:r>
      <w:r>
        <w:rPr>
          <w:rFonts w:ascii="仿宋_GB2312" w:eastAsia="仿宋_GB2312" w:hAnsi="宋体" w:cs="Courier New"/>
          <w:sz w:val="32"/>
          <w:szCs w:val="32"/>
        </w:rPr>
        <w:t>1631.32</w:t>
      </w:r>
      <w:r>
        <w:rPr>
          <w:rFonts w:ascii="仿宋_GB2312" w:eastAsia="仿宋_GB2312" w:hAnsi="宋体" w:cs="Courier New" w:hint="eastAsia"/>
          <w:sz w:val="32"/>
          <w:szCs w:val="32"/>
        </w:rPr>
        <w:t>万元，支出总决算</w:t>
      </w:r>
      <w:r>
        <w:rPr>
          <w:rFonts w:ascii="仿宋_GB2312" w:eastAsia="仿宋_GB2312" w:hAnsi="宋体" w:cs="Courier New"/>
          <w:sz w:val="32"/>
          <w:szCs w:val="32"/>
        </w:rPr>
        <w:t>1569.98</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年相比，财政拨款收收入总决算增加</w:t>
      </w:r>
      <w:r>
        <w:rPr>
          <w:rFonts w:ascii="仿宋_GB2312" w:eastAsia="仿宋_GB2312" w:hAnsi="宋体" w:cs="Courier New"/>
          <w:sz w:val="32"/>
          <w:szCs w:val="32"/>
        </w:rPr>
        <w:t>325.87</w:t>
      </w:r>
      <w:r>
        <w:rPr>
          <w:rFonts w:ascii="仿宋_GB2312" w:eastAsia="仿宋_GB2312" w:hAnsi="宋体" w:cs="Courier New" w:hint="eastAsia"/>
          <w:sz w:val="32"/>
          <w:szCs w:val="32"/>
        </w:rPr>
        <w:t>万元，增长</w:t>
      </w:r>
      <w:r>
        <w:rPr>
          <w:rFonts w:ascii="仿宋_GB2312" w:eastAsia="仿宋_GB2312" w:hAnsi="宋体" w:cs="Courier New"/>
          <w:sz w:val="32"/>
          <w:szCs w:val="32"/>
        </w:rPr>
        <w:t>25%</w:t>
      </w:r>
      <w:r>
        <w:rPr>
          <w:rFonts w:ascii="仿宋_GB2312" w:eastAsia="仿宋_GB2312" w:hAnsi="宋体" w:cs="Courier New" w:hint="eastAsia"/>
          <w:sz w:val="32"/>
          <w:szCs w:val="32"/>
        </w:rPr>
        <w:t>；支出总决算增加</w:t>
      </w:r>
      <w:r>
        <w:rPr>
          <w:rFonts w:ascii="仿宋_GB2312" w:eastAsia="仿宋_GB2312" w:hAnsi="宋体" w:cs="Courier New"/>
          <w:sz w:val="32"/>
          <w:szCs w:val="32"/>
        </w:rPr>
        <w:t>232.15</w:t>
      </w:r>
      <w:r>
        <w:rPr>
          <w:rFonts w:ascii="仿宋_GB2312" w:eastAsia="仿宋_GB2312" w:hAnsi="宋体" w:cs="Courier New" w:hint="eastAsia"/>
          <w:sz w:val="32"/>
          <w:szCs w:val="32"/>
        </w:rPr>
        <w:t>万元，增长</w:t>
      </w:r>
      <w:r>
        <w:rPr>
          <w:rFonts w:ascii="仿宋_GB2312" w:eastAsia="仿宋_GB2312" w:hAnsi="宋体" w:cs="Courier New"/>
          <w:sz w:val="32"/>
          <w:szCs w:val="32"/>
        </w:rPr>
        <w:t>17.35%</w:t>
      </w:r>
      <w:r>
        <w:rPr>
          <w:rFonts w:ascii="仿宋_GB2312" w:eastAsia="仿宋_GB2312" w:hAnsi="宋体" w:cs="Courier New" w:hint="eastAsia"/>
          <w:sz w:val="32"/>
          <w:szCs w:val="32"/>
        </w:rPr>
        <w:t>。</w:t>
      </w:r>
    </w:p>
    <w:p w:rsidR="007704FE" w:rsidRDefault="007704FE" w:rsidP="00321E99">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7704FE" w:rsidRDefault="007704FE" w:rsidP="00321E99">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1569.98</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232.15</w:t>
      </w:r>
      <w:r>
        <w:rPr>
          <w:rFonts w:ascii="仿宋_GB2312" w:eastAsia="仿宋_GB2312" w:hAnsi="宋体" w:cs="Courier New" w:hint="eastAsia"/>
          <w:sz w:val="32"/>
          <w:szCs w:val="32"/>
        </w:rPr>
        <w:t>万元，增长</w:t>
      </w:r>
      <w:r>
        <w:rPr>
          <w:rFonts w:ascii="仿宋_GB2312" w:eastAsia="仿宋_GB2312" w:hAnsi="宋体" w:cs="Courier New"/>
          <w:sz w:val="32"/>
          <w:szCs w:val="32"/>
        </w:rPr>
        <w:t>17.35%</w:t>
      </w:r>
      <w:r>
        <w:rPr>
          <w:rFonts w:ascii="仿宋_GB2312" w:eastAsia="仿宋_GB2312" w:hAnsi="宋体" w:cs="Courier New" w:hint="eastAsia"/>
          <w:sz w:val="32"/>
          <w:szCs w:val="32"/>
        </w:rPr>
        <w:t>。</w:t>
      </w:r>
    </w:p>
    <w:p w:rsidR="007704FE" w:rsidRDefault="007704FE" w:rsidP="00321E99">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1569.98</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w:t>
      </w:r>
      <w:r>
        <w:rPr>
          <w:rFonts w:ascii="仿宋_GB2312" w:eastAsia="仿宋_GB2312" w:hAnsi="宋体" w:cs="Courier New"/>
          <w:sz w:val="32"/>
          <w:szCs w:val="32"/>
        </w:rPr>
        <w:t>1489.97</w:t>
      </w:r>
      <w:r>
        <w:rPr>
          <w:rFonts w:ascii="仿宋_GB2312" w:eastAsia="仿宋_GB2312" w:hAnsi="宋体" w:cs="Courier New" w:hint="eastAsia"/>
          <w:sz w:val="32"/>
          <w:szCs w:val="32"/>
        </w:rPr>
        <w:t>万元，占</w:t>
      </w:r>
      <w:r>
        <w:rPr>
          <w:rFonts w:ascii="仿宋_GB2312" w:eastAsia="仿宋_GB2312" w:hAnsi="宋体" w:cs="Courier New"/>
          <w:sz w:val="32"/>
          <w:szCs w:val="32"/>
        </w:rPr>
        <w:t>94.9%</w:t>
      </w:r>
      <w:r>
        <w:rPr>
          <w:rFonts w:ascii="仿宋_GB2312" w:eastAsia="仿宋_GB2312" w:hAnsi="宋体" w:cs="Courier New" w:hint="eastAsia"/>
          <w:sz w:val="32"/>
          <w:szCs w:val="32"/>
        </w:rPr>
        <w:t>；社会保障和就业支出</w:t>
      </w:r>
      <w:r>
        <w:rPr>
          <w:rFonts w:ascii="仿宋_GB2312" w:eastAsia="仿宋_GB2312" w:hAnsi="宋体" w:cs="Courier New"/>
          <w:sz w:val="32"/>
          <w:szCs w:val="32"/>
        </w:rPr>
        <w:t>11.01</w:t>
      </w:r>
      <w:r>
        <w:rPr>
          <w:rFonts w:ascii="仿宋_GB2312" w:eastAsia="仿宋_GB2312" w:hAnsi="宋体" w:cs="Courier New" w:hint="eastAsia"/>
          <w:sz w:val="32"/>
          <w:szCs w:val="32"/>
        </w:rPr>
        <w:t>万元，占</w:t>
      </w:r>
      <w:r>
        <w:rPr>
          <w:rFonts w:ascii="仿宋_GB2312" w:eastAsia="仿宋_GB2312" w:hAnsi="宋体" w:cs="Courier New"/>
          <w:sz w:val="32"/>
          <w:szCs w:val="32"/>
        </w:rPr>
        <w:t>0.7%</w:t>
      </w:r>
      <w:r>
        <w:rPr>
          <w:rFonts w:ascii="仿宋_GB2312" w:eastAsia="仿宋_GB2312" w:hAnsi="宋体" w:cs="Courier New" w:hint="eastAsia"/>
          <w:sz w:val="32"/>
          <w:szCs w:val="32"/>
        </w:rPr>
        <w:t>援助其他地区支出</w:t>
      </w:r>
      <w:r>
        <w:rPr>
          <w:rFonts w:ascii="仿宋_GB2312" w:eastAsia="仿宋_GB2312" w:hAnsi="宋体" w:cs="Courier New"/>
          <w:sz w:val="32"/>
          <w:szCs w:val="32"/>
        </w:rPr>
        <w:t>69</w:t>
      </w:r>
      <w:r>
        <w:rPr>
          <w:rFonts w:ascii="仿宋_GB2312" w:eastAsia="仿宋_GB2312" w:hAnsi="宋体" w:cs="Courier New" w:hint="eastAsia"/>
          <w:sz w:val="32"/>
          <w:szCs w:val="32"/>
        </w:rPr>
        <w:t>万元，占</w:t>
      </w:r>
      <w:r>
        <w:rPr>
          <w:rFonts w:ascii="仿宋_GB2312" w:eastAsia="仿宋_GB2312" w:hAnsi="宋体" w:cs="Courier New"/>
          <w:sz w:val="32"/>
          <w:szCs w:val="32"/>
        </w:rPr>
        <w:t>4.4%</w:t>
      </w:r>
      <w:r>
        <w:rPr>
          <w:rFonts w:ascii="仿宋_GB2312" w:eastAsia="仿宋_GB2312" w:hAnsi="宋体" w:cs="Courier New" w:hint="eastAsia"/>
          <w:sz w:val="32"/>
          <w:szCs w:val="32"/>
        </w:rPr>
        <w:t>。</w:t>
      </w:r>
    </w:p>
    <w:p w:rsidR="007704FE" w:rsidRDefault="007704FE" w:rsidP="00321E99">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1570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1570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7704FE" w:rsidRDefault="007704FE" w:rsidP="00610625">
      <w:p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一般公共服务（类）财政事务（款）行政运行（项）。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1421.7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1421.7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7704FE" w:rsidRDefault="007704FE" w:rsidP="00610625">
      <w:p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一般公共服务（类）财政事务（款）一般行政管理事务（项）。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68.3</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68.3</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7704FE" w:rsidRDefault="007704FE" w:rsidP="00321E99">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六、关于一般公共预算财政拨款基本支出决算情况说明</w:t>
      </w:r>
    </w:p>
    <w:p w:rsidR="007704FE" w:rsidRDefault="007704FE" w:rsidP="00321E9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1570</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1078.3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491.7</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水费、电费、邮电费、物业管理费、差旅费、维护费、培训费、租赁费、培训费、公务接待费、被装购置费、劳务费、公务用车维护费、其他；其他资本性支出万元，包括办公设备购置、专用设备购置、信息网络及软件购置更新、其他等。</w:t>
      </w:r>
    </w:p>
    <w:p w:rsidR="007704FE" w:rsidRDefault="007704FE" w:rsidP="00321E99">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七、关于一般公共预算财政拨款“三公”经费支出决算情</w:t>
      </w:r>
      <w:r>
        <w:rPr>
          <w:rFonts w:ascii="黑体" w:eastAsia="黑体" w:hAnsi="黑体" w:hint="eastAsia"/>
          <w:sz w:val="32"/>
          <w:szCs w:val="32"/>
        </w:rPr>
        <w:lastRenderedPageBreak/>
        <w:t>况说明</w:t>
      </w:r>
    </w:p>
    <w:p w:rsidR="007704FE" w:rsidRDefault="007704FE" w:rsidP="00321E99">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0.24</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0.24</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99%</w:t>
      </w:r>
      <w:r>
        <w:rPr>
          <w:rFonts w:ascii="仿宋_GB2312" w:eastAsia="仿宋_GB2312" w:hAnsi="宋体" w:cs="Courier New" w:hint="eastAsia"/>
          <w:sz w:val="32"/>
          <w:szCs w:val="32"/>
        </w:rPr>
        <w:t>，其中：公务接待费支出决算为</w:t>
      </w:r>
      <w:r>
        <w:rPr>
          <w:rFonts w:ascii="仿宋_GB2312" w:eastAsia="仿宋_GB2312" w:hAnsi="宋体" w:cs="Courier New"/>
          <w:sz w:val="32"/>
          <w:szCs w:val="32"/>
        </w:rPr>
        <w:t>0.24</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99%</w:t>
      </w:r>
      <w:r>
        <w:rPr>
          <w:rFonts w:ascii="仿宋_GB2312" w:eastAsia="仿宋_GB2312" w:hAnsi="宋体" w:cs="Courier New" w:hint="eastAsia"/>
          <w:sz w:val="32"/>
          <w:szCs w:val="32"/>
        </w:rPr>
        <w:t>。</w:t>
      </w:r>
      <w:r w:rsidR="000D2304">
        <w:rPr>
          <w:rFonts w:ascii="仿宋_GB2312" w:eastAsia="仿宋_GB2312" w:hAnsi="宋体" w:cs="Courier New" w:hint="eastAsia"/>
          <w:sz w:val="32"/>
          <w:szCs w:val="32"/>
        </w:rPr>
        <w:t>主要原因是厉行节约，公车上交平台。</w:t>
      </w:r>
    </w:p>
    <w:p w:rsidR="007704FE" w:rsidRDefault="007704FE" w:rsidP="00321E99">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181D07" w:rsidRPr="00181D07" w:rsidRDefault="00181D07" w:rsidP="00181D07">
      <w:pPr>
        <w:kinsoku w:val="0"/>
        <w:overflowPunct w:val="0"/>
        <w:autoSpaceDE w:val="0"/>
        <w:autoSpaceDN w:val="0"/>
        <w:adjustRightInd w:val="0"/>
        <w:snapToGrid w:val="0"/>
        <w:spacing w:line="360" w:lineRule="auto"/>
        <w:ind w:firstLine="643"/>
        <w:rPr>
          <w:rFonts w:ascii="仿宋_GB2312" w:eastAsia="仿宋_GB2312" w:hAnsi="宋体" w:cs="Courier New"/>
          <w:b/>
          <w:bCs/>
          <w:sz w:val="32"/>
          <w:szCs w:val="32"/>
        </w:rPr>
      </w:pPr>
      <w:r w:rsidRPr="00181D07">
        <w:rPr>
          <w:rFonts w:ascii="仿宋_GB2312" w:eastAsia="仿宋_GB2312" w:hAnsi="宋体" w:cs="Courier New" w:hint="eastAsia"/>
          <w:b/>
          <w:bCs/>
          <w:sz w:val="32"/>
          <w:szCs w:val="32"/>
        </w:rPr>
        <w:t>1、</w:t>
      </w:r>
      <w:r w:rsidR="00DD19F6" w:rsidRPr="00181D07">
        <w:rPr>
          <w:rFonts w:ascii="仿宋_GB2312" w:eastAsia="仿宋_GB2312" w:hAnsi="宋体" w:cs="Courier New" w:hint="eastAsia"/>
          <w:b/>
          <w:bCs/>
          <w:sz w:val="32"/>
          <w:szCs w:val="32"/>
        </w:rPr>
        <w:t>因公出国（境）团组数及人数：2016年我单位无因公出</w:t>
      </w:r>
      <w:r w:rsidRPr="00181D07">
        <w:rPr>
          <w:rFonts w:ascii="仿宋_GB2312" w:eastAsia="仿宋_GB2312" w:hAnsi="宋体" w:cs="Courier New" w:hint="eastAsia"/>
          <w:b/>
          <w:bCs/>
          <w:sz w:val="32"/>
          <w:szCs w:val="32"/>
        </w:rPr>
        <w:t>费用。</w:t>
      </w:r>
      <w:r w:rsidR="000D2304">
        <w:rPr>
          <w:rFonts w:ascii="仿宋_GB2312" w:eastAsia="仿宋_GB2312" w:hAnsi="宋体" w:cs="Courier New" w:hint="eastAsia"/>
          <w:b/>
          <w:bCs/>
          <w:sz w:val="32"/>
          <w:szCs w:val="32"/>
        </w:rPr>
        <w:t>因公出国（境）0批次，0人次</w:t>
      </w:r>
    </w:p>
    <w:p w:rsidR="00E80B42" w:rsidRDefault="00D955C2"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3</w:t>
      </w:r>
      <w:r w:rsidR="00181D07">
        <w:rPr>
          <w:rFonts w:ascii="仿宋_GB2312" w:eastAsia="仿宋_GB2312" w:hAnsi="宋体" w:cs="Courier New" w:hint="eastAsia"/>
          <w:b/>
          <w:bCs/>
          <w:sz w:val="32"/>
          <w:szCs w:val="32"/>
        </w:rPr>
        <w:t>、</w:t>
      </w:r>
      <w:r w:rsidR="00E80B42">
        <w:rPr>
          <w:rFonts w:ascii="仿宋_GB2312" w:eastAsia="仿宋_GB2312" w:hAnsi="宋体" w:cs="Courier New" w:hint="eastAsia"/>
          <w:b/>
          <w:bCs/>
          <w:sz w:val="32"/>
          <w:szCs w:val="32"/>
        </w:rPr>
        <w:t>公务用车购置</w:t>
      </w:r>
      <w:r w:rsidR="000D2304">
        <w:rPr>
          <w:rFonts w:ascii="仿宋_GB2312" w:eastAsia="仿宋_GB2312" w:hAnsi="宋体" w:cs="Courier New" w:hint="eastAsia"/>
          <w:b/>
          <w:bCs/>
          <w:sz w:val="32"/>
          <w:szCs w:val="32"/>
        </w:rPr>
        <w:t>和运行费</w:t>
      </w:r>
      <w:r w:rsidR="00E80B42">
        <w:rPr>
          <w:rFonts w:ascii="仿宋_GB2312" w:eastAsia="仿宋_GB2312" w:hAnsi="宋体" w:cs="Courier New" w:hint="eastAsia"/>
          <w:sz w:val="32"/>
          <w:szCs w:val="32"/>
        </w:rPr>
        <w:t>支出为0万元。</w:t>
      </w:r>
      <w:r w:rsidR="000D2304">
        <w:rPr>
          <w:rFonts w:ascii="仿宋_GB2312" w:eastAsia="仿宋_GB2312" w:hAnsi="宋体" w:cs="Courier New" w:hint="eastAsia"/>
          <w:sz w:val="32"/>
          <w:szCs w:val="32"/>
        </w:rPr>
        <w:t>其中：公务用车购置费为0，</w:t>
      </w:r>
      <w:r w:rsidR="00E80B42">
        <w:rPr>
          <w:rFonts w:ascii="仿宋_GB2312" w:eastAsia="仿宋_GB2312" w:hAnsi="宋体" w:cs="Courier New" w:hint="eastAsia"/>
          <w:b/>
          <w:bCs/>
          <w:sz w:val="32"/>
          <w:szCs w:val="32"/>
        </w:rPr>
        <w:t>公务用车运行</w:t>
      </w:r>
      <w:r w:rsidR="000D2304">
        <w:rPr>
          <w:rFonts w:ascii="仿宋_GB2312" w:eastAsia="仿宋_GB2312" w:hAnsi="宋体" w:cs="Courier New" w:hint="eastAsia"/>
          <w:b/>
          <w:bCs/>
          <w:sz w:val="32"/>
          <w:szCs w:val="32"/>
        </w:rPr>
        <w:t>费</w:t>
      </w:r>
      <w:r w:rsidR="00E80B42">
        <w:rPr>
          <w:rFonts w:ascii="仿宋_GB2312" w:eastAsia="仿宋_GB2312" w:hAnsi="宋体" w:cs="Courier New" w:hint="eastAsia"/>
          <w:sz w:val="32"/>
          <w:szCs w:val="32"/>
        </w:rPr>
        <w:t>支出0万元。</w:t>
      </w:r>
      <w:r w:rsidR="000D2304">
        <w:rPr>
          <w:rFonts w:ascii="仿宋_GB2312" w:eastAsia="仿宋_GB2312" w:hAnsi="宋体" w:cs="Courier New" w:hint="eastAsia"/>
          <w:sz w:val="32"/>
          <w:szCs w:val="32"/>
        </w:rPr>
        <w:t>公务用车购置数为0，</w:t>
      </w:r>
      <w:r w:rsidR="00E80B42">
        <w:rPr>
          <w:rFonts w:ascii="仿宋_GB2312" w:eastAsia="仿宋_GB2312" w:hAnsi="宋体" w:cs="Courier New" w:hint="eastAsia"/>
          <w:sz w:val="32"/>
          <w:szCs w:val="32"/>
        </w:rPr>
        <w:t>2016年期末，单位开支财政拨款的公务用车保有量为7辆</w:t>
      </w:r>
      <w:r w:rsidR="00A306FE">
        <w:rPr>
          <w:rFonts w:ascii="仿宋_GB2312" w:eastAsia="仿宋_GB2312" w:hAnsi="宋体" w:cs="Courier New" w:hint="eastAsia"/>
          <w:sz w:val="32"/>
          <w:szCs w:val="32"/>
        </w:rPr>
        <w:t>（车改时车辆已移交机关事务管理局平台</w:t>
      </w:r>
      <w:r w:rsidR="00A306FE">
        <w:rPr>
          <w:rFonts w:ascii="仿宋_GB2312" w:eastAsia="仿宋_GB2312" w:hAnsi="宋体" w:cs="Courier New"/>
          <w:sz w:val="32"/>
          <w:szCs w:val="32"/>
        </w:rPr>
        <w:t>7</w:t>
      </w:r>
      <w:r w:rsidR="00A306FE">
        <w:rPr>
          <w:rFonts w:ascii="仿宋_GB2312" w:eastAsia="仿宋_GB2312" w:hAnsi="宋体" w:cs="Courier New" w:hint="eastAsia"/>
          <w:sz w:val="32"/>
          <w:szCs w:val="32"/>
        </w:rPr>
        <w:t>辆，尚未进行账务处理）</w:t>
      </w:r>
      <w:r w:rsidR="00E80B42">
        <w:rPr>
          <w:rFonts w:ascii="仿宋_GB2312" w:eastAsia="仿宋_GB2312" w:hAnsi="宋体" w:cs="Courier New" w:hint="eastAsia"/>
          <w:sz w:val="32"/>
          <w:szCs w:val="32"/>
        </w:rPr>
        <w:t>。</w:t>
      </w:r>
    </w:p>
    <w:p w:rsidR="00D955C2" w:rsidRPr="00D955C2" w:rsidRDefault="00E80B42" w:rsidP="00610625">
      <w:pPr>
        <w:numPr>
          <w:ilvl w:val="0"/>
          <w:numId w:val="6"/>
        </w:numPr>
        <w:kinsoku w:val="0"/>
        <w:overflowPunct w:val="0"/>
        <w:autoSpaceDE w:val="0"/>
        <w:autoSpaceDN w:val="0"/>
        <w:adjustRightInd w:val="0"/>
        <w:snapToGrid w:val="0"/>
        <w:spacing w:line="360" w:lineRule="auto"/>
        <w:ind w:firstLineChars="200" w:firstLine="643"/>
        <w:outlineLvl w:val="1"/>
        <w:rPr>
          <w:rFonts w:ascii="黑体" w:eastAsia="黑体" w:hAnsi="黑体"/>
          <w:sz w:val="32"/>
          <w:szCs w:val="32"/>
        </w:rPr>
      </w:pPr>
      <w:r w:rsidRPr="00D955C2">
        <w:rPr>
          <w:rFonts w:ascii="仿宋_GB2312" w:eastAsia="仿宋_GB2312" w:hAnsi="宋体" w:cs="Courier New" w:hint="eastAsia"/>
          <w:b/>
          <w:bCs/>
          <w:sz w:val="32"/>
          <w:szCs w:val="32"/>
        </w:rPr>
        <w:t>公务接待费支出</w:t>
      </w:r>
      <w:r w:rsidR="00D955C2" w:rsidRPr="00D955C2">
        <w:rPr>
          <w:rFonts w:ascii="仿宋_GB2312" w:eastAsia="仿宋_GB2312" w:hAnsi="宋体" w:cs="Courier New" w:hint="eastAsia"/>
          <w:b/>
          <w:bCs/>
          <w:sz w:val="32"/>
          <w:szCs w:val="32"/>
        </w:rPr>
        <w:t>0</w:t>
      </w:r>
      <w:r w:rsidR="00DD19F6" w:rsidRPr="00D955C2">
        <w:rPr>
          <w:rFonts w:ascii="仿宋_GB2312" w:eastAsia="仿宋_GB2312" w:hAnsi="宋体" w:cs="Courier New" w:hint="eastAsia"/>
          <w:b/>
          <w:bCs/>
          <w:sz w:val="32"/>
          <w:szCs w:val="32"/>
        </w:rPr>
        <w:t>万元。</w:t>
      </w:r>
    </w:p>
    <w:p w:rsidR="007704FE" w:rsidRPr="00D955C2" w:rsidRDefault="007704FE" w:rsidP="00D955C2">
      <w:pPr>
        <w:kinsoku w:val="0"/>
        <w:overflowPunct w:val="0"/>
        <w:autoSpaceDE w:val="0"/>
        <w:autoSpaceDN w:val="0"/>
        <w:adjustRightInd w:val="0"/>
        <w:snapToGrid w:val="0"/>
        <w:spacing w:line="360" w:lineRule="auto"/>
        <w:ind w:left="640"/>
        <w:outlineLvl w:val="1"/>
        <w:rPr>
          <w:rFonts w:ascii="黑体" w:eastAsia="黑体" w:hAnsi="黑体"/>
          <w:sz w:val="32"/>
          <w:szCs w:val="32"/>
        </w:rPr>
      </w:pPr>
      <w:r w:rsidRPr="00D955C2">
        <w:rPr>
          <w:rFonts w:ascii="黑体" w:eastAsia="黑体" w:hAnsi="黑体" w:hint="eastAsia"/>
          <w:sz w:val="32"/>
          <w:szCs w:val="32"/>
        </w:rPr>
        <w:t>其他重要事项的情况说明</w:t>
      </w:r>
    </w:p>
    <w:p w:rsidR="007704FE" w:rsidRDefault="007704FE" w:rsidP="00321E99">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491.72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384.07</w:t>
      </w:r>
      <w:r>
        <w:rPr>
          <w:rFonts w:ascii="仿宋_GB2312" w:eastAsia="仿宋_GB2312" w:hAnsi="宋体" w:cs="Courier New" w:hint="eastAsia"/>
          <w:sz w:val="32"/>
          <w:szCs w:val="32"/>
        </w:rPr>
        <w:t>万元，增长（下降）</w:t>
      </w:r>
      <w:r>
        <w:rPr>
          <w:rFonts w:ascii="仿宋_GB2312" w:eastAsia="仿宋_GB2312" w:hAnsi="宋体" w:cs="Courier New"/>
          <w:sz w:val="32"/>
          <w:szCs w:val="32"/>
        </w:rPr>
        <w:t>28.03%</w:t>
      </w:r>
      <w:r>
        <w:rPr>
          <w:rFonts w:ascii="仿宋_GB2312" w:eastAsia="仿宋_GB2312" w:hAnsi="宋体" w:cs="Courier New" w:hint="eastAsia"/>
          <w:sz w:val="32"/>
          <w:szCs w:val="32"/>
        </w:rPr>
        <w:t>。</w:t>
      </w:r>
    </w:p>
    <w:p w:rsidR="007704FE" w:rsidRDefault="007704FE" w:rsidP="00321E99">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年期末，延津县财政局共有车辆</w:t>
      </w:r>
      <w:r>
        <w:rPr>
          <w:rFonts w:ascii="仿宋_GB2312" w:eastAsia="仿宋_GB2312" w:hAnsi="宋体" w:cs="Courier New"/>
          <w:sz w:val="32"/>
          <w:szCs w:val="32"/>
        </w:rPr>
        <w:t>7</w:t>
      </w:r>
      <w:r>
        <w:rPr>
          <w:rFonts w:ascii="仿宋_GB2312" w:eastAsia="仿宋_GB2312" w:hAnsi="宋体" w:cs="Courier New" w:hint="eastAsia"/>
          <w:sz w:val="32"/>
          <w:szCs w:val="32"/>
        </w:rPr>
        <w:t>辆，其中：一般公务用车</w:t>
      </w:r>
      <w:r>
        <w:rPr>
          <w:rFonts w:ascii="仿宋_GB2312" w:eastAsia="仿宋_GB2312" w:hAnsi="宋体" w:cs="Courier New"/>
          <w:sz w:val="32"/>
          <w:szCs w:val="32"/>
        </w:rPr>
        <w:t>7</w:t>
      </w:r>
      <w:r>
        <w:rPr>
          <w:rFonts w:ascii="仿宋_GB2312" w:eastAsia="仿宋_GB2312" w:hAnsi="宋体" w:cs="Courier New" w:hint="eastAsia"/>
          <w:sz w:val="32"/>
          <w:szCs w:val="32"/>
        </w:rPr>
        <w:t>辆（车改时车辆已移交机关事务管理局平台</w:t>
      </w:r>
      <w:r>
        <w:rPr>
          <w:rFonts w:ascii="仿宋_GB2312" w:eastAsia="仿宋_GB2312" w:hAnsi="宋体" w:cs="Courier New"/>
          <w:sz w:val="32"/>
          <w:szCs w:val="32"/>
        </w:rPr>
        <w:t>7</w:t>
      </w:r>
      <w:r>
        <w:rPr>
          <w:rFonts w:ascii="仿宋_GB2312" w:eastAsia="仿宋_GB2312" w:hAnsi="宋体" w:cs="Courier New" w:hint="eastAsia"/>
          <w:sz w:val="32"/>
          <w:szCs w:val="32"/>
        </w:rPr>
        <w:t>辆，尚未进行账务处理）。</w:t>
      </w:r>
      <w:r>
        <w:rPr>
          <w:rFonts w:ascii="仿宋_GB2312" w:eastAsia="仿宋_GB2312" w:hAnsi="宋体" w:cs="Courier New"/>
          <w:sz w:val="32"/>
          <w:szCs w:val="32"/>
        </w:rPr>
        <w:t xml:space="preserve"> </w:t>
      </w:r>
    </w:p>
    <w:p w:rsidR="00E80B42" w:rsidRDefault="00E80B42"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（三）政府采购情况为0.</w:t>
      </w:r>
    </w:p>
    <w:p w:rsidR="007704FE" w:rsidRPr="005B08D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7704FE">
          <w:pgSz w:w="11906" w:h="16838"/>
          <w:pgMar w:top="1440" w:right="1531" w:bottom="1440" w:left="1587" w:header="850" w:footer="992" w:gutter="0"/>
          <w:pgNumType w:fmt="numberInDash"/>
          <w:cols w:space="0"/>
          <w:docGrid w:type="lines" w:linePitch="317"/>
        </w:sectPr>
      </w:pPr>
    </w:p>
    <w:p w:rsidR="007704FE" w:rsidRDefault="007704FE" w:rsidP="00186D4E">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7704FE" w:rsidRDefault="007704FE" w:rsidP="00186D4E">
      <w:pPr>
        <w:jc w:val="left"/>
        <w:outlineLvl w:val="0"/>
        <w:rPr>
          <w:rFonts w:ascii="仿宋_GB2312" w:eastAsia="仿宋_GB2312" w:hAnsi="宋体" w:cs="Courier New"/>
          <w:sz w:val="32"/>
          <w:szCs w:val="32"/>
        </w:rPr>
      </w:pPr>
      <w:r>
        <w:rPr>
          <w:rFonts w:ascii="隶书" w:eastAsia="隶书" w:hAnsi="隶书" w:cs="隶书"/>
          <w:sz w:val="48"/>
          <w:szCs w:val="48"/>
        </w:rPr>
        <w:t xml:space="preserve">    </w:t>
      </w: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二</w:t>
      </w:r>
      <w:r w:rsidRPr="00147E36">
        <w:rPr>
          <w:rFonts w:ascii="仿宋_GB2312" w:eastAsia="仿宋_GB2312" w:hAnsi="宋体" w:cs="Courier New" w:hint="eastAsia"/>
          <w:b/>
          <w:sz w:val="32"/>
          <w:szCs w:val="32"/>
        </w:rPr>
        <w:t>、</w:t>
      </w:r>
      <w:r>
        <w:rPr>
          <w:rFonts w:ascii="仿宋_GB2312" w:eastAsia="仿宋_GB2312" w:hAnsi="宋体" w:cs="Courier New" w:hint="eastAsia"/>
          <w:b/>
          <w:sz w:val="32"/>
          <w:szCs w:val="32"/>
        </w:rPr>
        <w:t>一般公共服务</w:t>
      </w:r>
      <w:r w:rsidRPr="00147E36">
        <w:rPr>
          <w:rFonts w:ascii="仿宋_GB2312" w:eastAsia="仿宋_GB2312" w:hAnsi="宋体" w:cs="Courier New" w:hint="eastAsia"/>
          <w:b/>
          <w:sz w:val="32"/>
          <w:szCs w:val="32"/>
        </w:rPr>
        <w:t>支出</w:t>
      </w:r>
      <w:r>
        <w:rPr>
          <w:rFonts w:ascii="仿宋_GB2312" w:eastAsia="仿宋_GB2312" w:hAnsi="宋体" w:cs="Courier New" w:hint="eastAsia"/>
          <w:sz w:val="32"/>
          <w:szCs w:val="32"/>
        </w:rPr>
        <w:t>：反映政府提供一般公共服务的支出。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sidRPr="00147E36">
        <w:rPr>
          <w:rFonts w:ascii="仿宋_GB2312" w:eastAsia="仿宋_GB2312" w:hAnsi="宋体" w:cs="Courier New" w:hint="eastAsia"/>
          <w:bCs/>
          <w:sz w:val="32"/>
          <w:szCs w:val="32"/>
        </w:rPr>
        <w:t>反映行政单位（包括实行公务员管理的事业单位）的基本支出。</w:t>
      </w:r>
    </w:p>
    <w:p w:rsidR="007704FE" w:rsidRPr="009869C3"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七、财政委托业务支出：</w:t>
      </w:r>
      <w:r>
        <w:rPr>
          <w:rFonts w:ascii="仿宋_GB2312" w:eastAsia="仿宋_GB2312" w:hAnsi="宋体" w:cs="Courier New" w:hint="eastAsia"/>
          <w:bCs/>
          <w:sz w:val="32"/>
          <w:szCs w:val="32"/>
        </w:rPr>
        <w:t>反映财政委托评审机构进行财政投资评审和委托建设银行等机构代理业务发生的支出</w:t>
      </w:r>
      <w:r w:rsidRPr="009869C3">
        <w:rPr>
          <w:rFonts w:ascii="仿宋_GB2312" w:eastAsia="仿宋_GB2312" w:hAnsi="宋体" w:cs="Courier New" w:hint="eastAsia"/>
          <w:bCs/>
          <w:sz w:val="32"/>
          <w:szCs w:val="32"/>
        </w:rPr>
        <w:t>。</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八、其他财政业务支出：</w:t>
      </w:r>
      <w:r>
        <w:rPr>
          <w:rFonts w:ascii="仿宋_GB2312" w:eastAsia="仿宋_GB2312" w:hAnsi="宋体" w:cs="Courier New" w:hint="eastAsia"/>
          <w:bCs/>
          <w:sz w:val="32"/>
          <w:szCs w:val="32"/>
        </w:rPr>
        <w:t>反映除正常以外其他财政事务方面的支出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895AA0">
        <w:rPr>
          <w:rFonts w:ascii="仿宋_GB2312" w:eastAsia="仿宋_GB2312" w:hAnsi="宋体" w:cs="Courier New" w:hint="eastAsia"/>
          <w:b/>
          <w:bCs/>
          <w:sz w:val="32"/>
          <w:szCs w:val="32"/>
        </w:rPr>
        <w:t>九、其他社会保障和就业支出：</w:t>
      </w:r>
      <w:r>
        <w:rPr>
          <w:rFonts w:ascii="仿宋_GB2312" w:eastAsia="仿宋_GB2312" w:hAnsi="宋体" w:cs="Courier New" w:hint="eastAsia"/>
          <w:bCs/>
          <w:sz w:val="32"/>
          <w:szCs w:val="32"/>
        </w:rPr>
        <w:t>反映用于社会保障和就业的支出。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A01D47">
        <w:rPr>
          <w:rFonts w:ascii="仿宋_GB2312" w:eastAsia="仿宋_GB2312" w:hAnsi="宋体" w:cs="Courier New" w:hint="eastAsia"/>
          <w:b/>
          <w:bCs/>
          <w:sz w:val="32"/>
          <w:szCs w:val="32"/>
        </w:rPr>
        <w:t>十、农业生产支持补贴：</w:t>
      </w:r>
      <w:r>
        <w:rPr>
          <w:rFonts w:ascii="仿宋_GB2312" w:eastAsia="仿宋_GB2312" w:hAnsi="宋体" w:cs="Courier New" w:hint="eastAsia"/>
          <w:bCs/>
          <w:sz w:val="32"/>
          <w:szCs w:val="32"/>
        </w:rPr>
        <w:t>反映对农民直接补贴，对农业生</w:t>
      </w:r>
      <w:r>
        <w:rPr>
          <w:rFonts w:ascii="仿宋_GB2312" w:eastAsia="仿宋_GB2312" w:hAnsi="宋体" w:cs="Courier New" w:hint="eastAsia"/>
          <w:bCs/>
          <w:sz w:val="32"/>
          <w:szCs w:val="32"/>
        </w:rPr>
        <w:lastRenderedPageBreak/>
        <w:t>产资料补贴、技术物化补贴，推广先进适用农机农艺技术等方面的支出。</w:t>
      </w:r>
    </w:p>
    <w:p w:rsidR="007704FE" w:rsidRPr="00147E36"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A01D47">
        <w:rPr>
          <w:rFonts w:ascii="仿宋_GB2312" w:eastAsia="仿宋_GB2312" w:hAnsi="宋体" w:cs="Courier New" w:hint="eastAsia"/>
          <w:b/>
          <w:bCs/>
          <w:sz w:val="32"/>
          <w:szCs w:val="32"/>
        </w:rPr>
        <w:t>十一、其他支出：</w:t>
      </w:r>
      <w:r>
        <w:rPr>
          <w:rFonts w:ascii="仿宋_GB2312" w:eastAsia="仿宋_GB2312" w:hAnsi="宋体" w:cs="Courier New" w:hint="eastAsia"/>
          <w:bCs/>
          <w:sz w:val="32"/>
          <w:szCs w:val="32"/>
        </w:rPr>
        <w:t>反映援疆的支出。</w:t>
      </w:r>
    </w:p>
    <w:p w:rsidR="007704FE" w:rsidRDefault="007704FE" w:rsidP="00610625">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7704FE" w:rsidRDefault="007704FE" w:rsidP="0061062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704FE" w:rsidRDefault="007704FE" w:rsidP="00321E99">
      <w:pPr>
        <w:kinsoku w:val="0"/>
        <w:overflowPunct w:val="0"/>
        <w:autoSpaceDE w:val="0"/>
        <w:autoSpaceDN w:val="0"/>
        <w:adjustRightInd w:val="0"/>
        <w:snapToGrid w:val="0"/>
        <w:spacing w:line="360" w:lineRule="auto"/>
        <w:ind w:firstLineChars="1650" w:firstLine="528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7704FE" w:rsidRDefault="007704FE" w:rsidP="00321E9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704FE" w:rsidRPr="00E92AC2" w:rsidRDefault="007704FE">
      <w:pPr>
        <w:kinsoku w:val="0"/>
        <w:overflowPunct w:val="0"/>
        <w:autoSpaceDE w:val="0"/>
        <w:autoSpaceDN w:val="0"/>
        <w:adjustRightInd w:val="0"/>
        <w:snapToGrid w:val="0"/>
        <w:spacing w:line="360" w:lineRule="auto"/>
        <w:rPr>
          <w:rFonts w:ascii="仿宋_GB2312" w:eastAsia="仿宋_GB2312" w:hAnsi="宋体" w:cs="Courier New"/>
          <w:sz w:val="36"/>
          <w:szCs w:val="36"/>
        </w:rPr>
      </w:pPr>
      <w:r w:rsidRPr="00A01D47">
        <w:rPr>
          <w:rFonts w:ascii="仿宋_GB2312" w:eastAsia="仿宋_GB2312" w:hAnsi="宋体" w:cs="Courier New" w:hint="eastAsia"/>
          <w:sz w:val="36"/>
          <w:szCs w:val="36"/>
        </w:rPr>
        <w:t>填报人：张绍敏</w:t>
      </w:r>
      <w:r>
        <w:rPr>
          <w:rFonts w:ascii="仿宋_GB2312" w:eastAsia="仿宋_GB2312" w:hAnsi="宋体" w:cs="Courier New"/>
          <w:sz w:val="36"/>
          <w:szCs w:val="36"/>
        </w:rPr>
        <w:t>15636597137</w:t>
      </w:r>
    </w:p>
    <w:sectPr w:rsidR="007704FE" w:rsidRPr="00E92AC2" w:rsidSect="00941C9D">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464" w:rsidRDefault="00B82464" w:rsidP="00941C9D">
      <w:r>
        <w:separator/>
      </w:r>
    </w:p>
  </w:endnote>
  <w:endnote w:type="continuationSeparator" w:id="1">
    <w:p w:rsidR="00B82464" w:rsidRDefault="00B82464" w:rsidP="00941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方正兰亭超细黑简体"/>
    <w:panose1 w:val="00000000000000000000"/>
    <w:charset w:val="86"/>
    <w:family w:val="auto"/>
    <w:notTrueType/>
    <w:pitch w:val="variable"/>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隶书">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B42" w:rsidRDefault="00E80B4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B42" w:rsidRDefault="00F80D90">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E80B42" w:rsidRDefault="00F80D90">
                <w:pPr>
                  <w:snapToGrid w:val="0"/>
                  <w:rPr>
                    <w:sz w:val="18"/>
                  </w:rPr>
                </w:pPr>
                <w:fldSimple w:instr=" PAGE  \* MERGEFORMAT ">
                  <w:r w:rsidR="00610625" w:rsidRPr="00610625">
                    <w:rPr>
                      <w:noProof/>
                      <w:sz w:val="18"/>
                    </w:rPr>
                    <w:t>- 30 -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464" w:rsidRDefault="00B82464" w:rsidP="00941C9D">
      <w:r>
        <w:separator/>
      </w:r>
    </w:p>
  </w:footnote>
  <w:footnote w:type="continuationSeparator" w:id="1">
    <w:p w:rsidR="00B82464" w:rsidRDefault="00B82464" w:rsidP="00941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9D6"/>
    <w:multiLevelType w:val="hybridMultilevel"/>
    <w:tmpl w:val="44D2B8B2"/>
    <w:lvl w:ilvl="0" w:tplc="E918F0D8">
      <w:start w:val="8"/>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37755415"/>
    <w:multiLevelType w:val="hybridMultilevel"/>
    <w:tmpl w:val="7CCE4D3A"/>
    <w:lvl w:ilvl="0" w:tplc="CD8E4F30">
      <w:start w:val="2"/>
      <w:numFmt w:val="decimal"/>
      <w:lvlText w:val="%1、"/>
      <w:lvlJc w:val="left"/>
      <w:pPr>
        <w:ind w:left="1350" w:hanging="720"/>
      </w:pPr>
      <w:rPr>
        <w:rFonts w:cs="Times New Roman"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39D26924"/>
    <w:multiLevelType w:val="hybridMultilevel"/>
    <w:tmpl w:val="613817B8"/>
    <w:lvl w:ilvl="0" w:tplc="52E8F1EA">
      <w:start w:val="1"/>
      <w:numFmt w:val="decimal"/>
      <w:lvlText w:val="%1、"/>
      <w:lvlJc w:val="left"/>
      <w:pPr>
        <w:ind w:left="1768" w:hanging="112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5971BE17"/>
    <w:multiLevelType w:val="singleLevel"/>
    <w:tmpl w:val="5971BE17"/>
    <w:lvl w:ilvl="0">
      <w:start w:val="1"/>
      <w:numFmt w:val="chineseCounting"/>
      <w:suff w:val="nothing"/>
      <w:lvlText w:val="%1、"/>
      <w:lvlJc w:val="left"/>
      <w:rPr>
        <w:rFonts w:cs="Times New Roman"/>
      </w:rPr>
    </w:lvl>
  </w:abstractNum>
  <w:abstractNum w:abstractNumId="4">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5">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6">
    <w:nsid w:val="5971C193"/>
    <w:multiLevelType w:val="singleLevel"/>
    <w:tmpl w:val="5971C193"/>
    <w:lvl w:ilvl="0">
      <w:start w:val="2"/>
      <w:numFmt w:val="chineseCounting"/>
      <w:suff w:val="nothing"/>
      <w:lvlText w:val="%1、"/>
      <w:lvlJc w:val="left"/>
      <w:rPr>
        <w:rFonts w:cs="Times New Roman"/>
      </w:rPr>
    </w:lvl>
  </w:abstractNum>
  <w:abstractNum w:abstractNumId="7">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8">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9">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10">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11">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2">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3">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4">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15">
    <w:nsid w:val="64640F7B"/>
    <w:multiLevelType w:val="hybridMultilevel"/>
    <w:tmpl w:val="1BE80842"/>
    <w:lvl w:ilvl="0" w:tplc="CCBE3F0C">
      <w:start w:val="8"/>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6B7377D2"/>
    <w:multiLevelType w:val="hybridMultilevel"/>
    <w:tmpl w:val="B1244AC0"/>
    <w:lvl w:ilvl="0" w:tplc="B73ACBF2">
      <w:start w:val="2"/>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0"/>
  </w:num>
  <w:num w:numId="15">
    <w:abstractNumId w:val="16"/>
  </w:num>
  <w:num w:numId="16">
    <w:abstractNumId w:val="1"/>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067C1"/>
    <w:rsid w:val="00031073"/>
    <w:rsid w:val="00057CD8"/>
    <w:rsid w:val="00082AFF"/>
    <w:rsid w:val="000B2CC5"/>
    <w:rsid w:val="000B5A03"/>
    <w:rsid w:val="000D1FFF"/>
    <w:rsid w:val="000D2304"/>
    <w:rsid w:val="000E4B6A"/>
    <w:rsid w:val="000F20E0"/>
    <w:rsid w:val="001150B0"/>
    <w:rsid w:val="0012267B"/>
    <w:rsid w:val="0012342F"/>
    <w:rsid w:val="00147E36"/>
    <w:rsid w:val="001535A6"/>
    <w:rsid w:val="00172A27"/>
    <w:rsid w:val="00181D07"/>
    <w:rsid w:val="00186D4E"/>
    <w:rsid w:val="001D4315"/>
    <w:rsid w:val="00243383"/>
    <w:rsid w:val="00245E42"/>
    <w:rsid w:val="002627B3"/>
    <w:rsid w:val="002929B4"/>
    <w:rsid w:val="00321E99"/>
    <w:rsid w:val="0032581A"/>
    <w:rsid w:val="00350D18"/>
    <w:rsid w:val="00370411"/>
    <w:rsid w:val="003C413E"/>
    <w:rsid w:val="003E2284"/>
    <w:rsid w:val="004405FD"/>
    <w:rsid w:val="00452CAC"/>
    <w:rsid w:val="004B4F70"/>
    <w:rsid w:val="004D3614"/>
    <w:rsid w:val="00546C9E"/>
    <w:rsid w:val="00563C22"/>
    <w:rsid w:val="00563E31"/>
    <w:rsid w:val="0056675D"/>
    <w:rsid w:val="005B08DE"/>
    <w:rsid w:val="005B62E5"/>
    <w:rsid w:val="005B6ED5"/>
    <w:rsid w:val="005D6134"/>
    <w:rsid w:val="005F7538"/>
    <w:rsid w:val="0060399F"/>
    <w:rsid w:val="00610625"/>
    <w:rsid w:val="0063114C"/>
    <w:rsid w:val="007704FE"/>
    <w:rsid w:val="007767E2"/>
    <w:rsid w:val="00790673"/>
    <w:rsid w:val="007A0098"/>
    <w:rsid w:val="007D4222"/>
    <w:rsid w:val="00895AA0"/>
    <w:rsid w:val="008A1871"/>
    <w:rsid w:val="008B7A0E"/>
    <w:rsid w:val="00904815"/>
    <w:rsid w:val="009108DE"/>
    <w:rsid w:val="00941C9D"/>
    <w:rsid w:val="009528AF"/>
    <w:rsid w:val="009869C3"/>
    <w:rsid w:val="009F395D"/>
    <w:rsid w:val="009F7694"/>
    <w:rsid w:val="00A01D47"/>
    <w:rsid w:val="00A26F09"/>
    <w:rsid w:val="00A306FE"/>
    <w:rsid w:val="00AC7216"/>
    <w:rsid w:val="00AE266D"/>
    <w:rsid w:val="00B10FA9"/>
    <w:rsid w:val="00B458CF"/>
    <w:rsid w:val="00B75DFC"/>
    <w:rsid w:val="00B82464"/>
    <w:rsid w:val="00BA310C"/>
    <w:rsid w:val="00BA5B85"/>
    <w:rsid w:val="00BE6289"/>
    <w:rsid w:val="00C03F5E"/>
    <w:rsid w:val="00C04BF5"/>
    <w:rsid w:val="00C248F4"/>
    <w:rsid w:val="00C32ACB"/>
    <w:rsid w:val="00C36411"/>
    <w:rsid w:val="00CD71F9"/>
    <w:rsid w:val="00CF15A7"/>
    <w:rsid w:val="00CF2C5C"/>
    <w:rsid w:val="00D0727C"/>
    <w:rsid w:val="00D434C1"/>
    <w:rsid w:val="00D8779B"/>
    <w:rsid w:val="00D955C2"/>
    <w:rsid w:val="00DB4600"/>
    <w:rsid w:val="00DD19F6"/>
    <w:rsid w:val="00DE4B7C"/>
    <w:rsid w:val="00E55BA7"/>
    <w:rsid w:val="00E80B42"/>
    <w:rsid w:val="00E92AC2"/>
    <w:rsid w:val="00EA13D3"/>
    <w:rsid w:val="00EB2B33"/>
    <w:rsid w:val="00F2354C"/>
    <w:rsid w:val="00F31541"/>
    <w:rsid w:val="00F80D90"/>
    <w:rsid w:val="00F842EE"/>
    <w:rsid w:val="00F84895"/>
    <w:rsid w:val="00F95926"/>
    <w:rsid w:val="00FB3263"/>
    <w:rsid w:val="00FB5E16"/>
    <w:rsid w:val="00FF3B86"/>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41C9D"/>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41C9D"/>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0D1FFF"/>
    <w:rPr>
      <w:rFonts w:ascii="Calibri" w:hAnsi="Calibri" w:cs="Times New Roman"/>
      <w:sz w:val="18"/>
      <w:szCs w:val="18"/>
    </w:rPr>
  </w:style>
  <w:style w:type="paragraph" w:styleId="a4">
    <w:name w:val="header"/>
    <w:basedOn w:val="a"/>
    <w:link w:val="Char0"/>
    <w:uiPriority w:val="99"/>
    <w:rsid w:val="00941C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0D1FFF"/>
    <w:rPr>
      <w:rFonts w:ascii="Calibri" w:hAnsi="Calibri" w:cs="Times New Roman"/>
      <w:sz w:val="18"/>
      <w:szCs w:val="18"/>
    </w:rPr>
  </w:style>
  <w:style w:type="character" w:customStyle="1" w:styleId="font31">
    <w:name w:val="font31"/>
    <w:basedOn w:val="a0"/>
    <w:uiPriority w:val="99"/>
    <w:rsid w:val="00941C9D"/>
    <w:rPr>
      <w:rFonts w:ascii="Arial" w:hAnsi="Arial" w:cs="Arial"/>
      <w:color w:val="000000"/>
      <w:sz w:val="16"/>
      <w:szCs w:val="16"/>
      <w:u w:val="none"/>
    </w:rPr>
  </w:style>
  <w:style w:type="character" w:customStyle="1" w:styleId="font01">
    <w:name w:val="font01"/>
    <w:basedOn w:val="a0"/>
    <w:uiPriority w:val="99"/>
    <w:rsid w:val="00941C9D"/>
    <w:rPr>
      <w:rFonts w:ascii="Arial" w:hAnsi="Arial" w:cs="Arial"/>
      <w:color w:val="000000"/>
      <w:sz w:val="16"/>
      <w:szCs w:val="16"/>
      <w:u w:val="none"/>
    </w:rPr>
  </w:style>
  <w:style w:type="character" w:customStyle="1" w:styleId="font41">
    <w:name w:val="font41"/>
    <w:basedOn w:val="a0"/>
    <w:uiPriority w:val="99"/>
    <w:rsid w:val="00941C9D"/>
    <w:rPr>
      <w:rFonts w:ascii="宋体" w:eastAsia="宋体" w:hAnsi="宋体" w:cs="宋体"/>
      <w:color w:val="000000"/>
      <w:sz w:val="16"/>
      <w:szCs w:val="16"/>
      <w:u w:val="none"/>
    </w:rPr>
  </w:style>
  <w:style w:type="paragraph" w:styleId="a5">
    <w:name w:val="Balloon Text"/>
    <w:basedOn w:val="a"/>
    <w:link w:val="Char1"/>
    <w:uiPriority w:val="99"/>
    <w:semiHidden/>
    <w:locked/>
    <w:rsid w:val="00D434C1"/>
    <w:rPr>
      <w:sz w:val="18"/>
      <w:szCs w:val="18"/>
    </w:rPr>
  </w:style>
  <w:style w:type="character" w:customStyle="1" w:styleId="Char1">
    <w:name w:val="批注框文本 Char"/>
    <w:basedOn w:val="a0"/>
    <w:link w:val="a5"/>
    <w:uiPriority w:val="99"/>
    <w:semiHidden/>
    <w:locked/>
    <w:rsid w:val="00D434C1"/>
    <w:rPr>
      <w:rFonts w:ascii="Calibri" w:hAnsi="Calibri" w:cs="Times New Roman"/>
      <w:sz w:val="18"/>
      <w:szCs w:val="18"/>
    </w:rPr>
  </w:style>
  <w:style w:type="paragraph" w:styleId="a6">
    <w:name w:val="List Paragraph"/>
    <w:basedOn w:val="a"/>
    <w:uiPriority w:val="34"/>
    <w:qFormat/>
    <w:rsid w:val="00DD19F6"/>
    <w:pPr>
      <w:ind w:firstLineChars="200" w:firstLine="420"/>
    </w:pPr>
  </w:style>
</w:styles>
</file>

<file path=word/webSettings.xml><?xml version="1.0" encoding="utf-8"?>
<w:webSettings xmlns:r="http://schemas.openxmlformats.org/officeDocument/2006/relationships" xmlns:w="http://schemas.openxmlformats.org/wordprocessingml/2006/main">
  <w:divs>
    <w:div w:id="1832019698">
      <w:marLeft w:val="0"/>
      <w:marRight w:val="0"/>
      <w:marTop w:val="0"/>
      <w:marBottom w:val="0"/>
      <w:divBdr>
        <w:top w:val="none" w:sz="0" w:space="0" w:color="auto"/>
        <w:left w:val="none" w:sz="0" w:space="0" w:color="auto"/>
        <w:bottom w:val="none" w:sz="0" w:space="0" w:color="auto"/>
        <w:right w:val="none" w:sz="0" w:space="0" w:color="auto"/>
      </w:divBdr>
    </w:div>
    <w:div w:id="1832019699">
      <w:marLeft w:val="0"/>
      <w:marRight w:val="0"/>
      <w:marTop w:val="0"/>
      <w:marBottom w:val="0"/>
      <w:divBdr>
        <w:top w:val="none" w:sz="0" w:space="0" w:color="auto"/>
        <w:left w:val="none" w:sz="0" w:space="0" w:color="auto"/>
        <w:bottom w:val="none" w:sz="0" w:space="0" w:color="auto"/>
        <w:right w:val="none" w:sz="0" w:space="0" w:color="auto"/>
      </w:divBdr>
    </w:div>
    <w:div w:id="1832019700">
      <w:marLeft w:val="0"/>
      <w:marRight w:val="0"/>
      <w:marTop w:val="0"/>
      <w:marBottom w:val="0"/>
      <w:divBdr>
        <w:top w:val="none" w:sz="0" w:space="0" w:color="auto"/>
        <w:left w:val="none" w:sz="0" w:space="0" w:color="auto"/>
        <w:bottom w:val="none" w:sz="0" w:space="0" w:color="auto"/>
        <w:right w:val="none" w:sz="0" w:space="0" w:color="auto"/>
      </w:divBdr>
    </w:div>
    <w:div w:id="1832019701">
      <w:marLeft w:val="0"/>
      <w:marRight w:val="0"/>
      <w:marTop w:val="0"/>
      <w:marBottom w:val="0"/>
      <w:divBdr>
        <w:top w:val="none" w:sz="0" w:space="0" w:color="auto"/>
        <w:left w:val="none" w:sz="0" w:space="0" w:color="auto"/>
        <w:bottom w:val="none" w:sz="0" w:space="0" w:color="auto"/>
        <w:right w:val="none" w:sz="0" w:space="0" w:color="auto"/>
      </w:divBdr>
    </w:div>
    <w:div w:id="1832019702">
      <w:marLeft w:val="0"/>
      <w:marRight w:val="0"/>
      <w:marTop w:val="0"/>
      <w:marBottom w:val="0"/>
      <w:divBdr>
        <w:top w:val="none" w:sz="0" w:space="0" w:color="auto"/>
        <w:left w:val="none" w:sz="0" w:space="0" w:color="auto"/>
        <w:bottom w:val="none" w:sz="0" w:space="0" w:color="auto"/>
        <w:right w:val="none" w:sz="0" w:space="0" w:color="auto"/>
      </w:divBdr>
    </w:div>
    <w:div w:id="1832019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32</Pages>
  <Words>2294</Words>
  <Characters>13082</Characters>
  <Application>Microsoft Office Word</Application>
  <DocSecurity>0</DocSecurity>
  <Lines>109</Lines>
  <Paragraphs>30</Paragraphs>
  <ScaleCrop>false</ScaleCrop>
  <Company>Microsoft</Company>
  <LinksUpToDate>false</LinksUpToDate>
  <CharactersWithSpaces>15346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延津县财政局</dc:title>
  <dc:creator>wsj</dc:creator>
  <cp:lastModifiedBy>Microsoft</cp:lastModifiedBy>
  <cp:revision>6</cp:revision>
  <cp:lastPrinted>2017-07-25T02:47:00Z</cp:lastPrinted>
  <dcterms:created xsi:type="dcterms:W3CDTF">2017-11-01T11:20:00Z</dcterms:created>
  <dcterms:modified xsi:type="dcterms:W3CDTF">2017-09-23T06:57:00Z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