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338" w:rsidRDefault="00E14338">
      <w:pPr>
        <w:jc w:val="center"/>
        <w:rPr>
          <w:rFonts w:ascii="方正小标宋简体" w:eastAsia="方正小标宋简体" w:hAnsi="方正小标宋简体" w:cs="方正小标宋简体" w:hint="eastAsia"/>
          <w:sz w:val="52"/>
          <w:szCs w:val="52"/>
        </w:rPr>
      </w:pPr>
    </w:p>
    <w:p w:rsidR="002E6030" w:rsidRDefault="002E6030">
      <w:pPr>
        <w:jc w:val="center"/>
        <w:rPr>
          <w:rFonts w:ascii="方正小标宋简体" w:eastAsia="方正小标宋简体" w:hAnsi="方正小标宋简体" w:cs="方正小标宋简体"/>
          <w:sz w:val="52"/>
          <w:szCs w:val="52"/>
        </w:rPr>
      </w:pPr>
    </w:p>
    <w:p w:rsidR="002E6030" w:rsidRDefault="002E6030">
      <w:pPr>
        <w:jc w:val="center"/>
        <w:rPr>
          <w:rFonts w:ascii="方正小标宋简体" w:eastAsia="方正小标宋简体" w:hAnsi="方正小标宋简体" w:cs="方正小标宋简体"/>
          <w:sz w:val="52"/>
          <w:szCs w:val="52"/>
        </w:rPr>
      </w:pPr>
    </w:p>
    <w:p w:rsidR="002E6030" w:rsidRDefault="002E6030">
      <w:pPr>
        <w:jc w:val="center"/>
        <w:rPr>
          <w:rFonts w:ascii="方正小标宋简体" w:eastAsia="方正小标宋简体" w:hAnsi="方正小标宋简体" w:cs="方正小标宋简体"/>
          <w:sz w:val="52"/>
          <w:szCs w:val="52"/>
        </w:rPr>
      </w:pPr>
    </w:p>
    <w:p w:rsidR="002E6030" w:rsidRDefault="002E6030">
      <w:pPr>
        <w:jc w:val="center"/>
        <w:rPr>
          <w:rFonts w:ascii="方正小标宋简体" w:eastAsia="方正小标宋简体" w:hAnsi="方正小标宋简体" w:cs="方正小标宋简体"/>
          <w:sz w:val="52"/>
          <w:szCs w:val="52"/>
        </w:rPr>
      </w:pPr>
    </w:p>
    <w:p w:rsidR="002E6030" w:rsidRPr="000A5D87" w:rsidRDefault="002E6030">
      <w:pPr>
        <w:jc w:val="center"/>
        <w:rPr>
          <w:rFonts w:ascii="仿宋_GB2312" w:eastAsia="仿宋_GB2312" w:hAnsi="仿宋_GB2312" w:cs="仿宋_GB2312"/>
          <w:sz w:val="44"/>
          <w:szCs w:val="44"/>
        </w:rPr>
      </w:pPr>
      <w:r w:rsidRPr="000A5D87">
        <w:rPr>
          <w:rFonts w:ascii="仿宋_GB2312" w:eastAsia="仿宋_GB2312" w:hAnsi="隶书" w:cs="隶书" w:hint="eastAsia"/>
          <w:sz w:val="44"/>
          <w:szCs w:val="44"/>
        </w:rPr>
        <w:t>河南省新乡市延津县僧固乡人民政府</w:t>
      </w:r>
    </w:p>
    <w:p w:rsidR="002E6030" w:rsidRDefault="002E6030">
      <w:pPr>
        <w:jc w:val="center"/>
        <w:rPr>
          <w:rFonts w:ascii="黑体" w:eastAsia="黑体" w:hAnsi="黑体" w:cs="黑体"/>
          <w:sz w:val="52"/>
          <w:szCs w:val="52"/>
        </w:rPr>
      </w:pPr>
    </w:p>
    <w:p w:rsidR="002E6030" w:rsidRDefault="002E6030">
      <w:pPr>
        <w:jc w:val="center"/>
        <w:rPr>
          <w:rFonts w:ascii="隶书" w:eastAsia="隶书" w:hAnsi="隶书" w:cs="隶书"/>
          <w:sz w:val="52"/>
          <w:szCs w:val="52"/>
        </w:rPr>
        <w:sectPr w:rsidR="002E6030">
          <w:headerReference w:type="even" r:id="rId7"/>
          <w:headerReference w:type="default" r:id="rId8"/>
          <w:headerReference w:type="first" r:id="rId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2E6030" w:rsidRDefault="002E6030">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2E6030" w:rsidRDefault="002E6030">
      <w:pPr>
        <w:jc w:val="left"/>
        <w:rPr>
          <w:rFonts w:ascii="黑体" w:eastAsia="黑体" w:hAnsi="黑体" w:cs="黑体"/>
          <w:sz w:val="32"/>
          <w:szCs w:val="32"/>
        </w:rPr>
      </w:pPr>
      <w:r>
        <w:rPr>
          <w:rFonts w:ascii="黑体" w:eastAsia="黑体" w:hAnsi="黑体" w:cs="黑体" w:hint="eastAsia"/>
          <w:sz w:val="32"/>
          <w:szCs w:val="32"/>
        </w:rPr>
        <w:t>第一部分　　河南省新乡市延津县僧固乡人民政府概况</w:t>
      </w:r>
    </w:p>
    <w:p w:rsidR="002E6030" w:rsidRDefault="002E6030">
      <w:pPr>
        <w:numPr>
          <w:ilvl w:val="0"/>
          <w:numId w:val="1"/>
        </w:numPr>
        <w:jc w:val="left"/>
        <w:rPr>
          <w:rFonts w:ascii="宋体" w:cs="宋体"/>
          <w:sz w:val="32"/>
          <w:szCs w:val="32"/>
        </w:rPr>
      </w:pPr>
      <w:r>
        <w:rPr>
          <w:rFonts w:ascii="宋体" w:hAnsi="宋体" w:cs="宋体" w:hint="eastAsia"/>
          <w:sz w:val="32"/>
          <w:szCs w:val="32"/>
        </w:rPr>
        <w:t>主要职责</w:t>
      </w:r>
    </w:p>
    <w:p w:rsidR="002E6030" w:rsidRDefault="002E6030">
      <w:pPr>
        <w:numPr>
          <w:ilvl w:val="0"/>
          <w:numId w:val="1"/>
        </w:numPr>
        <w:jc w:val="left"/>
        <w:rPr>
          <w:rFonts w:ascii="宋体" w:cs="宋体"/>
          <w:sz w:val="32"/>
          <w:szCs w:val="32"/>
        </w:rPr>
      </w:pPr>
      <w:r>
        <w:rPr>
          <w:rFonts w:ascii="宋体" w:hAnsi="宋体" w:cs="宋体" w:hint="eastAsia"/>
          <w:sz w:val="32"/>
          <w:szCs w:val="32"/>
        </w:rPr>
        <w:t>部门决算单位构成</w:t>
      </w:r>
    </w:p>
    <w:p w:rsidR="002E6030" w:rsidRDefault="002E6030">
      <w:pPr>
        <w:jc w:val="left"/>
        <w:rPr>
          <w:rFonts w:ascii="黑体" w:eastAsia="黑体" w:hAnsi="黑体" w:cs="黑体"/>
          <w:sz w:val="32"/>
          <w:szCs w:val="32"/>
        </w:rPr>
      </w:pPr>
      <w:r>
        <w:rPr>
          <w:rFonts w:ascii="黑体" w:eastAsia="黑体" w:hAnsi="黑体" w:cs="黑体" w:hint="eastAsia"/>
          <w:sz w:val="32"/>
          <w:szCs w:val="32"/>
        </w:rPr>
        <w:t>第二部分　　河南省新乡市延津县僧固乡人民政府</w:t>
      </w:r>
      <w:r>
        <w:rPr>
          <w:rFonts w:ascii="黑体" w:eastAsia="黑体" w:hAnsi="黑体" w:cs="黑体"/>
          <w:sz w:val="32"/>
          <w:szCs w:val="32"/>
        </w:rPr>
        <w:t>2016</w:t>
      </w:r>
      <w:r>
        <w:rPr>
          <w:rFonts w:ascii="黑体" w:eastAsia="黑体" w:hAnsi="黑体" w:cs="黑体" w:hint="eastAsia"/>
          <w:sz w:val="32"/>
          <w:szCs w:val="32"/>
        </w:rPr>
        <w:t>年度部门决算表</w:t>
      </w:r>
    </w:p>
    <w:p w:rsidR="002E6030" w:rsidRDefault="002E6030">
      <w:pPr>
        <w:jc w:val="left"/>
        <w:rPr>
          <w:rFonts w:ascii="宋体" w:cs="宋体"/>
          <w:sz w:val="32"/>
          <w:szCs w:val="32"/>
        </w:rPr>
      </w:pPr>
      <w:r>
        <w:rPr>
          <w:rFonts w:ascii="宋体" w:hAnsi="宋体" w:cs="宋体" w:hint="eastAsia"/>
          <w:sz w:val="32"/>
          <w:szCs w:val="32"/>
        </w:rPr>
        <w:t>一、收入支出决算总表</w:t>
      </w:r>
    </w:p>
    <w:p w:rsidR="002E6030" w:rsidRDefault="002E6030">
      <w:pPr>
        <w:jc w:val="left"/>
        <w:rPr>
          <w:rFonts w:ascii="宋体" w:cs="宋体"/>
          <w:sz w:val="32"/>
          <w:szCs w:val="32"/>
        </w:rPr>
      </w:pPr>
      <w:r>
        <w:rPr>
          <w:rFonts w:ascii="宋体" w:hAnsi="宋体" w:cs="宋体" w:hint="eastAsia"/>
          <w:sz w:val="32"/>
          <w:szCs w:val="32"/>
        </w:rPr>
        <w:t>二、收入决算表</w:t>
      </w:r>
    </w:p>
    <w:p w:rsidR="002E6030" w:rsidRDefault="002E6030">
      <w:pPr>
        <w:jc w:val="left"/>
        <w:rPr>
          <w:rFonts w:ascii="宋体" w:cs="宋体"/>
          <w:sz w:val="32"/>
          <w:szCs w:val="32"/>
        </w:rPr>
      </w:pPr>
      <w:r>
        <w:rPr>
          <w:rFonts w:ascii="宋体" w:hAnsi="宋体" w:cs="宋体" w:hint="eastAsia"/>
          <w:sz w:val="32"/>
          <w:szCs w:val="32"/>
        </w:rPr>
        <w:t>三、支出决算表</w:t>
      </w:r>
    </w:p>
    <w:p w:rsidR="002E6030" w:rsidRDefault="002E6030">
      <w:pPr>
        <w:jc w:val="left"/>
        <w:rPr>
          <w:rFonts w:ascii="宋体" w:cs="宋体"/>
          <w:sz w:val="32"/>
          <w:szCs w:val="32"/>
        </w:rPr>
      </w:pPr>
      <w:r>
        <w:rPr>
          <w:rFonts w:ascii="宋体" w:hAnsi="宋体" w:cs="宋体" w:hint="eastAsia"/>
          <w:sz w:val="32"/>
          <w:szCs w:val="32"/>
        </w:rPr>
        <w:t>四、财政拨款收入支出决算总表</w:t>
      </w:r>
    </w:p>
    <w:p w:rsidR="002E6030" w:rsidRDefault="002E6030">
      <w:pPr>
        <w:jc w:val="left"/>
        <w:rPr>
          <w:rFonts w:ascii="宋体" w:cs="宋体"/>
          <w:sz w:val="32"/>
          <w:szCs w:val="32"/>
        </w:rPr>
      </w:pPr>
      <w:r>
        <w:rPr>
          <w:rFonts w:ascii="宋体" w:hAnsi="宋体" w:cs="宋体" w:hint="eastAsia"/>
          <w:sz w:val="32"/>
          <w:szCs w:val="32"/>
        </w:rPr>
        <w:t>五、一般公共预算财政拨款支出决算表</w:t>
      </w:r>
    </w:p>
    <w:p w:rsidR="002E6030" w:rsidRDefault="002E6030">
      <w:pPr>
        <w:jc w:val="left"/>
        <w:rPr>
          <w:rFonts w:ascii="宋体" w:cs="宋体"/>
          <w:sz w:val="32"/>
          <w:szCs w:val="32"/>
        </w:rPr>
      </w:pPr>
      <w:r>
        <w:rPr>
          <w:rFonts w:ascii="宋体" w:hAnsi="宋体" w:cs="宋体" w:hint="eastAsia"/>
          <w:sz w:val="32"/>
          <w:szCs w:val="32"/>
        </w:rPr>
        <w:t>六、一般公共预算财政拨款基本支出决算表</w:t>
      </w:r>
    </w:p>
    <w:p w:rsidR="002E6030" w:rsidRDefault="002E6030">
      <w:pPr>
        <w:jc w:val="left"/>
        <w:rPr>
          <w:rFonts w:ascii="宋体" w:cs="宋体"/>
          <w:sz w:val="32"/>
          <w:szCs w:val="32"/>
        </w:rPr>
      </w:pPr>
      <w:r>
        <w:rPr>
          <w:rFonts w:ascii="宋体" w:hAnsi="宋体" w:cs="宋体" w:hint="eastAsia"/>
          <w:sz w:val="32"/>
          <w:szCs w:val="32"/>
        </w:rPr>
        <w:t>七、一般公共预算财政拨款“三公”经费支出决算表</w:t>
      </w:r>
    </w:p>
    <w:p w:rsidR="002E6030" w:rsidRDefault="002E6030">
      <w:pPr>
        <w:jc w:val="left"/>
        <w:rPr>
          <w:rFonts w:ascii="宋体" w:cs="宋体"/>
          <w:sz w:val="32"/>
          <w:szCs w:val="32"/>
        </w:rPr>
      </w:pPr>
      <w:r>
        <w:rPr>
          <w:rFonts w:ascii="宋体" w:hAnsi="宋体" w:cs="宋体" w:hint="eastAsia"/>
          <w:sz w:val="32"/>
          <w:szCs w:val="32"/>
        </w:rPr>
        <w:t>八、政府性基金预算财政拨款收入支出决算表</w:t>
      </w:r>
    </w:p>
    <w:p w:rsidR="002E6030" w:rsidRDefault="002E6030">
      <w:pPr>
        <w:jc w:val="left"/>
        <w:rPr>
          <w:rFonts w:ascii="黑体" w:eastAsia="黑体" w:hAnsi="黑体" w:cs="黑体"/>
          <w:sz w:val="32"/>
          <w:szCs w:val="32"/>
        </w:rPr>
      </w:pPr>
      <w:r>
        <w:rPr>
          <w:rFonts w:ascii="黑体" w:eastAsia="黑体" w:hAnsi="黑体" w:cs="黑体" w:hint="eastAsia"/>
          <w:sz w:val="32"/>
          <w:szCs w:val="32"/>
        </w:rPr>
        <w:t>第三部分　河南省新乡市延津县僧固乡人民政府</w:t>
      </w:r>
      <w:r>
        <w:rPr>
          <w:rFonts w:ascii="黑体" w:eastAsia="黑体" w:hAnsi="黑体" w:cs="黑体"/>
          <w:sz w:val="32"/>
          <w:szCs w:val="32"/>
        </w:rPr>
        <w:t>2016</w:t>
      </w:r>
      <w:r>
        <w:rPr>
          <w:rFonts w:ascii="黑体" w:eastAsia="黑体" w:hAnsi="黑体" w:cs="黑体" w:hint="eastAsia"/>
          <w:sz w:val="32"/>
          <w:szCs w:val="32"/>
        </w:rPr>
        <w:t>年度部门决算情况说明</w:t>
      </w:r>
    </w:p>
    <w:p w:rsidR="002E6030" w:rsidRDefault="002E6030">
      <w:pPr>
        <w:jc w:val="left"/>
        <w:rPr>
          <w:rFonts w:ascii="黑体" w:eastAsia="黑体" w:hAnsi="黑体" w:cs="黑体"/>
          <w:sz w:val="32"/>
          <w:szCs w:val="32"/>
        </w:rPr>
        <w:sectPr w:rsidR="002E6030">
          <w:footerReference w:type="default" r:id="rId10"/>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FB1239" w:rsidRDefault="002E6030">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FB1239" w:rsidRDefault="00FB1239">
      <w:pPr>
        <w:jc w:val="center"/>
        <w:outlineLvl w:val="0"/>
        <w:rPr>
          <w:rFonts w:ascii="隶书" w:eastAsia="隶书" w:hAnsi="隶书" w:cs="隶书"/>
          <w:sz w:val="48"/>
          <w:szCs w:val="48"/>
        </w:rPr>
      </w:pPr>
    </w:p>
    <w:p w:rsidR="002E6030" w:rsidRDefault="002E6030">
      <w:pPr>
        <w:jc w:val="center"/>
        <w:outlineLvl w:val="0"/>
        <w:rPr>
          <w:rFonts w:ascii="隶书" w:eastAsia="隶书" w:hAnsi="隶书" w:cs="隶书"/>
          <w:sz w:val="48"/>
          <w:szCs w:val="48"/>
        </w:rPr>
        <w:sectPr w:rsidR="002E6030">
          <w:footerReference w:type="default" r:id="rId11"/>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河南省新乡市延津县僧固乡人民政府概况</w:t>
      </w:r>
    </w:p>
    <w:p w:rsidR="002E6030" w:rsidRDefault="002E6030" w:rsidP="00D1429F">
      <w:pPr>
        <w:pStyle w:val="a5"/>
        <w:spacing w:before="0" w:beforeAutospacing="0" w:after="0" w:afterAutospacing="0" w:line="600" w:lineRule="exact"/>
        <w:ind w:right="74" w:firstLineChars="250" w:firstLine="800"/>
        <w:rPr>
          <w:rFonts w:ascii="黑体" w:eastAsia="黑体"/>
          <w:color w:val="333333"/>
          <w:sz w:val="32"/>
          <w:szCs w:val="32"/>
        </w:rPr>
      </w:pPr>
      <w:r>
        <w:rPr>
          <w:rFonts w:ascii="黑体" w:eastAsia="黑体" w:hint="eastAsia"/>
          <w:bCs/>
          <w:color w:val="333333"/>
          <w:sz w:val="32"/>
          <w:szCs w:val="32"/>
        </w:rPr>
        <w:lastRenderedPageBreak/>
        <w:t>一、部门概况</w:t>
      </w:r>
    </w:p>
    <w:p w:rsidR="002E6030" w:rsidRDefault="002E6030" w:rsidP="00D1429F">
      <w:pPr>
        <w:pStyle w:val="a5"/>
        <w:spacing w:before="0" w:beforeAutospacing="0" w:after="0" w:afterAutospacing="0" w:line="60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（一）主要职能</w:t>
      </w:r>
    </w:p>
    <w:p w:rsidR="006C4339" w:rsidRDefault="006C4339" w:rsidP="006C4339">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僧固乡人民政府是国家的行政机关，依法行使下列职权：</w:t>
      </w:r>
      <w:bookmarkStart w:id="0" w:name="_GoBack"/>
      <w:bookmarkEnd w:id="0"/>
    </w:p>
    <w:p w:rsidR="006C4339" w:rsidRDefault="006C4339" w:rsidP="008B28E7">
      <w:pPr>
        <w:pStyle w:val="HTML"/>
        <w:spacing w:line="360" w:lineRule="atLeast"/>
        <w:ind w:firstLineChars="200" w:firstLine="640"/>
        <w:rPr>
          <w:rFonts w:ascii="仿宋_GB2312" w:eastAsia="仿宋_GB2312"/>
          <w:color w:val="333333"/>
          <w:sz w:val="32"/>
          <w:szCs w:val="32"/>
        </w:rPr>
      </w:pPr>
      <w:r>
        <w:rPr>
          <w:rFonts w:ascii="仿宋_GB2312" w:eastAsia="仿宋_GB2312" w:hAnsi="仿宋_GB2312" w:cs="仿宋_GB2312" w:hint="eastAsia"/>
          <w:color w:val="333333"/>
          <w:sz w:val="32"/>
          <w:szCs w:val="32"/>
          <w:shd w:val="clear" w:color="auto" w:fill="FFFFFF"/>
        </w:rPr>
        <w:t></w:t>
      </w:r>
    </w:p>
    <w:p w:rsidR="002E6030" w:rsidRDefault="008B28E7" w:rsidP="00D1429F">
      <w:pPr>
        <w:pStyle w:val="a5"/>
        <w:spacing w:before="0" w:beforeAutospacing="0" w:after="0" w:afterAutospacing="0" w:line="600" w:lineRule="exact"/>
        <w:ind w:right="74" w:firstLineChars="99" w:firstLine="317"/>
        <w:rPr>
          <w:rFonts w:ascii="仿宋_GB2312" w:eastAsia="仿宋_GB2312" w:hAnsi="微软雅黑"/>
          <w:color w:val="FFFFFF"/>
          <w:sz w:val="32"/>
          <w:szCs w:val="32"/>
          <w:shd w:val="clear" w:color="auto" w:fill="FFFFFF"/>
        </w:rPr>
      </w:pPr>
      <w:r>
        <w:rPr>
          <w:rFonts w:ascii="仿宋_GB2312" w:eastAsia="仿宋_GB2312" w:cs="Arial" w:hint="eastAsia"/>
          <w:sz w:val="32"/>
          <w:szCs w:val="32"/>
        </w:rPr>
        <w:t>1、</w:t>
      </w:r>
      <w:r w:rsidR="002E6030">
        <w:rPr>
          <w:rFonts w:ascii="仿宋_GB2312" w:eastAsia="仿宋_GB2312" w:cs="Arial" w:hint="eastAsia"/>
          <w:sz w:val="32"/>
          <w:szCs w:val="32"/>
        </w:rPr>
        <w:t>制定和组织实施经济、科技和社会发展计划，制定资源开发技术改造和产业结构调整方案，组织指导好各业生产，搞好商品流通，协调好本乡与外地区的经济交流与合作，抓好招商引资，人才引进项目开发，不断培育市场体系，组织经济运行，促进经济发展。</w:t>
      </w:r>
      <w:r w:rsidR="002E6030">
        <w:rPr>
          <w:rFonts w:ascii="仿宋_GB2312" w:eastAsia="仿宋_GB2312" w:cs="Arial"/>
          <w:sz w:val="32"/>
          <w:szCs w:val="32"/>
        </w:rPr>
        <w:t xml:space="preserve"> </w:t>
      </w:r>
      <w:r w:rsidR="002E6030">
        <w:rPr>
          <w:rFonts w:ascii="仿宋_GB2312" w:eastAsia="仿宋_GB2312" w:cs="Arial"/>
          <w:sz w:val="32"/>
          <w:szCs w:val="32"/>
        </w:rPr>
        <w:br/>
        <w:t xml:space="preserve">    2</w:t>
      </w:r>
      <w:r w:rsidR="002E6030">
        <w:rPr>
          <w:rFonts w:ascii="仿宋_GB2312" w:eastAsia="仿宋_GB2312" w:cs="Arial" w:hint="eastAsia"/>
          <w:sz w:val="32"/>
          <w:szCs w:val="32"/>
        </w:rPr>
        <w:t>、制定并组织实施村镇建设规划，部署重点工程建设，地方道路建设及公共设施，水利设施的管理，负责土地、林木、水等自然资源和生态环境的保护，做好护林防火工作。</w:t>
      </w:r>
      <w:r w:rsidR="002E6030">
        <w:rPr>
          <w:rFonts w:ascii="仿宋_GB2312" w:eastAsia="仿宋_GB2312" w:cs="Arial"/>
          <w:sz w:val="32"/>
          <w:szCs w:val="32"/>
        </w:rPr>
        <w:t xml:space="preserve"> </w:t>
      </w:r>
      <w:r w:rsidR="002E6030">
        <w:rPr>
          <w:rFonts w:ascii="仿宋_GB2312" w:eastAsia="仿宋_GB2312" w:cs="Arial"/>
          <w:sz w:val="32"/>
          <w:szCs w:val="32"/>
        </w:rPr>
        <w:br/>
        <w:t xml:space="preserve">    3</w:t>
      </w:r>
      <w:r w:rsidR="002E6030">
        <w:rPr>
          <w:rFonts w:ascii="仿宋_GB2312" w:eastAsia="仿宋_GB2312" w:cs="Arial" w:hint="eastAsia"/>
          <w:sz w:val="32"/>
          <w:szCs w:val="32"/>
        </w:rPr>
        <w:t>、负责本行政区域内的民政、计划生育、文化教育、卫生、体育等社会公益事业的综合性工作，维护一切经济单位和个人的正当经济权益，取缔非法经济活动，调解和处理民事纠纷，打击刑事犯罪维护社会稳定。</w:t>
      </w:r>
      <w:r w:rsidR="002E6030">
        <w:rPr>
          <w:rFonts w:ascii="仿宋_GB2312" w:eastAsia="仿宋_GB2312" w:cs="Arial"/>
          <w:sz w:val="32"/>
          <w:szCs w:val="32"/>
        </w:rPr>
        <w:t xml:space="preserve"> </w:t>
      </w:r>
      <w:r w:rsidR="002E6030">
        <w:rPr>
          <w:rFonts w:ascii="仿宋_GB2312" w:eastAsia="仿宋_GB2312" w:cs="Arial"/>
          <w:sz w:val="32"/>
          <w:szCs w:val="32"/>
        </w:rPr>
        <w:br/>
        <w:t xml:space="preserve">    4</w:t>
      </w:r>
      <w:r w:rsidR="002E6030">
        <w:rPr>
          <w:rFonts w:ascii="仿宋_GB2312" w:eastAsia="仿宋_GB2312" w:cs="Arial" w:hint="eastAsia"/>
          <w:sz w:val="32"/>
          <w:szCs w:val="32"/>
        </w:rPr>
        <w:t>、按计划组织本级财政收入和地方税的征收，完成国家财政计划，不断培植税源，管好财政资金，增强财政实力。</w:t>
      </w:r>
      <w:r w:rsidR="002E6030">
        <w:rPr>
          <w:rFonts w:ascii="仿宋_GB2312" w:eastAsia="仿宋_GB2312" w:cs="Arial"/>
          <w:sz w:val="32"/>
          <w:szCs w:val="32"/>
        </w:rPr>
        <w:t xml:space="preserve"> </w:t>
      </w:r>
      <w:r w:rsidR="002E6030">
        <w:rPr>
          <w:rFonts w:ascii="仿宋_GB2312" w:eastAsia="仿宋_GB2312" w:cs="Arial"/>
          <w:sz w:val="32"/>
          <w:szCs w:val="32"/>
        </w:rPr>
        <w:br/>
        <w:t xml:space="preserve">    5</w:t>
      </w:r>
      <w:r w:rsidR="002E6030">
        <w:rPr>
          <w:rFonts w:ascii="仿宋_GB2312" w:eastAsia="仿宋_GB2312" w:cs="Arial" w:hint="eastAsia"/>
          <w:sz w:val="32"/>
          <w:szCs w:val="32"/>
        </w:rPr>
        <w:t>、抓好精神文明建设，丰富群众文化生活，提倡移风易俗，反对封建迷信，破除陈规陋习，树立社会主义新风尚。</w:t>
      </w:r>
      <w:r w:rsidR="002E6030">
        <w:rPr>
          <w:rFonts w:ascii="仿宋_GB2312" w:eastAsia="仿宋_GB2312" w:cs="Arial"/>
          <w:sz w:val="32"/>
          <w:szCs w:val="32"/>
        </w:rPr>
        <w:t xml:space="preserve"> </w:t>
      </w:r>
      <w:r w:rsidR="002E6030">
        <w:rPr>
          <w:rFonts w:ascii="仿宋_GB2312" w:eastAsia="仿宋_GB2312" w:cs="Arial"/>
          <w:sz w:val="32"/>
          <w:szCs w:val="32"/>
        </w:rPr>
        <w:br/>
        <w:t xml:space="preserve">    6</w:t>
      </w:r>
      <w:r w:rsidR="002E6030">
        <w:rPr>
          <w:rFonts w:ascii="仿宋_GB2312" w:eastAsia="仿宋_GB2312" w:cs="Arial" w:hint="eastAsia"/>
          <w:sz w:val="32"/>
          <w:szCs w:val="32"/>
        </w:rPr>
        <w:t>、完成上级政府交办的其它事项。</w:t>
      </w:r>
    </w:p>
    <w:p w:rsidR="002E6030" w:rsidRDefault="002E6030" w:rsidP="00D1429F">
      <w:pPr>
        <w:pStyle w:val="a5"/>
        <w:spacing w:before="0" w:beforeAutospacing="0" w:after="0" w:afterAutospacing="0" w:line="60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（二）机构设置</w:t>
      </w:r>
    </w:p>
    <w:p w:rsidR="002E6030" w:rsidRDefault="002E6030" w:rsidP="00D1429F">
      <w:pPr>
        <w:pStyle w:val="a5"/>
        <w:spacing w:before="0" w:beforeAutospacing="0" w:after="0" w:afterAutospacing="0" w:line="600" w:lineRule="exact"/>
        <w:ind w:left="75" w:right="75" w:firstLine="480"/>
        <w:rPr>
          <w:rFonts w:ascii="仿宋_GB2312" w:eastAsia="仿宋_GB2312"/>
          <w:color w:val="333333"/>
          <w:sz w:val="32"/>
          <w:szCs w:val="32"/>
        </w:rPr>
      </w:pPr>
      <w:r>
        <w:rPr>
          <w:rFonts w:ascii="仿宋_GB2312" w:eastAsia="仿宋_GB2312" w:hint="eastAsia"/>
          <w:color w:val="333333"/>
          <w:sz w:val="32"/>
          <w:szCs w:val="32"/>
        </w:rPr>
        <w:lastRenderedPageBreak/>
        <w:t>根据上述职责，</w:t>
      </w:r>
      <w:r>
        <w:rPr>
          <w:rFonts w:ascii="仿宋_GB2312" w:eastAsia="仿宋_GB2312"/>
          <w:color w:val="333333"/>
          <w:sz w:val="32"/>
          <w:szCs w:val="32"/>
        </w:rPr>
        <w:t xml:space="preserve"> </w:t>
      </w:r>
      <w:r>
        <w:rPr>
          <w:rFonts w:ascii="仿宋_GB2312" w:eastAsia="仿宋_GB2312" w:hint="eastAsia"/>
          <w:color w:val="333333"/>
          <w:sz w:val="32"/>
          <w:szCs w:val="32"/>
        </w:rPr>
        <w:t>我单位设置“三个办公室、两个中心一个所”，包括：党政办公室、经济发展办公室、社会事务办公室、便民服务中心、计划生育服务中心、财政所。</w:t>
      </w: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377A66" w:rsidRDefault="00377A66">
      <w:pPr>
        <w:jc w:val="center"/>
        <w:outlineLvl w:val="0"/>
        <w:rPr>
          <w:rFonts w:ascii="隶书" w:eastAsia="隶书" w:hAnsi="隶书" w:cs="隶书"/>
          <w:sz w:val="48"/>
          <w:szCs w:val="48"/>
        </w:rPr>
      </w:pPr>
    </w:p>
    <w:p w:rsidR="00377A66" w:rsidRDefault="00377A66">
      <w:pPr>
        <w:jc w:val="center"/>
        <w:outlineLvl w:val="0"/>
        <w:rPr>
          <w:rFonts w:ascii="隶书" w:eastAsia="隶书" w:hAnsi="隶书" w:cs="隶书"/>
          <w:sz w:val="48"/>
          <w:szCs w:val="48"/>
        </w:rPr>
      </w:pPr>
    </w:p>
    <w:p w:rsidR="002E6030" w:rsidRDefault="002E6030">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D103A4" w:rsidRDefault="00D103A4">
      <w:pPr>
        <w:jc w:val="center"/>
        <w:outlineLvl w:val="0"/>
        <w:rPr>
          <w:rFonts w:ascii="隶书" w:eastAsia="隶书" w:hAnsi="隶书" w:cs="隶书"/>
          <w:sz w:val="48"/>
          <w:szCs w:val="48"/>
        </w:rPr>
      </w:pPr>
    </w:p>
    <w:p w:rsidR="002E6030" w:rsidRDefault="002E6030">
      <w:pPr>
        <w:jc w:val="center"/>
        <w:rPr>
          <w:rFonts w:ascii="隶书" w:eastAsia="隶书" w:hAnsi="隶书" w:cs="隶书"/>
          <w:sz w:val="48"/>
          <w:szCs w:val="48"/>
        </w:rPr>
        <w:sectPr w:rsidR="002E6030">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河南省新乡市延津县僧固乡人民政府</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2E6030" w:rsidRPr="003A2FF5">
        <w:trPr>
          <w:trHeight w:val="375"/>
        </w:trPr>
        <w:tc>
          <w:tcPr>
            <w:tcW w:w="10350" w:type="dxa"/>
            <w:gridSpan w:val="10"/>
            <w:vAlign w:val="center"/>
          </w:tcPr>
          <w:p w:rsidR="002E6030" w:rsidRDefault="002E603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2E6030" w:rsidRPr="003A2FF5">
        <w:trPr>
          <w:trHeight w:val="315"/>
        </w:trPr>
        <w:tc>
          <w:tcPr>
            <w:tcW w:w="3282" w:type="dxa"/>
            <w:gridSpan w:val="3"/>
            <w:vAlign w:val="center"/>
          </w:tcPr>
          <w:p w:rsidR="002E6030" w:rsidRDefault="002E6030">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2E6030" w:rsidRDefault="002E6030">
            <w:pPr>
              <w:rPr>
                <w:rFonts w:ascii="宋体" w:cs="宋体"/>
                <w:color w:val="000000"/>
                <w:sz w:val="16"/>
                <w:szCs w:val="16"/>
              </w:rPr>
            </w:pPr>
          </w:p>
        </w:tc>
        <w:tc>
          <w:tcPr>
            <w:tcW w:w="1316" w:type="dxa"/>
            <w:vAlign w:val="center"/>
          </w:tcPr>
          <w:p w:rsidR="002E6030" w:rsidRDefault="002E6030">
            <w:pPr>
              <w:rPr>
                <w:rFonts w:ascii="宋体" w:cs="宋体"/>
                <w:color w:val="000000"/>
                <w:sz w:val="16"/>
                <w:szCs w:val="16"/>
              </w:rPr>
            </w:pPr>
          </w:p>
        </w:tc>
        <w:tc>
          <w:tcPr>
            <w:tcW w:w="3144" w:type="dxa"/>
            <w:gridSpan w:val="3"/>
            <w:vAlign w:val="center"/>
          </w:tcPr>
          <w:p w:rsidR="002E6030" w:rsidRDefault="002E6030">
            <w:pPr>
              <w:rPr>
                <w:rFonts w:ascii="宋体" w:cs="宋体"/>
                <w:color w:val="000000"/>
                <w:sz w:val="16"/>
                <w:szCs w:val="16"/>
              </w:rPr>
            </w:pPr>
          </w:p>
        </w:tc>
        <w:tc>
          <w:tcPr>
            <w:tcW w:w="527" w:type="dxa"/>
            <w:vAlign w:val="center"/>
          </w:tcPr>
          <w:p w:rsidR="002E6030" w:rsidRDefault="002E6030">
            <w:pPr>
              <w:rPr>
                <w:rFonts w:ascii="宋体" w:cs="宋体"/>
                <w:color w:val="000000"/>
                <w:sz w:val="16"/>
                <w:szCs w:val="16"/>
              </w:rPr>
            </w:pPr>
          </w:p>
        </w:tc>
        <w:tc>
          <w:tcPr>
            <w:tcW w:w="1609" w:type="dxa"/>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2E6030" w:rsidRPr="003A2FF5">
        <w:trPr>
          <w:trHeight w:val="315"/>
        </w:trPr>
        <w:tc>
          <w:tcPr>
            <w:tcW w:w="3282" w:type="dxa"/>
            <w:gridSpan w:val="3"/>
            <w:vAlign w:val="center"/>
          </w:tcPr>
          <w:p w:rsidR="002E6030" w:rsidRDefault="002E6030">
            <w:pPr>
              <w:rPr>
                <w:rFonts w:ascii="宋体" w:cs="宋体"/>
                <w:color w:val="000000"/>
                <w:sz w:val="16"/>
                <w:szCs w:val="16"/>
              </w:rPr>
            </w:pPr>
          </w:p>
        </w:tc>
        <w:tc>
          <w:tcPr>
            <w:tcW w:w="472" w:type="dxa"/>
            <w:vAlign w:val="center"/>
          </w:tcPr>
          <w:p w:rsidR="002E6030" w:rsidRDefault="002E6030">
            <w:pPr>
              <w:rPr>
                <w:rFonts w:ascii="宋体" w:cs="宋体"/>
                <w:color w:val="000000"/>
                <w:sz w:val="16"/>
                <w:szCs w:val="16"/>
              </w:rPr>
            </w:pPr>
          </w:p>
        </w:tc>
        <w:tc>
          <w:tcPr>
            <w:tcW w:w="1316" w:type="dxa"/>
            <w:vAlign w:val="center"/>
          </w:tcPr>
          <w:p w:rsidR="002E6030" w:rsidRDefault="002E6030">
            <w:pPr>
              <w:rPr>
                <w:rFonts w:ascii="宋体" w:cs="宋体"/>
                <w:color w:val="000000"/>
                <w:sz w:val="16"/>
                <w:szCs w:val="16"/>
              </w:rPr>
            </w:pPr>
          </w:p>
        </w:tc>
        <w:tc>
          <w:tcPr>
            <w:tcW w:w="3144" w:type="dxa"/>
            <w:gridSpan w:val="3"/>
            <w:vAlign w:val="center"/>
          </w:tcPr>
          <w:p w:rsidR="002E6030" w:rsidRDefault="002E6030">
            <w:pPr>
              <w:rPr>
                <w:rFonts w:ascii="宋体" w:cs="宋体"/>
                <w:color w:val="000000"/>
                <w:sz w:val="16"/>
                <w:szCs w:val="16"/>
              </w:rPr>
            </w:pPr>
          </w:p>
        </w:tc>
        <w:tc>
          <w:tcPr>
            <w:tcW w:w="527" w:type="dxa"/>
            <w:vAlign w:val="center"/>
          </w:tcPr>
          <w:p w:rsidR="002E6030" w:rsidRDefault="002E6030">
            <w:pPr>
              <w:rPr>
                <w:rFonts w:ascii="宋体" w:cs="宋体"/>
                <w:color w:val="000000"/>
                <w:sz w:val="16"/>
                <w:szCs w:val="16"/>
              </w:rPr>
            </w:pPr>
          </w:p>
        </w:tc>
        <w:tc>
          <w:tcPr>
            <w:tcW w:w="1609" w:type="dxa"/>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030" w:rsidRPr="003A2FF5">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2021.53</w:t>
            </w: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630.07</w:t>
            </w: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11.68</w:t>
            </w: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71.22</w:t>
            </w: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67.82</w:t>
            </w: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616.33</w:t>
            </w: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612.76</w:t>
            </w: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10</w:t>
            </w: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1.65</w:t>
            </w: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b/>
                <w:color w:val="000000"/>
                <w:sz w:val="16"/>
                <w:szCs w:val="16"/>
              </w:rPr>
            </w:pPr>
            <w:r>
              <w:rPr>
                <w:rFonts w:ascii="宋体" w:cs="宋体"/>
                <w:b/>
                <w:color w:val="000000"/>
                <w:sz w:val="16"/>
                <w:szCs w:val="16"/>
              </w:rPr>
              <w:t>2021.53</w:t>
            </w: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b/>
                <w:color w:val="000000"/>
                <w:sz w:val="16"/>
                <w:szCs w:val="16"/>
              </w:rPr>
            </w:pPr>
            <w:r>
              <w:rPr>
                <w:rFonts w:ascii="宋体" w:cs="宋体"/>
                <w:b/>
                <w:color w:val="000000"/>
                <w:sz w:val="16"/>
                <w:szCs w:val="16"/>
              </w:rPr>
              <w:t>2021.53</w:t>
            </w: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030" w:rsidRDefault="002E6030">
            <w:pPr>
              <w:rPr>
                <w:rFonts w:ascii="宋体" w:cs="宋体"/>
                <w:color w:val="000000"/>
                <w:sz w:val="16"/>
                <w:szCs w:val="16"/>
              </w:rPr>
            </w:pPr>
          </w:p>
        </w:tc>
      </w:tr>
      <w:tr w:rsidR="002E6030" w:rsidRPr="003A2FF5">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宋体"/>
                <w:b/>
                <w:color w:val="000000"/>
                <w:sz w:val="16"/>
                <w:szCs w:val="16"/>
              </w:rPr>
            </w:pPr>
            <w:r>
              <w:rPr>
                <w:rFonts w:ascii="宋体" w:cs="宋体"/>
                <w:b/>
                <w:color w:val="000000"/>
                <w:sz w:val="16"/>
                <w:szCs w:val="16"/>
              </w:rPr>
              <w:t>2021.53</w:t>
            </w:r>
          </w:p>
        </w:tc>
        <w:tc>
          <w:tcPr>
            <w:tcW w:w="2325" w:type="dxa"/>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2E6030" w:rsidRDefault="002E6030">
            <w:pPr>
              <w:jc w:val="right"/>
              <w:rPr>
                <w:rFonts w:ascii="宋体" w:cs="宋体"/>
                <w:b/>
                <w:color w:val="000000"/>
                <w:sz w:val="16"/>
                <w:szCs w:val="16"/>
              </w:rPr>
            </w:pPr>
            <w:r>
              <w:rPr>
                <w:rFonts w:ascii="宋体" w:cs="宋体"/>
                <w:b/>
                <w:color w:val="000000"/>
                <w:sz w:val="16"/>
                <w:szCs w:val="16"/>
              </w:rPr>
              <w:t>2021.53</w:t>
            </w:r>
          </w:p>
        </w:tc>
      </w:tr>
      <w:tr w:rsidR="002E6030" w:rsidRPr="003A2FF5">
        <w:trPr>
          <w:trHeight w:val="555"/>
        </w:trPr>
        <w:tc>
          <w:tcPr>
            <w:tcW w:w="10350" w:type="dxa"/>
            <w:gridSpan w:val="10"/>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2E6030" w:rsidRDefault="002E6030">
      <w:pPr>
        <w:spacing w:line="360" w:lineRule="auto"/>
        <w:rPr>
          <w:rFonts w:ascii="隶书" w:eastAsia="隶书" w:hAnsi="隶书" w:cs="隶书"/>
          <w:sz w:val="52"/>
          <w:szCs w:val="52"/>
        </w:rPr>
        <w:sectPr w:rsidR="002E6030">
          <w:pgSz w:w="11906" w:h="16838"/>
          <w:pgMar w:top="1440" w:right="1800" w:bottom="1440" w:left="1800" w:header="851" w:footer="992" w:gutter="0"/>
          <w:pgNumType w:fmt="numberInDash"/>
          <w:cols w:space="425"/>
          <w:docGrid w:type="lines" w:linePitch="312"/>
        </w:sectPr>
      </w:pPr>
    </w:p>
    <w:tbl>
      <w:tblPr>
        <w:tblW w:w="10307" w:type="dxa"/>
        <w:tblInd w:w="-827" w:type="dxa"/>
        <w:tblLayout w:type="fixed"/>
        <w:tblCellMar>
          <w:top w:w="15" w:type="dxa"/>
          <w:left w:w="15" w:type="dxa"/>
          <w:bottom w:w="15" w:type="dxa"/>
          <w:right w:w="15" w:type="dxa"/>
        </w:tblCellMar>
        <w:tblLook w:val="00A0"/>
      </w:tblPr>
      <w:tblGrid>
        <w:gridCol w:w="673"/>
        <w:gridCol w:w="959"/>
        <w:gridCol w:w="1033"/>
        <w:gridCol w:w="1091"/>
        <w:gridCol w:w="807"/>
        <w:gridCol w:w="284"/>
        <w:gridCol w:w="673"/>
        <w:gridCol w:w="418"/>
        <w:gridCol w:w="539"/>
        <w:gridCol w:w="552"/>
        <w:gridCol w:w="405"/>
        <w:gridCol w:w="686"/>
        <w:gridCol w:w="271"/>
        <w:gridCol w:w="820"/>
        <w:gridCol w:w="137"/>
        <w:gridCol w:w="959"/>
      </w:tblGrid>
      <w:tr w:rsidR="002E6030" w:rsidRPr="003A2FF5" w:rsidTr="00C40F4B">
        <w:trPr>
          <w:trHeight w:val="371"/>
        </w:trPr>
        <w:tc>
          <w:tcPr>
            <w:tcW w:w="10307" w:type="dxa"/>
            <w:gridSpan w:val="16"/>
            <w:vAlign w:val="center"/>
          </w:tcPr>
          <w:p w:rsidR="002E6030" w:rsidRDefault="002E603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2E6030" w:rsidRPr="003A2FF5" w:rsidTr="00C40F4B">
        <w:trPr>
          <w:trHeight w:val="282"/>
        </w:trPr>
        <w:tc>
          <w:tcPr>
            <w:tcW w:w="1632" w:type="dxa"/>
            <w:gridSpan w:val="2"/>
            <w:vAlign w:val="center"/>
          </w:tcPr>
          <w:p w:rsidR="002E6030" w:rsidRDefault="002E6030">
            <w:pPr>
              <w:rPr>
                <w:rFonts w:ascii="宋体" w:cs="宋体"/>
                <w:color w:val="000000"/>
                <w:sz w:val="16"/>
                <w:szCs w:val="16"/>
              </w:rPr>
            </w:pPr>
          </w:p>
        </w:tc>
        <w:tc>
          <w:tcPr>
            <w:tcW w:w="1033" w:type="dxa"/>
            <w:vAlign w:val="center"/>
          </w:tcPr>
          <w:p w:rsidR="002E6030" w:rsidRDefault="002E6030">
            <w:pPr>
              <w:rPr>
                <w:rFonts w:ascii="宋体" w:cs="宋体"/>
                <w:color w:val="000000"/>
                <w:sz w:val="16"/>
                <w:szCs w:val="16"/>
              </w:rPr>
            </w:pPr>
          </w:p>
        </w:tc>
        <w:tc>
          <w:tcPr>
            <w:tcW w:w="1898" w:type="dxa"/>
            <w:gridSpan w:val="2"/>
            <w:vAlign w:val="center"/>
          </w:tcPr>
          <w:p w:rsidR="002E6030" w:rsidRDefault="002E6030">
            <w:pPr>
              <w:rPr>
                <w:rFonts w:ascii="宋体" w:cs="宋体"/>
                <w:color w:val="000000"/>
                <w:sz w:val="16"/>
                <w:szCs w:val="16"/>
              </w:rPr>
            </w:pPr>
          </w:p>
        </w:tc>
        <w:tc>
          <w:tcPr>
            <w:tcW w:w="957" w:type="dxa"/>
            <w:gridSpan w:val="2"/>
            <w:vAlign w:val="center"/>
          </w:tcPr>
          <w:p w:rsidR="002E6030" w:rsidRDefault="002E6030">
            <w:pPr>
              <w:rPr>
                <w:rFonts w:ascii="宋体" w:cs="宋体"/>
                <w:color w:val="000000"/>
                <w:sz w:val="16"/>
                <w:szCs w:val="16"/>
              </w:rPr>
            </w:pPr>
          </w:p>
        </w:tc>
        <w:tc>
          <w:tcPr>
            <w:tcW w:w="957" w:type="dxa"/>
            <w:gridSpan w:val="2"/>
            <w:vAlign w:val="center"/>
          </w:tcPr>
          <w:p w:rsidR="002E6030" w:rsidRDefault="002E6030">
            <w:pPr>
              <w:rPr>
                <w:rFonts w:ascii="宋体" w:cs="宋体"/>
                <w:color w:val="000000"/>
                <w:sz w:val="16"/>
                <w:szCs w:val="16"/>
              </w:rPr>
            </w:pPr>
          </w:p>
        </w:tc>
        <w:tc>
          <w:tcPr>
            <w:tcW w:w="957" w:type="dxa"/>
            <w:gridSpan w:val="2"/>
            <w:vAlign w:val="center"/>
          </w:tcPr>
          <w:p w:rsidR="002E6030" w:rsidRDefault="002E6030">
            <w:pPr>
              <w:rPr>
                <w:rFonts w:ascii="宋体" w:cs="宋体"/>
                <w:color w:val="000000"/>
                <w:sz w:val="16"/>
                <w:szCs w:val="16"/>
              </w:rPr>
            </w:pPr>
          </w:p>
        </w:tc>
        <w:tc>
          <w:tcPr>
            <w:tcW w:w="957" w:type="dxa"/>
            <w:gridSpan w:val="2"/>
            <w:vAlign w:val="center"/>
          </w:tcPr>
          <w:p w:rsidR="002E6030" w:rsidRDefault="002E6030">
            <w:pPr>
              <w:rPr>
                <w:rFonts w:ascii="宋体" w:cs="宋体"/>
                <w:color w:val="000000"/>
                <w:sz w:val="16"/>
                <w:szCs w:val="16"/>
              </w:rPr>
            </w:pPr>
          </w:p>
        </w:tc>
        <w:tc>
          <w:tcPr>
            <w:tcW w:w="957" w:type="dxa"/>
            <w:gridSpan w:val="2"/>
            <w:vAlign w:val="center"/>
          </w:tcPr>
          <w:p w:rsidR="002E6030" w:rsidRDefault="002E6030">
            <w:pPr>
              <w:rPr>
                <w:rFonts w:ascii="宋体" w:cs="宋体"/>
                <w:color w:val="000000"/>
                <w:sz w:val="16"/>
                <w:szCs w:val="16"/>
              </w:rPr>
            </w:pPr>
          </w:p>
        </w:tc>
        <w:tc>
          <w:tcPr>
            <w:tcW w:w="959" w:type="dxa"/>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2E6030" w:rsidRPr="003A2FF5" w:rsidTr="00C40F4B">
        <w:trPr>
          <w:trHeight w:val="267"/>
        </w:trPr>
        <w:tc>
          <w:tcPr>
            <w:tcW w:w="1632" w:type="dxa"/>
            <w:gridSpan w:val="2"/>
            <w:vAlign w:val="center"/>
          </w:tcPr>
          <w:p w:rsidR="002E6030" w:rsidRDefault="002E6030">
            <w:pPr>
              <w:rPr>
                <w:rFonts w:ascii="宋体" w:cs="宋体"/>
                <w:color w:val="000000"/>
                <w:sz w:val="16"/>
                <w:szCs w:val="16"/>
              </w:rPr>
            </w:pPr>
          </w:p>
        </w:tc>
        <w:tc>
          <w:tcPr>
            <w:tcW w:w="1033" w:type="dxa"/>
            <w:vAlign w:val="center"/>
          </w:tcPr>
          <w:p w:rsidR="002E6030" w:rsidRDefault="002E6030">
            <w:pPr>
              <w:rPr>
                <w:rFonts w:ascii="宋体" w:cs="宋体"/>
                <w:color w:val="000000"/>
                <w:sz w:val="16"/>
                <w:szCs w:val="16"/>
              </w:rPr>
            </w:pPr>
          </w:p>
        </w:tc>
        <w:tc>
          <w:tcPr>
            <w:tcW w:w="1898" w:type="dxa"/>
            <w:gridSpan w:val="2"/>
            <w:vAlign w:val="center"/>
          </w:tcPr>
          <w:p w:rsidR="002E6030" w:rsidRDefault="002E6030">
            <w:pPr>
              <w:rPr>
                <w:rFonts w:ascii="宋体" w:cs="宋体"/>
                <w:color w:val="000000"/>
                <w:sz w:val="16"/>
                <w:szCs w:val="16"/>
              </w:rPr>
            </w:pPr>
          </w:p>
        </w:tc>
        <w:tc>
          <w:tcPr>
            <w:tcW w:w="957" w:type="dxa"/>
            <w:gridSpan w:val="2"/>
            <w:vAlign w:val="center"/>
          </w:tcPr>
          <w:p w:rsidR="002E6030" w:rsidRDefault="002E6030">
            <w:pPr>
              <w:rPr>
                <w:rFonts w:ascii="宋体" w:cs="宋体"/>
                <w:color w:val="000000"/>
                <w:sz w:val="16"/>
                <w:szCs w:val="16"/>
              </w:rPr>
            </w:pPr>
          </w:p>
        </w:tc>
        <w:tc>
          <w:tcPr>
            <w:tcW w:w="957" w:type="dxa"/>
            <w:gridSpan w:val="2"/>
            <w:vAlign w:val="center"/>
          </w:tcPr>
          <w:p w:rsidR="002E6030" w:rsidRDefault="002E6030">
            <w:pPr>
              <w:rPr>
                <w:rFonts w:ascii="宋体" w:cs="宋体"/>
                <w:color w:val="000000"/>
                <w:sz w:val="16"/>
                <w:szCs w:val="16"/>
              </w:rPr>
            </w:pPr>
          </w:p>
        </w:tc>
        <w:tc>
          <w:tcPr>
            <w:tcW w:w="957" w:type="dxa"/>
            <w:gridSpan w:val="2"/>
            <w:vAlign w:val="center"/>
          </w:tcPr>
          <w:p w:rsidR="002E6030" w:rsidRDefault="002E6030">
            <w:pPr>
              <w:rPr>
                <w:rFonts w:ascii="宋体" w:cs="宋体"/>
                <w:color w:val="000000"/>
                <w:sz w:val="16"/>
                <w:szCs w:val="16"/>
              </w:rPr>
            </w:pPr>
          </w:p>
        </w:tc>
        <w:tc>
          <w:tcPr>
            <w:tcW w:w="957" w:type="dxa"/>
            <w:gridSpan w:val="2"/>
            <w:vAlign w:val="center"/>
          </w:tcPr>
          <w:p w:rsidR="002E6030" w:rsidRDefault="002E6030">
            <w:pPr>
              <w:rPr>
                <w:rFonts w:ascii="宋体" w:cs="宋体"/>
                <w:color w:val="000000"/>
                <w:sz w:val="16"/>
                <w:szCs w:val="16"/>
              </w:rPr>
            </w:pPr>
          </w:p>
        </w:tc>
        <w:tc>
          <w:tcPr>
            <w:tcW w:w="957" w:type="dxa"/>
            <w:gridSpan w:val="2"/>
            <w:vAlign w:val="center"/>
          </w:tcPr>
          <w:p w:rsidR="002E6030" w:rsidRDefault="002E6030">
            <w:pPr>
              <w:rPr>
                <w:rFonts w:ascii="宋体" w:cs="宋体"/>
                <w:color w:val="000000"/>
                <w:sz w:val="16"/>
                <w:szCs w:val="16"/>
              </w:rPr>
            </w:pPr>
          </w:p>
        </w:tc>
        <w:tc>
          <w:tcPr>
            <w:tcW w:w="959" w:type="dxa"/>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030" w:rsidRPr="003A2FF5" w:rsidTr="00C40F4B">
        <w:trPr>
          <w:trHeight w:val="282"/>
        </w:trPr>
        <w:tc>
          <w:tcPr>
            <w:tcW w:w="2665" w:type="dxa"/>
            <w:gridSpan w:val="3"/>
            <w:tcBorders>
              <w:top w:val="single" w:sz="12"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1" w:type="dxa"/>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096"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1" w:type="dxa"/>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091" w:type="dxa"/>
            <w:gridSpan w:val="2"/>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091" w:type="dxa"/>
            <w:gridSpan w:val="2"/>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091" w:type="dxa"/>
            <w:gridSpan w:val="2"/>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091" w:type="dxa"/>
            <w:gridSpan w:val="2"/>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091" w:type="dxa"/>
            <w:gridSpan w:val="2"/>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096" w:type="dxa"/>
            <w:gridSpan w:val="2"/>
            <w:vMerge/>
            <w:tcBorders>
              <w:top w:val="single" w:sz="12" w:space="0" w:color="000000"/>
              <w:left w:val="single" w:sz="4" w:space="0" w:color="000000"/>
              <w:bottom w:val="single" w:sz="4" w:space="0" w:color="000000"/>
              <w:right w:val="single" w:sz="12" w:space="0" w:color="000000"/>
            </w:tcBorders>
            <w:vAlign w:val="center"/>
          </w:tcPr>
          <w:p w:rsidR="002E6030" w:rsidRDefault="002E6030">
            <w:pPr>
              <w:jc w:val="center"/>
              <w:rPr>
                <w:rFonts w:ascii="宋体" w:cs="宋体"/>
                <w:b/>
                <w:color w:val="000000"/>
                <w:sz w:val="16"/>
                <w:szCs w:val="16"/>
              </w:rPr>
            </w:pPr>
          </w:p>
        </w:tc>
      </w:tr>
      <w:tr w:rsidR="002E6030" w:rsidRPr="003A2FF5" w:rsidTr="00C40F4B">
        <w:trPr>
          <w:trHeight w:val="282"/>
        </w:trPr>
        <w:tc>
          <w:tcPr>
            <w:tcW w:w="2665" w:type="dxa"/>
            <w:gridSpan w:val="3"/>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2E6030" w:rsidRPr="003A2FF5" w:rsidTr="00C40F4B">
        <w:trPr>
          <w:trHeight w:val="282"/>
        </w:trPr>
        <w:tc>
          <w:tcPr>
            <w:tcW w:w="2665" w:type="dxa"/>
            <w:gridSpan w:val="3"/>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b/>
                <w:color w:val="000000"/>
                <w:sz w:val="16"/>
                <w:szCs w:val="16"/>
              </w:rPr>
            </w:pPr>
            <w:r>
              <w:rPr>
                <w:rFonts w:ascii="宋体" w:cs="宋体"/>
                <w:b/>
                <w:color w:val="000000"/>
                <w:sz w:val="16"/>
                <w:szCs w:val="16"/>
              </w:rPr>
              <w:t>2021.53</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b/>
                <w:color w:val="000000"/>
                <w:sz w:val="16"/>
                <w:szCs w:val="16"/>
              </w:rPr>
            </w:pPr>
            <w:r>
              <w:rPr>
                <w:rFonts w:ascii="宋体" w:cs="宋体"/>
                <w:b/>
                <w:color w:val="000000"/>
                <w:sz w:val="16"/>
                <w:szCs w:val="16"/>
              </w:rPr>
              <w:t>2021.53</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b/>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b/>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b/>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b/>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b/>
                <w:color w:val="000000"/>
                <w:sz w:val="16"/>
                <w:szCs w:val="16"/>
              </w:rPr>
            </w:pPr>
          </w:p>
        </w:tc>
      </w:tr>
      <w:tr w:rsidR="002E6030" w:rsidRPr="003A2FF5" w:rsidTr="00C40F4B">
        <w:trPr>
          <w:trHeight w:val="282"/>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一般公共服务支出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630.07</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630.07</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b/>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b/>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b/>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b/>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b/>
                <w:color w:val="000000"/>
                <w:sz w:val="16"/>
                <w:szCs w:val="16"/>
              </w:rPr>
            </w:pPr>
          </w:p>
        </w:tc>
      </w:tr>
      <w:tr w:rsidR="002E6030" w:rsidRPr="003A2FF5" w:rsidTr="00C40F4B">
        <w:trPr>
          <w:trHeight w:val="282"/>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20103</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政府办公厅（室）及相关机构事务</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570.39</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570.39</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282"/>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2010301</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行政运行</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567.39</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567.39</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282"/>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2010399</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其他政府办公厅（室）及相关机构事务支出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3</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3</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282"/>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20106</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财政事务</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282"/>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2010607</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信息化建设</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20131</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党委办公厅（室）及相关机构事务</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17.84</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17.84</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2013101</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行政运行</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17.84</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17.84</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20199</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其他一般公共服务支出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40.85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40.85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2019999</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其他一般公共服务支出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40.85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40.85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204</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公共安全支出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11.68</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11.68</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20402</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公安</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11.68</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11.68</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2040204</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治安管理</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11.68</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11.68</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208</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社会保障和就业支出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71.22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71.22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20808</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抚恤</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71.22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71.22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2080805</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义务兵优待</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71.22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71.22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210</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医疗卫生与计划生育支出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67.82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67.82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21007</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计划生育事务</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67.82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67.82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2100799</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其他计划生育事务支出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67.82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67.82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212</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城乡社区支出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616.33</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616.33</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lastRenderedPageBreak/>
              <w:t>21203</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城乡社区公共设施</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603.72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603.72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2120399</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其他城乡社区公共设施支出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603.72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603.72</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21205</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城乡社区环境卫生</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12.61</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12.61</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2120501</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城乡社区环境卫生</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12.61</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12.61</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C40F4B">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213</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农林水支出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612.76</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612.76</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813DEE">
        <w:trPr>
          <w:trHeight w:val="416"/>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21301</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农业</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117.55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117.55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2130104</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 xml:space="preserve">  </w:t>
            </w:r>
            <w:r w:rsidRPr="00813DEE">
              <w:rPr>
                <w:rFonts w:cs="Arial" w:hint="eastAsia"/>
                <w:color w:val="000000"/>
                <w:sz w:val="16"/>
                <w:szCs w:val="16"/>
              </w:rPr>
              <w:t>事业运行</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r>
              <w:rPr>
                <w:rFonts w:cs="Arial"/>
                <w:color w:val="000000"/>
                <w:sz w:val="16"/>
                <w:szCs w:val="16"/>
              </w:rPr>
              <w:t>84.55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rsidP="00C86E2C">
            <w:pPr>
              <w:jc w:val="right"/>
              <w:rPr>
                <w:rFonts w:ascii="宋体" w:cs="Arial"/>
                <w:color w:val="000000"/>
                <w:sz w:val="16"/>
                <w:szCs w:val="16"/>
              </w:rPr>
            </w:pPr>
            <w:r>
              <w:rPr>
                <w:rFonts w:cs="Arial"/>
                <w:color w:val="000000"/>
                <w:sz w:val="16"/>
                <w:szCs w:val="16"/>
              </w:rPr>
              <w:t>84.55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2130122</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 xml:space="preserve">  </w:t>
            </w:r>
            <w:r w:rsidRPr="00813DEE">
              <w:rPr>
                <w:rFonts w:cs="Arial" w:hint="eastAsia"/>
                <w:color w:val="000000"/>
                <w:sz w:val="16"/>
                <w:szCs w:val="16"/>
              </w:rPr>
              <w:t>农业生产支持补贴</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r>
              <w:rPr>
                <w:rFonts w:cs="Arial"/>
                <w:color w:val="000000"/>
                <w:sz w:val="16"/>
                <w:szCs w:val="16"/>
              </w:rPr>
              <w:t>0.5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rsidP="00C86E2C">
            <w:pPr>
              <w:jc w:val="right"/>
              <w:rPr>
                <w:rFonts w:ascii="宋体" w:cs="Arial"/>
                <w:color w:val="000000"/>
                <w:sz w:val="16"/>
                <w:szCs w:val="16"/>
              </w:rPr>
            </w:pPr>
            <w:r>
              <w:rPr>
                <w:rFonts w:cs="Arial"/>
                <w:color w:val="000000"/>
                <w:sz w:val="16"/>
                <w:szCs w:val="16"/>
              </w:rPr>
              <w:t>0.5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2130199</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 xml:space="preserve">  </w:t>
            </w:r>
            <w:r w:rsidRPr="00813DEE">
              <w:rPr>
                <w:rFonts w:cs="Arial" w:hint="eastAsia"/>
                <w:color w:val="000000"/>
                <w:sz w:val="16"/>
                <w:szCs w:val="16"/>
              </w:rPr>
              <w:t>其他农业支出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r>
              <w:rPr>
                <w:rFonts w:cs="Arial"/>
                <w:color w:val="000000"/>
                <w:sz w:val="16"/>
                <w:szCs w:val="16"/>
              </w:rPr>
              <w:t>32.5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rsidP="00C86E2C">
            <w:pPr>
              <w:jc w:val="right"/>
              <w:rPr>
                <w:rFonts w:ascii="宋体" w:cs="Arial"/>
                <w:color w:val="000000"/>
                <w:sz w:val="16"/>
                <w:szCs w:val="16"/>
              </w:rPr>
            </w:pPr>
            <w:r>
              <w:rPr>
                <w:rFonts w:cs="Arial"/>
                <w:color w:val="000000"/>
                <w:sz w:val="16"/>
                <w:szCs w:val="16"/>
              </w:rPr>
              <w:t>32.5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21307</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hint="eastAsia"/>
                <w:color w:val="000000"/>
                <w:sz w:val="16"/>
                <w:szCs w:val="16"/>
              </w:rPr>
              <w:t>农村综合改革</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r>
              <w:rPr>
                <w:rFonts w:cs="Arial"/>
                <w:color w:val="000000"/>
                <w:sz w:val="16"/>
                <w:szCs w:val="16"/>
              </w:rPr>
              <w:t>495.21</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rsidP="00C86E2C">
            <w:pPr>
              <w:jc w:val="right"/>
              <w:rPr>
                <w:rFonts w:ascii="宋体" w:cs="Arial"/>
                <w:color w:val="000000"/>
                <w:sz w:val="16"/>
                <w:szCs w:val="16"/>
              </w:rPr>
            </w:pPr>
            <w:r>
              <w:rPr>
                <w:rFonts w:cs="Arial"/>
                <w:color w:val="000000"/>
                <w:sz w:val="16"/>
                <w:szCs w:val="16"/>
              </w:rPr>
              <w:t>495.21</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2130701</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 xml:space="preserve">  </w:t>
            </w:r>
            <w:r w:rsidRPr="00813DEE">
              <w:rPr>
                <w:rFonts w:cs="Arial" w:hint="eastAsia"/>
                <w:color w:val="000000"/>
                <w:sz w:val="16"/>
                <w:szCs w:val="16"/>
              </w:rPr>
              <w:t>对村级一事一议的补助</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r>
              <w:rPr>
                <w:rFonts w:cs="Arial"/>
                <w:color w:val="000000"/>
                <w:sz w:val="16"/>
                <w:szCs w:val="16"/>
              </w:rPr>
              <w:t>286.00</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rsidP="00C86E2C">
            <w:pPr>
              <w:jc w:val="right"/>
              <w:rPr>
                <w:rFonts w:ascii="宋体" w:cs="Arial"/>
                <w:color w:val="000000"/>
                <w:sz w:val="16"/>
                <w:szCs w:val="16"/>
              </w:rPr>
            </w:pPr>
            <w:r>
              <w:rPr>
                <w:rFonts w:cs="Arial"/>
                <w:color w:val="000000"/>
                <w:sz w:val="16"/>
                <w:szCs w:val="16"/>
              </w:rPr>
              <w:t>286.00</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2130705</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 xml:space="preserve">  </w:t>
            </w:r>
            <w:r w:rsidRPr="00813DEE">
              <w:rPr>
                <w:rFonts w:cs="Arial" w:hint="eastAsia"/>
                <w:color w:val="000000"/>
                <w:sz w:val="16"/>
                <w:szCs w:val="16"/>
              </w:rPr>
              <w:t>对村民委员会和村党支部的补助</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r>
              <w:rPr>
                <w:rFonts w:cs="Arial"/>
                <w:color w:val="000000"/>
                <w:sz w:val="16"/>
                <w:szCs w:val="16"/>
              </w:rPr>
              <w:t>206.71</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rsidP="00C86E2C">
            <w:pPr>
              <w:jc w:val="right"/>
              <w:rPr>
                <w:rFonts w:ascii="宋体" w:cs="Arial"/>
                <w:color w:val="000000"/>
                <w:sz w:val="16"/>
                <w:szCs w:val="16"/>
              </w:rPr>
            </w:pPr>
            <w:r>
              <w:rPr>
                <w:rFonts w:cs="Arial"/>
                <w:color w:val="000000"/>
                <w:sz w:val="16"/>
                <w:szCs w:val="16"/>
              </w:rPr>
              <w:t>206.71</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2130799</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 xml:space="preserve">  </w:t>
            </w:r>
            <w:r w:rsidRPr="00813DEE">
              <w:rPr>
                <w:rFonts w:cs="Arial" w:hint="eastAsia"/>
                <w:color w:val="000000"/>
                <w:sz w:val="16"/>
                <w:szCs w:val="16"/>
              </w:rPr>
              <w:t>其他农村综合改革支出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r>
              <w:rPr>
                <w:rFonts w:cs="Arial"/>
                <w:color w:val="000000"/>
                <w:sz w:val="16"/>
                <w:szCs w:val="16"/>
              </w:rPr>
              <w:t>2.5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rsidP="00C86E2C">
            <w:pPr>
              <w:jc w:val="right"/>
              <w:rPr>
                <w:rFonts w:ascii="宋体" w:cs="Arial"/>
                <w:color w:val="000000"/>
                <w:sz w:val="16"/>
                <w:szCs w:val="16"/>
              </w:rPr>
            </w:pPr>
            <w:r>
              <w:rPr>
                <w:rFonts w:cs="Arial"/>
                <w:color w:val="000000"/>
                <w:sz w:val="16"/>
                <w:szCs w:val="16"/>
              </w:rPr>
              <w:t>2.5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221</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hint="eastAsia"/>
                <w:color w:val="000000"/>
                <w:sz w:val="16"/>
                <w:szCs w:val="16"/>
              </w:rPr>
              <w:t>住房保障支出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r>
              <w:rPr>
                <w:rFonts w:cs="Arial"/>
                <w:color w:val="000000"/>
                <w:sz w:val="16"/>
                <w:szCs w:val="16"/>
              </w:rPr>
              <w:t>10.00</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rsidP="00C86E2C">
            <w:pPr>
              <w:jc w:val="right"/>
              <w:rPr>
                <w:rFonts w:ascii="宋体" w:cs="Arial"/>
                <w:color w:val="000000"/>
                <w:sz w:val="16"/>
                <w:szCs w:val="16"/>
              </w:rPr>
            </w:pPr>
            <w:r>
              <w:rPr>
                <w:rFonts w:cs="Arial"/>
                <w:color w:val="000000"/>
                <w:sz w:val="16"/>
                <w:szCs w:val="16"/>
              </w:rPr>
              <w:t>10.00</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22101</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hint="eastAsia"/>
                <w:color w:val="000000"/>
                <w:sz w:val="16"/>
                <w:szCs w:val="16"/>
              </w:rPr>
              <w:t>保障性安居工程支出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r>
              <w:rPr>
                <w:rFonts w:cs="Arial"/>
                <w:color w:val="000000"/>
                <w:sz w:val="16"/>
                <w:szCs w:val="16"/>
              </w:rPr>
              <w:t>10.00</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rsidP="00C86E2C">
            <w:pPr>
              <w:jc w:val="right"/>
              <w:rPr>
                <w:rFonts w:ascii="宋体" w:cs="Arial"/>
                <w:color w:val="000000"/>
                <w:sz w:val="16"/>
                <w:szCs w:val="16"/>
              </w:rPr>
            </w:pPr>
            <w:r>
              <w:rPr>
                <w:rFonts w:cs="Arial"/>
                <w:color w:val="000000"/>
                <w:sz w:val="16"/>
                <w:szCs w:val="16"/>
              </w:rPr>
              <w:t>10.00</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2210199</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 xml:space="preserve">  </w:t>
            </w:r>
            <w:r w:rsidRPr="00813DEE">
              <w:rPr>
                <w:rFonts w:cs="Arial" w:hint="eastAsia"/>
                <w:color w:val="000000"/>
                <w:sz w:val="16"/>
                <w:szCs w:val="16"/>
              </w:rPr>
              <w:t>其他保障性安居工程支出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r>
              <w:rPr>
                <w:rFonts w:cs="Arial"/>
                <w:color w:val="000000"/>
                <w:sz w:val="16"/>
                <w:szCs w:val="16"/>
              </w:rPr>
              <w:t>10.00</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rsidP="00C86E2C">
            <w:pPr>
              <w:jc w:val="right"/>
              <w:rPr>
                <w:rFonts w:ascii="宋体" w:cs="Arial"/>
                <w:color w:val="000000"/>
                <w:sz w:val="16"/>
                <w:szCs w:val="16"/>
              </w:rPr>
            </w:pPr>
            <w:r>
              <w:rPr>
                <w:rFonts w:cs="Arial"/>
                <w:color w:val="000000"/>
                <w:sz w:val="16"/>
                <w:szCs w:val="16"/>
              </w:rPr>
              <w:t>10.00</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229</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hint="eastAsia"/>
                <w:color w:val="000000"/>
                <w:sz w:val="16"/>
                <w:szCs w:val="16"/>
              </w:rPr>
              <w:t>其他支出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r>
              <w:rPr>
                <w:rFonts w:cs="Arial"/>
                <w:color w:val="000000"/>
                <w:sz w:val="16"/>
                <w:szCs w:val="16"/>
              </w:rPr>
              <w:t>1.65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rsidP="00C86E2C">
            <w:pPr>
              <w:jc w:val="right"/>
              <w:rPr>
                <w:rFonts w:ascii="宋体" w:cs="Arial"/>
                <w:color w:val="000000"/>
                <w:sz w:val="16"/>
                <w:szCs w:val="16"/>
              </w:rPr>
            </w:pPr>
            <w:r>
              <w:rPr>
                <w:rFonts w:cs="Arial"/>
                <w:color w:val="000000"/>
                <w:sz w:val="16"/>
                <w:szCs w:val="16"/>
              </w:rPr>
              <w:t>1.65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22960</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hint="eastAsia"/>
                <w:color w:val="000000"/>
                <w:sz w:val="16"/>
                <w:szCs w:val="16"/>
              </w:rPr>
              <w:t>彩票公益金及对应专项债务收入安排的支出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r>
              <w:rPr>
                <w:rFonts w:cs="Arial"/>
                <w:color w:val="000000"/>
                <w:sz w:val="16"/>
                <w:szCs w:val="16"/>
              </w:rPr>
              <w:t>1.65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rsidP="00C86E2C">
            <w:pPr>
              <w:jc w:val="right"/>
              <w:rPr>
                <w:rFonts w:ascii="宋体" w:cs="Arial"/>
                <w:color w:val="000000"/>
                <w:sz w:val="16"/>
                <w:szCs w:val="16"/>
              </w:rPr>
            </w:pPr>
            <w:r>
              <w:rPr>
                <w:rFonts w:cs="Arial"/>
                <w:color w:val="000000"/>
                <w:sz w:val="16"/>
                <w:szCs w:val="16"/>
              </w:rPr>
              <w:t>1.65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2296002</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r w:rsidRPr="00813DEE">
              <w:rPr>
                <w:rFonts w:cs="Arial"/>
                <w:color w:val="000000"/>
                <w:sz w:val="16"/>
                <w:szCs w:val="16"/>
              </w:rPr>
              <w:t xml:space="preserve">  </w:t>
            </w:r>
            <w:r w:rsidRPr="00813DEE">
              <w:rPr>
                <w:rFonts w:cs="Arial" w:hint="eastAsia"/>
                <w:color w:val="000000"/>
                <w:sz w:val="16"/>
                <w:szCs w:val="16"/>
              </w:rPr>
              <w:t>用于社会福利的彩票公益金支出</w:t>
            </w: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r>
              <w:rPr>
                <w:rFonts w:cs="Arial"/>
                <w:color w:val="000000"/>
                <w:sz w:val="16"/>
                <w:szCs w:val="16"/>
              </w:rPr>
              <w:t>1.65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rsidP="00C86E2C">
            <w:pPr>
              <w:jc w:val="right"/>
              <w:rPr>
                <w:rFonts w:ascii="宋体" w:cs="Arial"/>
                <w:color w:val="000000"/>
                <w:sz w:val="16"/>
                <w:szCs w:val="16"/>
              </w:rPr>
            </w:pPr>
            <w:r>
              <w:rPr>
                <w:rFonts w:cs="Arial"/>
                <w:color w:val="000000"/>
                <w:sz w:val="16"/>
                <w:szCs w:val="16"/>
              </w:rPr>
              <w:t>1.65</w:t>
            </w: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813DEE">
        <w:trPr>
          <w:trHeight w:val="431"/>
        </w:trPr>
        <w:tc>
          <w:tcPr>
            <w:tcW w:w="673" w:type="dxa"/>
            <w:tcBorders>
              <w:top w:val="single" w:sz="4" w:space="0" w:color="000000"/>
              <w:left w:val="single" w:sz="12"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rPr>
                <w:rFonts w:ascii="宋体" w:cs="Arial"/>
                <w:color w:val="000000"/>
                <w:sz w:val="16"/>
                <w:szCs w:val="16"/>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Arial"/>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4"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4"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C40F4B">
        <w:trPr>
          <w:trHeight w:val="431"/>
        </w:trPr>
        <w:tc>
          <w:tcPr>
            <w:tcW w:w="673" w:type="dxa"/>
            <w:tcBorders>
              <w:top w:val="single" w:sz="4" w:space="0" w:color="000000"/>
              <w:left w:val="single" w:sz="12" w:space="0" w:color="000000"/>
              <w:bottom w:val="single" w:sz="12" w:space="0" w:color="000000"/>
              <w:right w:val="single" w:sz="4" w:space="0" w:color="000000"/>
            </w:tcBorders>
            <w:vAlign w:val="center"/>
          </w:tcPr>
          <w:p w:rsidR="002E6030" w:rsidRPr="00813DEE" w:rsidRDefault="002E6030">
            <w:pPr>
              <w:rPr>
                <w:rFonts w:ascii="宋体" w:cs="Arial"/>
                <w:color w:val="000000"/>
                <w:sz w:val="16"/>
                <w:szCs w:val="16"/>
              </w:rPr>
            </w:pPr>
          </w:p>
        </w:tc>
        <w:tc>
          <w:tcPr>
            <w:tcW w:w="1992" w:type="dxa"/>
            <w:gridSpan w:val="2"/>
            <w:tcBorders>
              <w:top w:val="single" w:sz="4" w:space="0" w:color="000000"/>
              <w:left w:val="single" w:sz="4" w:space="0" w:color="000000"/>
              <w:bottom w:val="single" w:sz="12" w:space="0" w:color="000000"/>
              <w:right w:val="single" w:sz="4" w:space="0" w:color="000000"/>
            </w:tcBorders>
            <w:vAlign w:val="center"/>
          </w:tcPr>
          <w:p w:rsidR="002E6030" w:rsidRPr="00813DEE" w:rsidRDefault="002E6030">
            <w:pPr>
              <w:rPr>
                <w:rFonts w:ascii="宋体" w:cs="Arial"/>
                <w:color w:val="000000"/>
                <w:sz w:val="16"/>
                <w:szCs w:val="16"/>
              </w:rPr>
            </w:pPr>
          </w:p>
        </w:tc>
        <w:tc>
          <w:tcPr>
            <w:tcW w:w="1091" w:type="dxa"/>
            <w:tcBorders>
              <w:top w:val="single" w:sz="4" w:space="0" w:color="000000"/>
              <w:left w:val="single" w:sz="4" w:space="0" w:color="000000"/>
              <w:bottom w:val="single" w:sz="12" w:space="0" w:color="000000"/>
              <w:right w:val="single" w:sz="4" w:space="0" w:color="000000"/>
            </w:tcBorders>
            <w:vAlign w:val="center"/>
          </w:tcPr>
          <w:p w:rsidR="002E6030" w:rsidRPr="00813DEE" w:rsidRDefault="002E6030">
            <w:pPr>
              <w:jc w:val="right"/>
              <w:rPr>
                <w:rFonts w:ascii="宋体" w:cs="Arial"/>
                <w:color w:val="000000"/>
                <w:sz w:val="16"/>
                <w:szCs w:val="16"/>
              </w:rPr>
            </w:pPr>
          </w:p>
        </w:tc>
        <w:tc>
          <w:tcPr>
            <w:tcW w:w="1091" w:type="dxa"/>
            <w:gridSpan w:val="2"/>
            <w:tcBorders>
              <w:top w:val="single" w:sz="4" w:space="0" w:color="000000"/>
              <w:left w:val="single" w:sz="4" w:space="0" w:color="000000"/>
              <w:bottom w:val="single" w:sz="12"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12"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12"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12"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1" w:type="dxa"/>
            <w:gridSpan w:val="2"/>
            <w:tcBorders>
              <w:top w:val="single" w:sz="4" w:space="0" w:color="000000"/>
              <w:left w:val="single" w:sz="4" w:space="0" w:color="000000"/>
              <w:bottom w:val="single" w:sz="12" w:space="0" w:color="000000"/>
              <w:right w:val="single" w:sz="4" w:space="0" w:color="000000"/>
            </w:tcBorders>
            <w:vAlign w:val="center"/>
          </w:tcPr>
          <w:p w:rsidR="002E6030" w:rsidRPr="00813DEE" w:rsidRDefault="002E6030">
            <w:pPr>
              <w:jc w:val="right"/>
              <w:rPr>
                <w:rFonts w:ascii="宋体" w:cs="宋体"/>
                <w:color w:val="000000"/>
                <w:sz w:val="16"/>
                <w:szCs w:val="16"/>
              </w:rPr>
            </w:pPr>
          </w:p>
        </w:tc>
        <w:tc>
          <w:tcPr>
            <w:tcW w:w="1096" w:type="dxa"/>
            <w:gridSpan w:val="2"/>
            <w:tcBorders>
              <w:top w:val="single" w:sz="4" w:space="0" w:color="000000"/>
              <w:left w:val="single" w:sz="4" w:space="0" w:color="000000"/>
              <w:bottom w:val="single" w:sz="12" w:space="0" w:color="000000"/>
              <w:right w:val="single" w:sz="12" w:space="0" w:color="000000"/>
            </w:tcBorders>
            <w:vAlign w:val="center"/>
          </w:tcPr>
          <w:p w:rsidR="002E6030" w:rsidRPr="00813DEE" w:rsidRDefault="002E6030">
            <w:pPr>
              <w:jc w:val="right"/>
              <w:rPr>
                <w:rFonts w:ascii="宋体" w:cs="宋体"/>
                <w:color w:val="000000"/>
                <w:sz w:val="16"/>
                <w:szCs w:val="16"/>
              </w:rPr>
            </w:pPr>
          </w:p>
        </w:tc>
      </w:tr>
      <w:tr w:rsidR="002E6030" w:rsidRPr="003A2FF5" w:rsidTr="00C40F4B">
        <w:trPr>
          <w:trHeight w:val="282"/>
        </w:trPr>
        <w:tc>
          <w:tcPr>
            <w:tcW w:w="10307" w:type="dxa"/>
            <w:gridSpan w:val="16"/>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2E6030" w:rsidRDefault="002E6030">
      <w:pPr>
        <w:spacing w:line="360" w:lineRule="auto"/>
        <w:jc w:val="center"/>
        <w:rPr>
          <w:rFonts w:ascii="隶书" w:eastAsia="隶书" w:hAnsi="隶书" w:cs="隶书"/>
          <w:sz w:val="52"/>
          <w:szCs w:val="52"/>
        </w:rPr>
        <w:sectPr w:rsidR="002E6030">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2E6030" w:rsidRPr="003A2FF5">
        <w:trPr>
          <w:trHeight w:val="375"/>
        </w:trPr>
        <w:tc>
          <w:tcPr>
            <w:tcW w:w="10350" w:type="dxa"/>
            <w:gridSpan w:val="14"/>
            <w:vAlign w:val="center"/>
          </w:tcPr>
          <w:p w:rsidR="002E6030" w:rsidRDefault="002E603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2E6030" w:rsidRPr="003A2FF5">
        <w:trPr>
          <w:trHeight w:val="315"/>
        </w:trPr>
        <w:tc>
          <w:tcPr>
            <w:tcW w:w="1482" w:type="dxa"/>
            <w:gridSpan w:val="2"/>
            <w:vAlign w:val="center"/>
          </w:tcPr>
          <w:p w:rsidR="002E6030" w:rsidRDefault="002E6030">
            <w:pPr>
              <w:rPr>
                <w:rFonts w:ascii="宋体" w:cs="宋体"/>
                <w:color w:val="000000"/>
                <w:sz w:val="16"/>
                <w:szCs w:val="16"/>
              </w:rPr>
            </w:pPr>
          </w:p>
        </w:tc>
        <w:tc>
          <w:tcPr>
            <w:tcW w:w="1638" w:type="dxa"/>
            <w:vAlign w:val="center"/>
          </w:tcPr>
          <w:p w:rsidR="002E6030" w:rsidRDefault="002E6030">
            <w:pPr>
              <w:rPr>
                <w:rFonts w:ascii="宋体" w:cs="宋体"/>
                <w:color w:val="000000"/>
                <w:sz w:val="16"/>
                <w:szCs w:val="16"/>
              </w:rPr>
            </w:pPr>
          </w:p>
        </w:tc>
        <w:tc>
          <w:tcPr>
            <w:tcW w:w="1042" w:type="dxa"/>
            <w:vAlign w:val="center"/>
          </w:tcPr>
          <w:p w:rsidR="002E6030" w:rsidRDefault="002E6030">
            <w:pPr>
              <w:rPr>
                <w:rFonts w:ascii="宋体" w:cs="宋体"/>
                <w:color w:val="000000"/>
                <w:sz w:val="16"/>
                <w:szCs w:val="16"/>
              </w:rPr>
            </w:pPr>
          </w:p>
        </w:tc>
        <w:tc>
          <w:tcPr>
            <w:tcW w:w="999" w:type="dxa"/>
            <w:gridSpan w:val="2"/>
            <w:vAlign w:val="center"/>
          </w:tcPr>
          <w:p w:rsidR="002E6030" w:rsidRDefault="002E6030">
            <w:pPr>
              <w:rPr>
                <w:rFonts w:ascii="宋体" w:cs="宋体"/>
                <w:color w:val="000000"/>
                <w:sz w:val="16"/>
                <w:szCs w:val="16"/>
              </w:rPr>
            </w:pPr>
          </w:p>
        </w:tc>
        <w:tc>
          <w:tcPr>
            <w:tcW w:w="999" w:type="dxa"/>
            <w:gridSpan w:val="2"/>
            <w:vAlign w:val="center"/>
          </w:tcPr>
          <w:p w:rsidR="002E6030" w:rsidRDefault="002E6030">
            <w:pPr>
              <w:rPr>
                <w:rFonts w:ascii="宋体" w:cs="宋体"/>
                <w:color w:val="000000"/>
                <w:sz w:val="16"/>
                <w:szCs w:val="16"/>
              </w:rPr>
            </w:pPr>
          </w:p>
        </w:tc>
        <w:tc>
          <w:tcPr>
            <w:tcW w:w="999" w:type="dxa"/>
            <w:gridSpan w:val="2"/>
            <w:vAlign w:val="center"/>
          </w:tcPr>
          <w:p w:rsidR="002E6030" w:rsidRDefault="002E6030">
            <w:pPr>
              <w:rPr>
                <w:rFonts w:ascii="宋体" w:cs="宋体"/>
                <w:color w:val="000000"/>
                <w:sz w:val="16"/>
                <w:szCs w:val="16"/>
              </w:rPr>
            </w:pPr>
          </w:p>
        </w:tc>
        <w:tc>
          <w:tcPr>
            <w:tcW w:w="999" w:type="dxa"/>
            <w:gridSpan w:val="2"/>
            <w:vAlign w:val="center"/>
          </w:tcPr>
          <w:p w:rsidR="002E6030" w:rsidRDefault="002E6030">
            <w:pPr>
              <w:rPr>
                <w:rFonts w:ascii="宋体" w:cs="宋体"/>
                <w:color w:val="000000"/>
                <w:sz w:val="16"/>
                <w:szCs w:val="16"/>
              </w:rPr>
            </w:pPr>
          </w:p>
        </w:tc>
        <w:tc>
          <w:tcPr>
            <w:tcW w:w="2192" w:type="dxa"/>
            <w:gridSpan w:val="2"/>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2E6030" w:rsidRPr="003A2FF5">
        <w:trPr>
          <w:trHeight w:val="315"/>
        </w:trPr>
        <w:tc>
          <w:tcPr>
            <w:tcW w:w="1482" w:type="dxa"/>
            <w:gridSpan w:val="2"/>
            <w:vAlign w:val="center"/>
          </w:tcPr>
          <w:p w:rsidR="002E6030" w:rsidRDefault="002E6030">
            <w:pPr>
              <w:rPr>
                <w:rFonts w:ascii="宋体" w:cs="宋体"/>
                <w:color w:val="000000"/>
                <w:sz w:val="16"/>
                <w:szCs w:val="16"/>
              </w:rPr>
            </w:pPr>
          </w:p>
        </w:tc>
        <w:tc>
          <w:tcPr>
            <w:tcW w:w="1638" w:type="dxa"/>
            <w:vAlign w:val="center"/>
          </w:tcPr>
          <w:p w:rsidR="002E6030" w:rsidRDefault="002E6030">
            <w:pPr>
              <w:rPr>
                <w:rFonts w:ascii="宋体" w:cs="宋体"/>
                <w:color w:val="000000"/>
                <w:sz w:val="16"/>
                <w:szCs w:val="16"/>
              </w:rPr>
            </w:pPr>
          </w:p>
        </w:tc>
        <w:tc>
          <w:tcPr>
            <w:tcW w:w="1042" w:type="dxa"/>
            <w:vAlign w:val="center"/>
          </w:tcPr>
          <w:p w:rsidR="002E6030" w:rsidRDefault="002E6030">
            <w:pPr>
              <w:rPr>
                <w:rFonts w:ascii="宋体" w:cs="宋体"/>
                <w:color w:val="000000"/>
                <w:sz w:val="16"/>
                <w:szCs w:val="16"/>
              </w:rPr>
            </w:pPr>
          </w:p>
        </w:tc>
        <w:tc>
          <w:tcPr>
            <w:tcW w:w="999" w:type="dxa"/>
            <w:gridSpan w:val="2"/>
            <w:vAlign w:val="center"/>
          </w:tcPr>
          <w:p w:rsidR="002E6030" w:rsidRDefault="002E6030">
            <w:pPr>
              <w:rPr>
                <w:rFonts w:ascii="宋体" w:cs="宋体"/>
                <w:color w:val="000000"/>
                <w:sz w:val="16"/>
                <w:szCs w:val="16"/>
              </w:rPr>
            </w:pPr>
          </w:p>
        </w:tc>
        <w:tc>
          <w:tcPr>
            <w:tcW w:w="999" w:type="dxa"/>
            <w:gridSpan w:val="2"/>
            <w:vAlign w:val="center"/>
          </w:tcPr>
          <w:p w:rsidR="002E6030" w:rsidRDefault="002E6030">
            <w:pPr>
              <w:rPr>
                <w:rFonts w:ascii="宋体" w:cs="宋体"/>
                <w:color w:val="000000"/>
                <w:sz w:val="16"/>
                <w:szCs w:val="16"/>
              </w:rPr>
            </w:pPr>
          </w:p>
        </w:tc>
        <w:tc>
          <w:tcPr>
            <w:tcW w:w="999" w:type="dxa"/>
            <w:gridSpan w:val="2"/>
            <w:vAlign w:val="center"/>
          </w:tcPr>
          <w:p w:rsidR="002E6030" w:rsidRDefault="002E6030">
            <w:pPr>
              <w:rPr>
                <w:rFonts w:ascii="宋体" w:cs="宋体"/>
                <w:color w:val="000000"/>
                <w:sz w:val="16"/>
                <w:szCs w:val="16"/>
              </w:rPr>
            </w:pPr>
          </w:p>
        </w:tc>
        <w:tc>
          <w:tcPr>
            <w:tcW w:w="999" w:type="dxa"/>
            <w:gridSpan w:val="2"/>
            <w:vAlign w:val="center"/>
          </w:tcPr>
          <w:p w:rsidR="002E6030" w:rsidRDefault="002E6030">
            <w:pPr>
              <w:rPr>
                <w:rFonts w:ascii="宋体" w:cs="宋体"/>
                <w:color w:val="000000"/>
                <w:sz w:val="16"/>
                <w:szCs w:val="16"/>
              </w:rPr>
            </w:pPr>
          </w:p>
        </w:tc>
        <w:tc>
          <w:tcPr>
            <w:tcW w:w="2192" w:type="dxa"/>
            <w:gridSpan w:val="2"/>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030" w:rsidRPr="003A2FF5">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2E6030" w:rsidRPr="003A2FF5">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2E6030" w:rsidRDefault="002E6030">
            <w:pPr>
              <w:jc w:val="center"/>
              <w:rPr>
                <w:rFonts w:ascii="宋体" w:cs="宋体"/>
                <w:b/>
                <w:color w:val="000000"/>
                <w:sz w:val="16"/>
                <w:szCs w:val="16"/>
              </w:rPr>
            </w:pPr>
          </w:p>
        </w:tc>
      </w:tr>
      <w:tr w:rsidR="002E6030" w:rsidRPr="003A2FF5">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2E6030" w:rsidRPr="003A2FF5">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2021.53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1142.31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879.22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630.07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626.07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4.00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政府办公厅（室）及相关机构事务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570.39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hAnsi="宋体" w:cs="Arial"/>
                <w:color w:val="000000"/>
                <w:sz w:val="16"/>
                <w:szCs w:val="16"/>
              </w:rPr>
            </w:pPr>
            <w:r>
              <w:rPr>
                <w:rFonts w:ascii="宋体" w:hAnsi="宋体" w:cs="Arial"/>
                <w:color w:val="000000"/>
                <w:sz w:val="16"/>
                <w:szCs w:val="16"/>
              </w:rPr>
              <w:t>567.39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3.00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2010301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hAnsi="宋体" w:cs="Arial"/>
                <w:color w:val="000000"/>
                <w:sz w:val="16"/>
                <w:szCs w:val="16"/>
              </w:rPr>
            </w:pPr>
            <w:r>
              <w:rPr>
                <w:rFonts w:ascii="宋体" w:hAnsi="宋体" w:cs="Arial"/>
                <w:color w:val="000000"/>
                <w:sz w:val="16"/>
                <w:szCs w:val="16"/>
              </w:rPr>
              <w:t>567.39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hAnsi="宋体" w:cs="Arial"/>
                <w:color w:val="000000"/>
                <w:sz w:val="16"/>
                <w:szCs w:val="16"/>
              </w:rPr>
            </w:pPr>
            <w:r>
              <w:rPr>
                <w:rFonts w:ascii="宋体" w:hAnsi="宋体" w:cs="Arial"/>
                <w:color w:val="000000"/>
                <w:sz w:val="16"/>
                <w:szCs w:val="16"/>
              </w:rPr>
              <w:t>567.39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其他政府办公厅（室）及相关机构事务支出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3.00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3.00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20106</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财政事务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2010607</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信息化建设</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20131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党委办公厅（室）及相关机构事务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17.84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hAnsi="宋体" w:cs="Arial"/>
                <w:color w:val="000000"/>
                <w:sz w:val="16"/>
                <w:szCs w:val="16"/>
              </w:rPr>
            </w:pPr>
            <w:r>
              <w:rPr>
                <w:rFonts w:ascii="宋体" w:hAnsi="宋体" w:cs="Arial"/>
                <w:color w:val="000000"/>
                <w:sz w:val="16"/>
                <w:szCs w:val="16"/>
              </w:rPr>
              <w:t>17.84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2013101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17.84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17.84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其他一般公共服务支出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40.85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hAnsi="宋体" w:cs="Arial"/>
                <w:color w:val="000000"/>
                <w:sz w:val="16"/>
                <w:szCs w:val="16"/>
              </w:rPr>
            </w:pPr>
            <w:r>
              <w:rPr>
                <w:rFonts w:ascii="宋体" w:hAnsi="宋体" w:cs="Arial"/>
                <w:color w:val="000000"/>
                <w:sz w:val="16"/>
                <w:szCs w:val="16"/>
              </w:rPr>
              <w:t>40.85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2019999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40.85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40.85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公共安全支出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11.68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11.68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20402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公安</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11.68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11.68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2040204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治安管理</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11.68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11.68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71.22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hAnsi="宋体" w:cs="Arial"/>
                <w:color w:val="000000"/>
                <w:sz w:val="16"/>
                <w:szCs w:val="16"/>
              </w:rPr>
            </w:pPr>
            <w:r>
              <w:rPr>
                <w:rFonts w:ascii="宋体" w:hAnsi="宋体" w:cs="Arial"/>
                <w:color w:val="000000"/>
                <w:sz w:val="16"/>
                <w:szCs w:val="16"/>
              </w:rPr>
              <w:t>71.22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20808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抚恤</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71.22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71.22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2080805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义务兵优待</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71.22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71.22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67.82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67.82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21007</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计划生育事务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67.82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67.82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2100799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其他计划生育事务支出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67.82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67.82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616.33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62.61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553.72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21203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城乡社区公共设施</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603.72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50.00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553.72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2120399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其他城乡社区公共设施支出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603.72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50.00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hAnsi="宋体" w:cs="Arial"/>
                <w:color w:val="000000"/>
                <w:sz w:val="16"/>
                <w:szCs w:val="16"/>
              </w:rPr>
            </w:pPr>
            <w:r>
              <w:rPr>
                <w:rFonts w:ascii="宋体" w:hAnsi="宋体" w:cs="Arial"/>
                <w:color w:val="000000"/>
                <w:sz w:val="16"/>
                <w:szCs w:val="16"/>
              </w:rPr>
              <w:t>553.72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21205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城乡社区环境卫生</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12.61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ascii="宋体" w:hAnsi="宋体" w:cs="Arial"/>
                <w:color w:val="000000"/>
                <w:sz w:val="16"/>
                <w:szCs w:val="16"/>
              </w:rPr>
              <w:t>12.61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2120501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城乡社区环境卫生</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12.61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12.61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612.76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291.26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321.50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lastRenderedPageBreak/>
              <w:t>21301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农业</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117.55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84.55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33.00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2130104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84.55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hAnsi="宋体" w:cs="Arial"/>
                <w:color w:val="000000"/>
                <w:sz w:val="16"/>
                <w:szCs w:val="16"/>
              </w:rPr>
            </w:pPr>
            <w:r>
              <w:rPr>
                <w:rFonts w:ascii="宋体" w:hAnsi="宋体" w:cs="Arial"/>
                <w:color w:val="000000"/>
                <w:sz w:val="16"/>
                <w:szCs w:val="16"/>
              </w:rPr>
              <w:t>84.55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2130122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农业生产支持补贴</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0.5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0.5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2130199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其他农业支出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32.50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32.50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21307</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农村综合改革</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495.21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206.71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288.50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2130701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对村级一事一议的补助</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286.00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286.00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2130705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对村民委员会和村党支部的补助</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206.71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206.71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2130799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其他农村综合改革支出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2.50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2.50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221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住房保障支出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22101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保障性安居工程支出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2210199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其他保障性安居工程支出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229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其他支出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1.65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1.65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22960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彩票公益金及对应专项债务收入安排的支出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1.65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1.65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2296002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用于社会福利的彩票公益金支出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1.65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1.65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2E6030" w:rsidRDefault="002E6030">
            <w:pPr>
              <w:rPr>
                <w:rFonts w:ascii="宋体" w:cs="Arial"/>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rPr>
                <w:rFonts w:ascii="宋体" w:cs="Arial"/>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Arial"/>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Arial"/>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Arial"/>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p>
        </w:tc>
      </w:tr>
      <w:tr w:rsidR="002E6030" w:rsidRPr="003A2FF5">
        <w:trPr>
          <w:trHeight w:val="360"/>
        </w:trPr>
        <w:tc>
          <w:tcPr>
            <w:tcW w:w="10350" w:type="dxa"/>
            <w:gridSpan w:val="14"/>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2E6030" w:rsidRDefault="002E6030">
      <w:pPr>
        <w:spacing w:line="360" w:lineRule="auto"/>
        <w:jc w:val="center"/>
        <w:rPr>
          <w:rFonts w:ascii="隶书" w:eastAsia="隶书" w:hAnsi="隶书" w:cs="隶书"/>
          <w:sz w:val="52"/>
          <w:szCs w:val="52"/>
        </w:rPr>
        <w:sectPr w:rsidR="002E6030">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2E6030" w:rsidRPr="003A2FF5">
        <w:trPr>
          <w:trHeight w:val="169"/>
        </w:trPr>
        <w:tc>
          <w:tcPr>
            <w:tcW w:w="10425" w:type="dxa"/>
            <w:gridSpan w:val="14"/>
            <w:vAlign w:val="bottom"/>
          </w:tcPr>
          <w:p w:rsidR="002E6030" w:rsidRDefault="002E603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2E6030" w:rsidRPr="003A2FF5">
        <w:trPr>
          <w:trHeight w:val="107"/>
        </w:trPr>
        <w:tc>
          <w:tcPr>
            <w:tcW w:w="2289" w:type="dxa"/>
            <w:gridSpan w:val="2"/>
            <w:vAlign w:val="center"/>
          </w:tcPr>
          <w:p w:rsidR="002E6030" w:rsidRDefault="002E6030">
            <w:pPr>
              <w:rPr>
                <w:rFonts w:ascii="宋体" w:cs="宋体"/>
                <w:color w:val="000000"/>
                <w:sz w:val="16"/>
                <w:szCs w:val="16"/>
              </w:rPr>
            </w:pPr>
          </w:p>
        </w:tc>
        <w:tc>
          <w:tcPr>
            <w:tcW w:w="315" w:type="dxa"/>
            <w:gridSpan w:val="2"/>
            <w:vAlign w:val="center"/>
          </w:tcPr>
          <w:p w:rsidR="002E6030" w:rsidRDefault="002E6030">
            <w:pPr>
              <w:rPr>
                <w:rFonts w:ascii="宋体" w:cs="宋体"/>
                <w:color w:val="000000"/>
                <w:sz w:val="16"/>
                <w:szCs w:val="16"/>
              </w:rPr>
            </w:pPr>
          </w:p>
        </w:tc>
        <w:tc>
          <w:tcPr>
            <w:tcW w:w="1416" w:type="dxa"/>
            <w:vAlign w:val="center"/>
          </w:tcPr>
          <w:p w:rsidR="002E6030" w:rsidRDefault="002E6030">
            <w:pPr>
              <w:rPr>
                <w:rFonts w:ascii="宋体" w:cs="宋体"/>
                <w:color w:val="000000"/>
                <w:sz w:val="16"/>
                <w:szCs w:val="16"/>
              </w:rPr>
            </w:pPr>
          </w:p>
        </w:tc>
        <w:tc>
          <w:tcPr>
            <w:tcW w:w="1432" w:type="dxa"/>
            <w:vAlign w:val="center"/>
          </w:tcPr>
          <w:p w:rsidR="002E6030" w:rsidRDefault="002E6030">
            <w:pPr>
              <w:rPr>
                <w:rFonts w:ascii="宋体" w:cs="宋体"/>
                <w:color w:val="000000"/>
                <w:sz w:val="16"/>
                <w:szCs w:val="16"/>
              </w:rPr>
            </w:pPr>
          </w:p>
        </w:tc>
        <w:tc>
          <w:tcPr>
            <w:tcW w:w="316" w:type="dxa"/>
            <w:vAlign w:val="center"/>
          </w:tcPr>
          <w:p w:rsidR="002E6030" w:rsidRDefault="002E6030">
            <w:pPr>
              <w:rPr>
                <w:rFonts w:ascii="宋体" w:cs="宋体"/>
                <w:color w:val="000000"/>
                <w:sz w:val="16"/>
                <w:szCs w:val="16"/>
              </w:rPr>
            </w:pPr>
          </w:p>
        </w:tc>
        <w:tc>
          <w:tcPr>
            <w:tcW w:w="999" w:type="dxa"/>
            <w:gridSpan w:val="3"/>
            <w:vAlign w:val="center"/>
          </w:tcPr>
          <w:p w:rsidR="002E6030" w:rsidRDefault="002E6030">
            <w:pPr>
              <w:jc w:val="right"/>
              <w:rPr>
                <w:rFonts w:ascii="宋体" w:cs="宋体"/>
                <w:color w:val="000000"/>
                <w:sz w:val="16"/>
                <w:szCs w:val="16"/>
              </w:rPr>
            </w:pPr>
          </w:p>
        </w:tc>
        <w:tc>
          <w:tcPr>
            <w:tcW w:w="999" w:type="dxa"/>
            <w:vAlign w:val="center"/>
          </w:tcPr>
          <w:p w:rsidR="002E6030" w:rsidRDefault="002E6030">
            <w:pPr>
              <w:jc w:val="right"/>
              <w:rPr>
                <w:rFonts w:ascii="宋体" w:cs="宋体"/>
                <w:color w:val="000000"/>
                <w:sz w:val="16"/>
                <w:szCs w:val="16"/>
              </w:rPr>
            </w:pPr>
          </w:p>
        </w:tc>
        <w:tc>
          <w:tcPr>
            <w:tcW w:w="2659" w:type="dxa"/>
            <w:gridSpan w:val="3"/>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2E6030" w:rsidRPr="003A2FF5">
        <w:trPr>
          <w:trHeight w:val="90"/>
        </w:trPr>
        <w:tc>
          <w:tcPr>
            <w:tcW w:w="2289" w:type="dxa"/>
            <w:gridSpan w:val="2"/>
            <w:vAlign w:val="center"/>
          </w:tcPr>
          <w:p w:rsidR="002E6030" w:rsidRDefault="002E6030">
            <w:pPr>
              <w:rPr>
                <w:rFonts w:ascii="宋体" w:cs="宋体"/>
                <w:color w:val="000000"/>
                <w:sz w:val="16"/>
                <w:szCs w:val="16"/>
              </w:rPr>
            </w:pPr>
          </w:p>
        </w:tc>
        <w:tc>
          <w:tcPr>
            <w:tcW w:w="315" w:type="dxa"/>
            <w:gridSpan w:val="2"/>
            <w:vAlign w:val="center"/>
          </w:tcPr>
          <w:p w:rsidR="002E6030" w:rsidRDefault="002E6030">
            <w:pPr>
              <w:rPr>
                <w:rFonts w:ascii="宋体" w:cs="宋体"/>
                <w:color w:val="000000"/>
                <w:sz w:val="16"/>
                <w:szCs w:val="16"/>
              </w:rPr>
            </w:pPr>
          </w:p>
        </w:tc>
        <w:tc>
          <w:tcPr>
            <w:tcW w:w="1416" w:type="dxa"/>
            <w:vAlign w:val="center"/>
          </w:tcPr>
          <w:p w:rsidR="002E6030" w:rsidRDefault="002E6030">
            <w:pPr>
              <w:rPr>
                <w:rFonts w:ascii="宋体" w:cs="宋体"/>
                <w:color w:val="000000"/>
                <w:sz w:val="16"/>
                <w:szCs w:val="16"/>
              </w:rPr>
            </w:pPr>
          </w:p>
        </w:tc>
        <w:tc>
          <w:tcPr>
            <w:tcW w:w="1432" w:type="dxa"/>
            <w:vAlign w:val="center"/>
          </w:tcPr>
          <w:p w:rsidR="002E6030" w:rsidRDefault="002E6030">
            <w:pPr>
              <w:rPr>
                <w:rFonts w:ascii="宋体" w:cs="宋体"/>
                <w:color w:val="000000"/>
                <w:sz w:val="16"/>
                <w:szCs w:val="16"/>
              </w:rPr>
            </w:pPr>
          </w:p>
        </w:tc>
        <w:tc>
          <w:tcPr>
            <w:tcW w:w="316" w:type="dxa"/>
            <w:vAlign w:val="center"/>
          </w:tcPr>
          <w:p w:rsidR="002E6030" w:rsidRDefault="002E6030">
            <w:pPr>
              <w:rPr>
                <w:rFonts w:ascii="宋体" w:cs="宋体"/>
                <w:color w:val="000000"/>
                <w:sz w:val="16"/>
                <w:szCs w:val="16"/>
              </w:rPr>
            </w:pPr>
          </w:p>
        </w:tc>
        <w:tc>
          <w:tcPr>
            <w:tcW w:w="999" w:type="dxa"/>
            <w:gridSpan w:val="3"/>
            <w:vAlign w:val="center"/>
          </w:tcPr>
          <w:p w:rsidR="002E6030" w:rsidRDefault="002E6030">
            <w:pPr>
              <w:jc w:val="right"/>
              <w:rPr>
                <w:rFonts w:ascii="宋体" w:cs="宋体"/>
                <w:color w:val="000000"/>
                <w:sz w:val="16"/>
                <w:szCs w:val="16"/>
              </w:rPr>
            </w:pPr>
          </w:p>
        </w:tc>
        <w:tc>
          <w:tcPr>
            <w:tcW w:w="999" w:type="dxa"/>
            <w:vAlign w:val="center"/>
          </w:tcPr>
          <w:p w:rsidR="002E6030" w:rsidRDefault="002E6030">
            <w:pPr>
              <w:jc w:val="right"/>
              <w:rPr>
                <w:rFonts w:ascii="宋体" w:cs="宋体"/>
                <w:color w:val="000000"/>
                <w:sz w:val="16"/>
                <w:szCs w:val="16"/>
              </w:rPr>
            </w:pPr>
          </w:p>
        </w:tc>
        <w:tc>
          <w:tcPr>
            <w:tcW w:w="2659" w:type="dxa"/>
            <w:gridSpan w:val="3"/>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030" w:rsidRPr="003A2FF5">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E6030" w:rsidRPr="003A2FF5">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2019.88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630.07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630.07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1.65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11.68</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11.68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71.22</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71.22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67.82</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67.82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616.33</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616.33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612.76</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612.76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10.00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10.00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1.65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1.65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2021.53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2021.53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2019.88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1.65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宋体"/>
                <w:color w:val="000000"/>
                <w:sz w:val="16"/>
                <w:szCs w:val="16"/>
              </w:rPr>
            </w:pPr>
          </w:p>
        </w:tc>
      </w:tr>
      <w:tr w:rsidR="002E6030" w:rsidRPr="003A2FF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2021.53 </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2021.53 </w:t>
            </w:r>
          </w:p>
        </w:tc>
        <w:tc>
          <w:tcPr>
            <w:tcW w:w="1300" w:type="dxa"/>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2019.88 </w:t>
            </w:r>
          </w:p>
        </w:tc>
        <w:tc>
          <w:tcPr>
            <w:tcW w:w="1300" w:type="dxa"/>
            <w:tcBorders>
              <w:top w:val="single" w:sz="4" w:space="0" w:color="000000"/>
              <w:left w:val="single" w:sz="4" w:space="0" w:color="000000"/>
              <w:bottom w:val="single" w:sz="12" w:space="0" w:color="000000"/>
              <w:right w:val="single" w:sz="12"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1.65 </w:t>
            </w:r>
          </w:p>
        </w:tc>
      </w:tr>
      <w:tr w:rsidR="002E6030" w:rsidRPr="003A2FF5">
        <w:trPr>
          <w:trHeight w:val="495"/>
        </w:trPr>
        <w:tc>
          <w:tcPr>
            <w:tcW w:w="10425" w:type="dxa"/>
            <w:gridSpan w:val="14"/>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2E6030" w:rsidRDefault="002E6030">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2E6030" w:rsidRPr="003A2FF5">
        <w:trPr>
          <w:trHeight w:val="375"/>
        </w:trPr>
        <w:tc>
          <w:tcPr>
            <w:tcW w:w="10440" w:type="dxa"/>
            <w:gridSpan w:val="8"/>
            <w:vAlign w:val="bottom"/>
          </w:tcPr>
          <w:p w:rsidR="002E6030" w:rsidRDefault="002E603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2E6030" w:rsidRPr="003A2FF5">
        <w:trPr>
          <w:trHeight w:val="285"/>
        </w:trPr>
        <w:tc>
          <w:tcPr>
            <w:tcW w:w="1891" w:type="dxa"/>
            <w:gridSpan w:val="2"/>
            <w:vAlign w:val="center"/>
          </w:tcPr>
          <w:p w:rsidR="002E6030" w:rsidRDefault="002E6030">
            <w:pPr>
              <w:rPr>
                <w:rFonts w:ascii="宋体" w:cs="宋体"/>
                <w:color w:val="000000"/>
                <w:sz w:val="16"/>
                <w:szCs w:val="16"/>
              </w:rPr>
            </w:pPr>
          </w:p>
        </w:tc>
        <w:tc>
          <w:tcPr>
            <w:tcW w:w="1800" w:type="dxa"/>
            <w:vAlign w:val="center"/>
          </w:tcPr>
          <w:p w:rsidR="002E6030" w:rsidRDefault="002E6030">
            <w:pPr>
              <w:rPr>
                <w:rFonts w:ascii="宋体" w:cs="宋体"/>
                <w:color w:val="000000"/>
                <w:sz w:val="16"/>
                <w:szCs w:val="16"/>
              </w:rPr>
            </w:pPr>
          </w:p>
        </w:tc>
        <w:tc>
          <w:tcPr>
            <w:tcW w:w="2325" w:type="dxa"/>
            <w:gridSpan w:val="2"/>
            <w:vAlign w:val="center"/>
          </w:tcPr>
          <w:p w:rsidR="002E6030" w:rsidRDefault="002E6030">
            <w:pPr>
              <w:rPr>
                <w:rFonts w:ascii="宋体" w:cs="宋体"/>
                <w:color w:val="000000"/>
                <w:sz w:val="16"/>
                <w:szCs w:val="16"/>
              </w:rPr>
            </w:pPr>
          </w:p>
        </w:tc>
        <w:tc>
          <w:tcPr>
            <w:tcW w:w="1575" w:type="dxa"/>
            <w:vAlign w:val="center"/>
          </w:tcPr>
          <w:p w:rsidR="002E6030" w:rsidRDefault="002E6030">
            <w:pPr>
              <w:rPr>
                <w:rFonts w:ascii="宋体" w:cs="宋体"/>
                <w:color w:val="000000"/>
                <w:sz w:val="16"/>
                <w:szCs w:val="16"/>
              </w:rPr>
            </w:pPr>
          </w:p>
        </w:tc>
        <w:tc>
          <w:tcPr>
            <w:tcW w:w="2849" w:type="dxa"/>
            <w:gridSpan w:val="2"/>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2E6030" w:rsidRPr="003A2FF5">
        <w:trPr>
          <w:trHeight w:val="270"/>
        </w:trPr>
        <w:tc>
          <w:tcPr>
            <w:tcW w:w="1891" w:type="dxa"/>
            <w:gridSpan w:val="2"/>
            <w:vAlign w:val="center"/>
          </w:tcPr>
          <w:p w:rsidR="002E6030" w:rsidRDefault="002E6030">
            <w:pPr>
              <w:rPr>
                <w:rFonts w:ascii="宋体" w:cs="宋体"/>
                <w:color w:val="000000"/>
                <w:sz w:val="16"/>
                <w:szCs w:val="16"/>
              </w:rPr>
            </w:pPr>
          </w:p>
        </w:tc>
        <w:tc>
          <w:tcPr>
            <w:tcW w:w="1800" w:type="dxa"/>
            <w:vAlign w:val="center"/>
          </w:tcPr>
          <w:p w:rsidR="002E6030" w:rsidRDefault="002E6030">
            <w:pPr>
              <w:rPr>
                <w:rFonts w:ascii="宋体" w:cs="宋体"/>
                <w:color w:val="000000"/>
                <w:sz w:val="16"/>
                <w:szCs w:val="16"/>
              </w:rPr>
            </w:pPr>
          </w:p>
        </w:tc>
        <w:tc>
          <w:tcPr>
            <w:tcW w:w="2325" w:type="dxa"/>
            <w:gridSpan w:val="2"/>
            <w:vAlign w:val="center"/>
          </w:tcPr>
          <w:p w:rsidR="002E6030" w:rsidRDefault="002E6030">
            <w:pPr>
              <w:rPr>
                <w:rFonts w:ascii="宋体" w:cs="宋体"/>
                <w:color w:val="000000"/>
                <w:sz w:val="16"/>
                <w:szCs w:val="16"/>
              </w:rPr>
            </w:pPr>
          </w:p>
        </w:tc>
        <w:tc>
          <w:tcPr>
            <w:tcW w:w="1575" w:type="dxa"/>
            <w:vAlign w:val="center"/>
          </w:tcPr>
          <w:p w:rsidR="002E6030" w:rsidRDefault="002E6030">
            <w:pPr>
              <w:rPr>
                <w:rFonts w:ascii="宋体" w:cs="宋体"/>
                <w:color w:val="000000"/>
                <w:sz w:val="16"/>
                <w:szCs w:val="16"/>
              </w:rPr>
            </w:pPr>
          </w:p>
        </w:tc>
        <w:tc>
          <w:tcPr>
            <w:tcW w:w="2849" w:type="dxa"/>
            <w:gridSpan w:val="2"/>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030" w:rsidRPr="003A2FF5">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2E6030" w:rsidRPr="003A2FF5">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2E6030" w:rsidRDefault="002E6030">
            <w:pPr>
              <w:jc w:val="center"/>
              <w:rPr>
                <w:rFonts w:ascii="宋体" w:cs="宋体"/>
                <w:b/>
                <w:color w:val="000000"/>
                <w:sz w:val="16"/>
                <w:szCs w:val="16"/>
              </w:rPr>
            </w:pPr>
          </w:p>
        </w:tc>
      </w:tr>
      <w:tr w:rsidR="002E6030" w:rsidRPr="003A2FF5">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2E6030" w:rsidRPr="003A2FF5">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2019.88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1140.66 </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879.22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630.07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626.07</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4.00</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20103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政府办公厅（室）及相关机构事务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570.39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hAnsi="宋体" w:cs="Arial"/>
                <w:color w:val="000000"/>
                <w:sz w:val="16"/>
                <w:szCs w:val="16"/>
              </w:rPr>
            </w:pPr>
            <w:r>
              <w:rPr>
                <w:rFonts w:ascii="宋体" w:hAnsi="宋体" w:cs="Arial"/>
                <w:color w:val="000000"/>
                <w:sz w:val="16"/>
                <w:szCs w:val="16"/>
              </w:rPr>
              <w:t>567.39</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3.00</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2010301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hAnsi="宋体" w:cs="Arial"/>
                <w:color w:val="000000"/>
                <w:sz w:val="16"/>
                <w:szCs w:val="16"/>
              </w:rPr>
            </w:pPr>
            <w:r>
              <w:rPr>
                <w:rFonts w:ascii="宋体" w:hAnsi="宋体" w:cs="Arial"/>
                <w:color w:val="000000"/>
                <w:sz w:val="16"/>
                <w:szCs w:val="16"/>
              </w:rPr>
              <w:t>567.39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hAnsi="宋体" w:cs="Arial"/>
                <w:color w:val="000000"/>
                <w:sz w:val="16"/>
                <w:szCs w:val="16"/>
              </w:rPr>
            </w:pPr>
            <w:r>
              <w:rPr>
                <w:rFonts w:ascii="宋体" w:hAnsi="宋体" w:cs="Arial"/>
                <w:color w:val="000000"/>
                <w:sz w:val="16"/>
                <w:szCs w:val="16"/>
              </w:rPr>
              <w:t>567.39</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2010399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其他政府办公厅（室）及相关机构事务支出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3.00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3.00</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20106</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财政事务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1.00</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2010607</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信息化建设</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1.00</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20131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党委办公厅（室）及相关机构事务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17.84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hAnsi="宋体" w:cs="Arial"/>
                <w:color w:val="000000"/>
                <w:sz w:val="16"/>
                <w:szCs w:val="16"/>
              </w:rPr>
            </w:pPr>
            <w:r>
              <w:rPr>
                <w:rFonts w:ascii="宋体" w:hAnsi="宋体" w:cs="Arial"/>
                <w:color w:val="000000"/>
                <w:sz w:val="16"/>
                <w:szCs w:val="16"/>
              </w:rPr>
              <w:t>17.84</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2013101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17.84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17.84</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其他一般公共服务支出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40.85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hAnsi="宋体" w:cs="Arial"/>
                <w:color w:val="000000"/>
                <w:sz w:val="16"/>
                <w:szCs w:val="16"/>
              </w:rPr>
            </w:pPr>
            <w:r>
              <w:rPr>
                <w:rFonts w:ascii="宋体" w:hAnsi="宋体" w:cs="Arial"/>
                <w:color w:val="000000"/>
                <w:sz w:val="16"/>
                <w:szCs w:val="16"/>
              </w:rPr>
              <w:t>40.85</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2019999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40.85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40.85</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公共安全支出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11.68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11.68</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20402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公安</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11.68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11.68</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2040204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治安管理</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11.68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11.68</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社会保障和就业支出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71.22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hAnsi="宋体" w:cs="Arial"/>
                <w:color w:val="000000"/>
                <w:sz w:val="16"/>
                <w:szCs w:val="16"/>
              </w:rPr>
            </w:pPr>
            <w:r>
              <w:rPr>
                <w:rFonts w:ascii="宋体" w:hAnsi="宋体" w:cs="Arial"/>
                <w:color w:val="000000"/>
                <w:sz w:val="16"/>
                <w:szCs w:val="16"/>
              </w:rPr>
              <w:t>71.22</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20808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抚恤</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71.22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71.22</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2080805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义务兵优待</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71.22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71.22</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67.82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67.82</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21007</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计划生育事务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67.82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67.82</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2100799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其他计划生育事务支出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67.82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67.82</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城乡社区支出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616.33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62.61</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553.72</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城乡社区公共设施</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603.72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50.00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553.72</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2120399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其他城乡社区公共设施支出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603.72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50.00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hAnsi="宋体" w:cs="Arial"/>
                <w:color w:val="000000"/>
                <w:sz w:val="16"/>
                <w:szCs w:val="16"/>
              </w:rPr>
            </w:pPr>
            <w:r>
              <w:rPr>
                <w:rFonts w:ascii="宋体" w:hAnsi="宋体" w:cs="Arial"/>
                <w:color w:val="000000"/>
                <w:sz w:val="16"/>
                <w:szCs w:val="16"/>
              </w:rPr>
              <w:t>553.72</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城乡社区环境卫生</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12.61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hAnsi="宋体" w:cs="Arial"/>
                <w:color w:val="000000"/>
                <w:sz w:val="16"/>
                <w:szCs w:val="16"/>
              </w:rPr>
            </w:pPr>
            <w:r>
              <w:rPr>
                <w:rFonts w:ascii="宋体" w:hAnsi="宋体" w:cs="Arial"/>
                <w:color w:val="000000"/>
                <w:sz w:val="16"/>
                <w:szCs w:val="16"/>
              </w:rPr>
              <w:t>12.61</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2120501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城乡社区环境卫生</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12.61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12.61</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农林水支出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612.76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291.26</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321.50</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21301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农业</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117.55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84.55</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33.00</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lastRenderedPageBreak/>
              <w:t>2130104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84.55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hAnsi="宋体" w:cs="Arial"/>
                <w:color w:val="000000"/>
                <w:sz w:val="16"/>
                <w:szCs w:val="16"/>
              </w:rPr>
            </w:pPr>
            <w:r>
              <w:rPr>
                <w:rFonts w:ascii="宋体" w:hAnsi="宋体" w:cs="Arial"/>
                <w:color w:val="000000"/>
                <w:sz w:val="16"/>
                <w:szCs w:val="16"/>
              </w:rPr>
              <w:t>84.55</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2130122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农业生产支持补贴</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0.5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0.5</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2130199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其他农业支出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32.50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32.50</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21307</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农村综合改革</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495.21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206.71</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288.50</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2130701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对村级一事一议的补助</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286.00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286.00</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2130705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对村民委员会和村党支部的补助</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206.71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206.71</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2130799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其他农村综合改革支出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2.50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2.50</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221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住房保障支出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10.00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22101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hint="eastAsia"/>
                <w:color w:val="000000"/>
                <w:sz w:val="16"/>
                <w:szCs w:val="16"/>
              </w:rPr>
              <w:t>保障性安居工程支出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10.00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2210199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r>
              <w:rPr>
                <w:rFonts w:cs="Arial"/>
                <w:color w:val="000000"/>
                <w:sz w:val="16"/>
                <w:szCs w:val="16"/>
              </w:rPr>
              <w:t xml:space="preserve">  </w:t>
            </w:r>
            <w:r>
              <w:rPr>
                <w:rFonts w:cs="Arial" w:hint="eastAsia"/>
                <w:color w:val="000000"/>
                <w:sz w:val="16"/>
                <w:szCs w:val="16"/>
              </w:rPr>
              <w:t>其他保障性安居工程支出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10.00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r>
              <w:rPr>
                <w:rFonts w:cs="Arial"/>
                <w:color w:val="000000"/>
                <w:sz w:val="16"/>
                <w:szCs w:val="16"/>
              </w:rPr>
              <w:t>10.00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p>
        </w:tc>
      </w:tr>
      <w:tr w:rsidR="002E6030" w:rsidRPr="003A2FF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rPr>
                <w:rFonts w:ascii="宋体" w:cs="Arial"/>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rsidP="00C86E2C">
            <w:pPr>
              <w:jc w:val="right"/>
              <w:rPr>
                <w:rFonts w:ascii="宋体" w:cs="Arial"/>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E6030" w:rsidRDefault="002E6030" w:rsidP="00C86E2C">
            <w:pPr>
              <w:jc w:val="right"/>
              <w:rPr>
                <w:rFonts w:ascii="宋体" w:cs="Arial"/>
                <w:color w:val="000000"/>
                <w:sz w:val="16"/>
                <w:szCs w:val="16"/>
              </w:rPr>
            </w:pPr>
          </w:p>
        </w:tc>
      </w:tr>
      <w:tr w:rsidR="002E6030" w:rsidRPr="003A2FF5">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2E6030" w:rsidRDefault="002E6030" w:rsidP="00C86E2C">
            <w:pPr>
              <w:rPr>
                <w:rFonts w:ascii="宋体" w:cs="Arial"/>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rsidP="00C86E2C">
            <w:pPr>
              <w:rPr>
                <w:rFonts w:ascii="宋体" w:cs="Arial"/>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2E6030" w:rsidRDefault="002E6030" w:rsidP="00C86E2C">
            <w:pPr>
              <w:jc w:val="right"/>
              <w:rPr>
                <w:rFonts w:ascii="宋体" w:cs="Arial"/>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2E6030" w:rsidRDefault="002E6030" w:rsidP="00C86E2C">
            <w:pPr>
              <w:jc w:val="right"/>
              <w:rPr>
                <w:rFonts w:ascii="宋体" w:cs="Arial"/>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2E6030" w:rsidRDefault="002E6030" w:rsidP="00C86E2C">
            <w:pPr>
              <w:jc w:val="right"/>
              <w:rPr>
                <w:rFonts w:ascii="宋体" w:cs="Arial"/>
                <w:color w:val="000000"/>
                <w:sz w:val="16"/>
                <w:szCs w:val="16"/>
              </w:rPr>
            </w:pPr>
          </w:p>
        </w:tc>
      </w:tr>
      <w:tr w:rsidR="002E6030" w:rsidRPr="003A2FF5">
        <w:trPr>
          <w:trHeight w:val="600"/>
        </w:trPr>
        <w:tc>
          <w:tcPr>
            <w:tcW w:w="10440" w:type="dxa"/>
            <w:gridSpan w:val="8"/>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2E6030" w:rsidRDefault="002E6030">
      <w:pPr>
        <w:spacing w:line="360" w:lineRule="auto"/>
        <w:jc w:val="center"/>
        <w:rPr>
          <w:rFonts w:ascii="隶书" w:eastAsia="隶书" w:hAnsi="隶书" w:cs="隶书"/>
          <w:sz w:val="52"/>
          <w:szCs w:val="52"/>
        </w:rPr>
        <w:sectPr w:rsidR="002E6030">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2E6030" w:rsidRPr="003A2FF5">
        <w:trPr>
          <w:trHeight w:val="375"/>
        </w:trPr>
        <w:tc>
          <w:tcPr>
            <w:tcW w:w="10485" w:type="dxa"/>
            <w:gridSpan w:val="9"/>
            <w:vAlign w:val="bottom"/>
          </w:tcPr>
          <w:p w:rsidR="002E6030" w:rsidRDefault="002E603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2E6030" w:rsidRPr="003A2FF5">
        <w:trPr>
          <w:trHeight w:val="285"/>
        </w:trPr>
        <w:tc>
          <w:tcPr>
            <w:tcW w:w="1650" w:type="dxa"/>
            <w:gridSpan w:val="2"/>
            <w:vAlign w:val="center"/>
          </w:tcPr>
          <w:p w:rsidR="002E6030" w:rsidRDefault="002E6030">
            <w:pPr>
              <w:rPr>
                <w:rFonts w:ascii="宋体" w:cs="宋体"/>
                <w:color w:val="000000"/>
                <w:sz w:val="16"/>
                <w:szCs w:val="16"/>
              </w:rPr>
            </w:pPr>
          </w:p>
        </w:tc>
        <w:tc>
          <w:tcPr>
            <w:tcW w:w="1794" w:type="dxa"/>
            <w:vAlign w:val="center"/>
          </w:tcPr>
          <w:p w:rsidR="002E6030" w:rsidRDefault="002E6030">
            <w:pPr>
              <w:rPr>
                <w:rFonts w:ascii="宋体" w:cs="宋体"/>
                <w:color w:val="000000"/>
                <w:sz w:val="16"/>
                <w:szCs w:val="16"/>
              </w:rPr>
            </w:pPr>
          </w:p>
        </w:tc>
        <w:tc>
          <w:tcPr>
            <w:tcW w:w="1620" w:type="dxa"/>
            <w:vAlign w:val="center"/>
          </w:tcPr>
          <w:p w:rsidR="002E6030" w:rsidRDefault="002E6030">
            <w:pPr>
              <w:rPr>
                <w:rFonts w:ascii="宋体" w:cs="宋体"/>
                <w:color w:val="000000"/>
                <w:sz w:val="16"/>
                <w:szCs w:val="16"/>
              </w:rPr>
            </w:pPr>
          </w:p>
        </w:tc>
        <w:tc>
          <w:tcPr>
            <w:tcW w:w="754" w:type="dxa"/>
            <w:vAlign w:val="center"/>
          </w:tcPr>
          <w:p w:rsidR="002E6030" w:rsidRDefault="002E6030">
            <w:pPr>
              <w:rPr>
                <w:rFonts w:ascii="宋体" w:cs="宋体"/>
                <w:color w:val="000000"/>
                <w:sz w:val="16"/>
                <w:szCs w:val="16"/>
              </w:rPr>
            </w:pPr>
          </w:p>
        </w:tc>
        <w:tc>
          <w:tcPr>
            <w:tcW w:w="1794" w:type="dxa"/>
            <w:gridSpan w:val="2"/>
            <w:vAlign w:val="center"/>
          </w:tcPr>
          <w:p w:rsidR="002E6030" w:rsidRDefault="002E6030">
            <w:pPr>
              <w:rPr>
                <w:rFonts w:ascii="宋体" w:cs="宋体"/>
                <w:color w:val="000000"/>
                <w:sz w:val="16"/>
                <w:szCs w:val="16"/>
              </w:rPr>
            </w:pPr>
          </w:p>
        </w:tc>
        <w:tc>
          <w:tcPr>
            <w:tcW w:w="2873" w:type="dxa"/>
            <w:gridSpan w:val="2"/>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2E6030" w:rsidRPr="003A2FF5">
        <w:trPr>
          <w:trHeight w:val="270"/>
        </w:trPr>
        <w:tc>
          <w:tcPr>
            <w:tcW w:w="1650" w:type="dxa"/>
            <w:gridSpan w:val="2"/>
            <w:vAlign w:val="center"/>
          </w:tcPr>
          <w:p w:rsidR="002E6030" w:rsidRDefault="002E6030">
            <w:pPr>
              <w:rPr>
                <w:rFonts w:ascii="宋体" w:cs="宋体"/>
                <w:color w:val="000000"/>
                <w:sz w:val="16"/>
                <w:szCs w:val="16"/>
              </w:rPr>
            </w:pPr>
          </w:p>
        </w:tc>
        <w:tc>
          <w:tcPr>
            <w:tcW w:w="1794" w:type="dxa"/>
            <w:vAlign w:val="center"/>
          </w:tcPr>
          <w:p w:rsidR="002E6030" w:rsidRDefault="002E6030">
            <w:pPr>
              <w:rPr>
                <w:rFonts w:ascii="宋体" w:cs="宋体"/>
                <w:color w:val="000000"/>
                <w:sz w:val="16"/>
                <w:szCs w:val="16"/>
              </w:rPr>
            </w:pPr>
          </w:p>
        </w:tc>
        <w:tc>
          <w:tcPr>
            <w:tcW w:w="1620" w:type="dxa"/>
            <w:vAlign w:val="center"/>
          </w:tcPr>
          <w:p w:rsidR="002E6030" w:rsidRDefault="002E6030">
            <w:pPr>
              <w:rPr>
                <w:rFonts w:ascii="宋体" w:cs="宋体"/>
                <w:color w:val="000000"/>
                <w:sz w:val="16"/>
                <w:szCs w:val="16"/>
              </w:rPr>
            </w:pPr>
          </w:p>
        </w:tc>
        <w:tc>
          <w:tcPr>
            <w:tcW w:w="754" w:type="dxa"/>
            <w:vAlign w:val="center"/>
          </w:tcPr>
          <w:p w:rsidR="002E6030" w:rsidRDefault="002E6030">
            <w:pPr>
              <w:rPr>
                <w:rFonts w:ascii="宋体" w:cs="宋体"/>
                <w:color w:val="000000"/>
                <w:sz w:val="16"/>
                <w:szCs w:val="16"/>
              </w:rPr>
            </w:pPr>
          </w:p>
        </w:tc>
        <w:tc>
          <w:tcPr>
            <w:tcW w:w="1794" w:type="dxa"/>
            <w:gridSpan w:val="2"/>
            <w:vAlign w:val="center"/>
          </w:tcPr>
          <w:p w:rsidR="002E6030" w:rsidRDefault="002E6030">
            <w:pPr>
              <w:rPr>
                <w:rFonts w:ascii="宋体" w:cs="宋体"/>
                <w:color w:val="000000"/>
                <w:sz w:val="16"/>
                <w:szCs w:val="16"/>
              </w:rPr>
            </w:pPr>
          </w:p>
        </w:tc>
        <w:tc>
          <w:tcPr>
            <w:tcW w:w="2873" w:type="dxa"/>
            <w:gridSpan w:val="2"/>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030" w:rsidRPr="003A2FF5">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2E6030" w:rsidRPr="003A2FF5">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255.94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203.85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159.80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117.21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32.79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0.27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1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0.1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12.98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9.00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50.37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1.8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8.69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365.68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13.36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70.22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17.50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75.39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206.71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4.95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8.83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34.50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315.19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E6030" w:rsidRPr="003A2FF5">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2E6030" w:rsidRDefault="002E6030">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r>
              <w:rPr>
                <w:rFonts w:ascii="宋体" w:hAnsi="宋体" w:cs="宋体"/>
                <w:color w:val="000000"/>
                <w:kern w:val="0"/>
                <w:sz w:val="16"/>
                <w:szCs w:val="16"/>
              </w:rPr>
              <w:t xml:space="preserve">315.19 </w:t>
            </w:r>
          </w:p>
        </w:tc>
      </w:tr>
      <w:tr w:rsidR="002E6030" w:rsidRPr="003A2FF5">
        <w:trPr>
          <w:trHeight w:val="477"/>
        </w:trPr>
        <w:tc>
          <w:tcPr>
            <w:tcW w:w="10485" w:type="dxa"/>
            <w:gridSpan w:val="9"/>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2E6030" w:rsidRDefault="002E6030">
      <w:pPr>
        <w:spacing w:line="360" w:lineRule="auto"/>
        <w:jc w:val="center"/>
        <w:rPr>
          <w:rFonts w:ascii="隶书" w:eastAsia="隶书" w:hAnsi="隶书" w:cs="隶书"/>
          <w:sz w:val="52"/>
          <w:szCs w:val="52"/>
        </w:rPr>
        <w:sectPr w:rsidR="002E6030">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2E6030" w:rsidRPr="003A2FF5">
        <w:trPr>
          <w:trHeight w:val="375"/>
        </w:trPr>
        <w:tc>
          <w:tcPr>
            <w:tcW w:w="10485" w:type="dxa"/>
            <w:gridSpan w:val="22"/>
            <w:vAlign w:val="bottom"/>
          </w:tcPr>
          <w:p w:rsidR="002E6030" w:rsidRDefault="002E603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2E6030" w:rsidRPr="003A2FF5">
        <w:trPr>
          <w:trHeight w:val="285"/>
        </w:trPr>
        <w:tc>
          <w:tcPr>
            <w:tcW w:w="1783" w:type="dxa"/>
            <w:gridSpan w:val="2"/>
            <w:vAlign w:val="center"/>
          </w:tcPr>
          <w:p w:rsidR="002E6030" w:rsidRDefault="002E6030">
            <w:pPr>
              <w:rPr>
                <w:rFonts w:ascii="宋体" w:cs="宋体"/>
                <w:color w:val="000000"/>
                <w:sz w:val="16"/>
                <w:szCs w:val="16"/>
              </w:rPr>
            </w:pPr>
          </w:p>
        </w:tc>
        <w:tc>
          <w:tcPr>
            <w:tcW w:w="647" w:type="dxa"/>
            <w:gridSpan w:val="2"/>
            <w:vAlign w:val="center"/>
          </w:tcPr>
          <w:p w:rsidR="002E6030" w:rsidRDefault="002E6030">
            <w:pPr>
              <w:rPr>
                <w:rFonts w:ascii="宋体" w:cs="宋体"/>
                <w:color w:val="000000"/>
                <w:sz w:val="16"/>
                <w:szCs w:val="16"/>
              </w:rPr>
            </w:pPr>
          </w:p>
        </w:tc>
        <w:tc>
          <w:tcPr>
            <w:tcW w:w="629" w:type="dxa"/>
            <w:gridSpan w:val="2"/>
            <w:vAlign w:val="center"/>
          </w:tcPr>
          <w:p w:rsidR="002E6030" w:rsidRDefault="002E6030">
            <w:pPr>
              <w:rPr>
                <w:rFonts w:ascii="宋体" w:cs="宋体"/>
                <w:color w:val="000000"/>
                <w:sz w:val="16"/>
                <w:szCs w:val="16"/>
              </w:rPr>
            </w:pPr>
          </w:p>
        </w:tc>
        <w:tc>
          <w:tcPr>
            <w:tcW w:w="630" w:type="dxa"/>
            <w:gridSpan w:val="2"/>
            <w:vAlign w:val="center"/>
          </w:tcPr>
          <w:p w:rsidR="002E6030" w:rsidRDefault="002E6030">
            <w:pPr>
              <w:rPr>
                <w:rFonts w:ascii="宋体" w:cs="宋体"/>
                <w:color w:val="000000"/>
                <w:sz w:val="16"/>
                <w:szCs w:val="16"/>
              </w:rPr>
            </w:pPr>
          </w:p>
        </w:tc>
        <w:tc>
          <w:tcPr>
            <w:tcW w:w="629" w:type="dxa"/>
            <w:vAlign w:val="center"/>
          </w:tcPr>
          <w:p w:rsidR="002E6030" w:rsidRDefault="002E6030">
            <w:pPr>
              <w:rPr>
                <w:rFonts w:ascii="宋体" w:cs="宋体"/>
                <w:color w:val="000000"/>
                <w:sz w:val="16"/>
                <w:szCs w:val="16"/>
              </w:rPr>
            </w:pPr>
          </w:p>
        </w:tc>
        <w:tc>
          <w:tcPr>
            <w:tcW w:w="992" w:type="dxa"/>
            <w:gridSpan w:val="2"/>
            <w:vAlign w:val="center"/>
          </w:tcPr>
          <w:p w:rsidR="002E6030" w:rsidRDefault="002E6030">
            <w:pPr>
              <w:rPr>
                <w:rFonts w:ascii="宋体" w:cs="宋体"/>
                <w:color w:val="000000"/>
                <w:sz w:val="16"/>
                <w:szCs w:val="16"/>
              </w:rPr>
            </w:pPr>
          </w:p>
        </w:tc>
        <w:tc>
          <w:tcPr>
            <w:tcW w:w="509" w:type="dxa"/>
            <w:vAlign w:val="center"/>
          </w:tcPr>
          <w:p w:rsidR="002E6030" w:rsidRDefault="002E6030">
            <w:pPr>
              <w:rPr>
                <w:rFonts w:ascii="宋体" w:cs="宋体"/>
                <w:color w:val="000000"/>
                <w:sz w:val="16"/>
                <w:szCs w:val="16"/>
              </w:rPr>
            </w:pPr>
          </w:p>
        </w:tc>
        <w:tc>
          <w:tcPr>
            <w:tcW w:w="647" w:type="dxa"/>
            <w:gridSpan w:val="2"/>
            <w:vAlign w:val="center"/>
          </w:tcPr>
          <w:p w:rsidR="002E6030" w:rsidRDefault="002E6030">
            <w:pPr>
              <w:rPr>
                <w:rFonts w:ascii="宋体" w:cs="宋体"/>
                <w:color w:val="000000"/>
                <w:sz w:val="16"/>
                <w:szCs w:val="16"/>
              </w:rPr>
            </w:pPr>
          </w:p>
        </w:tc>
        <w:tc>
          <w:tcPr>
            <w:tcW w:w="630" w:type="dxa"/>
            <w:vAlign w:val="center"/>
          </w:tcPr>
          <w:p w:rsidR="002E6030" w:rsidRDefault="002E6030">
            <w:pPr>
              <w:rPr>
                <w:rFonts w:ascii="宋体" w:cs="宋体"/>
                <w:color w:val="000000"/>
                <w:sz w:val="16"/>
                <w:szCs w:val="16"/>
              </w:rPr>
            </w:pPr>
          </w:p>
        </w:tc>
        <w:tc>
          <w:tcPr>
            <w:tcW w:w="630" w:type="dxa"/>
            <w:gridSpan w:val="2"/>
            <w:vAlign w:val="center"/>
          </w:tcPr>
          <w:p w:rsidR="002E6030" w:rsidRDefault="002E6030">
            <w:pPr>
              <w:rPr>
                <w:rFonts w:ascii="宋体" w:cs="宋体"/>
                <w:color w:val="000000"/>
                <w:sz w:val="16"/>
                <w:szCs w:val="16"/>
              </w:rPr>
            </w:pPr>
          </w:p>
        </w:tc>
        <w:tc>
          <w:tcPr>
            <w:tcW w:w="630" w:type="dxa"/>
            <w:gridSpan w:val="2"/>
            <w:vAlign w:val="center"/>
          </w:tcPr>
          <w:p w:rsidR="002E6030" w:rsidRDefault="002E6030">
            <w:pPr>
              <w:rPr>
                <w:rFonts w:ascii="宋体" w:cs="宋体"/>
                <w:color w:val="000000"/>
                <w:sz w:val="16"/>
                <w:szCs w:val="16"/>
              </w:rPr>
            </w:pPr>
          </w:p>
        </w:tc>
        <w:tc>
          <w:tcPr>
            <w:tcW w:w="2129" w:type="dxa"/>
            <w:gridSpan w:val="3"/>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2E6030" w:rsidRPr="003A2FF5">
        <w:trPr>
          <w:trHeight w:val="270"/>
        </w:trPr>
        <w:tc>
          <w:tcPr>
            <w:tcW w:w="1783" w:type="dxa"/>
            <w:gridSpan w:val="2"/>
            <w:vAlign w:val="center"/>
          </w:tcPr>
          <w:p w:rsidR="002E6030" w:rsidRDefault="002E6030">
            <w:pPr>
              <w:rPr>
                <w:rFonts w:ascii="宋体" w:cs="宋体"/>
                <w:color w:val="000000"/>
                <w:sz w:val="16"/>
                <w:szCs w:val="16"/>
              </w:rPr>
            </w:pPr>
          </w:p>
        </w:tc>
        <w:tc>
          <w:tcPr>
            <w:tcW w:w="647" w:type="dxa"/>
            <w:gridSpan w:val="2"/>
            <w:vAlign w:val="center"/>
          </w:tcPr>
          <w:p w:rsidR="002E6030" w:rsidRDefault="002E6030">
            <w:pPr>
              <w:rPr>
                <w:rFonts w:ascii="宋体" w:cs="宋体"/>
                <w:color w:val="000000"/>
                <w:sz w:val="16"/>
                <w:szCs w:val="16"/>
              </w:rPr>
            </w:pPr>
          </w:p>
        </w:tc>
        <w:tc>
          <w:tcPr>
            <w:tcW w:w="629" w:type="dxa"/>
            <w:gridSpan w:val="2"/>
            <w:vAlign w:val="center"/>
          </w:tcPr>
          <w:p w:rsidR="002E6030" w:rsidRDefault="002E6030">
            <w:pPr>
              <w:rPr>
                <w:rFonts w:ascii="宋体" w:cs="宋体"/>
                <w:color w:val="000000"/>
                <w:sz w:val="16"/>
                <w:szCs w:val="16"/>
              </w:rPr>
            </w:pPr>
          </w:p>
        </w:tc>
        <w:tc>
          <w:tcPr>
            <w:tcW w:w="630" w:type="dxa"/>
            <w:gridSpan w:val="2"/>
            <w:vAlign w:val="center"/>
          </w:tcPr>
          <w:p w:rsidR="002E6030" w:rsidRDefault="002E6030">
            <w:pPr>
              <w:rPr>
                <w:rFonts w:ascii="宋体" w:cs="宋体"/>
                <w:color w:val="000000"/>
                <w:sz w:val="16"/>
                <w:szCs w:val="16"/>
              </w:rPr>
            </w:pPr>
          </w:p>
        </w:tc>
        <w:tc>
          <w:tcPr>
            <w:tcW w:w="629" w:type="dxa"/>
            <w:vAlign w:val="center"/>
          </w:tcPr>
          <w:p w:rsidR="002E6030" w:rsidRDefault="002E6030">
            <w:pPr>
              <w:rPr>
                <w:rFonts w:ascii="宋体" w:cs="宋体"/>
                <w:color w:val="000000"/>
                <w:sz w:val="16"/>
                <w:szCs w:val="16"/>
              </w:rPr>
            </w:pPr>
          </w:p>
        </w:tc>
        <w:tc>
          <w:tcPr>
            <w:tcW w:w="992" w:type="dxa"/>
            <w:gridSpan w:val="2"/>
            <w:vAlign w:val="center"/>
          </w:tcPr>
          <w:p w:rsidR="002E6030" w:rsidRDefault="002E6030">
            <w:pPr>
              <w:rPr>
                <w:rFonts w:ascii="宋体" w:cs="宋体"/>
                <w:color w:val="000000"/>
                <w:sz w:val="16"/>
                <w:szCs w:val="16"/>
              </w:rPr>
            </w:pPr>
          </w:p>
        </w:tc>
        <w:tc>
          <w:tcPr>
            <w:tcW w:w="509" w:type="dxa"/>
            <w:vAlign w:val="center"/>
          </w:tcPr>
          <w:p w:rsidR="002E6030" w:rsidRDefault="002E6030">
            <w:pPr>
              <w:rPr>
                <w:rFonts w:ascii="宋体" w:cs="宋体"/>
                <w:color w:val="000000"/>
                <w:sz w:val="16"/>
                <w:szCs w:val="16"/>
              </w:rPr>
            </w:pPr>
          </w:p>
        </w:tc>
        <w:tc>
          <w:tcPr>
            <w:tcW w:w="647" w:type="dxa"/>
            <w:gridSpan w:val="2"/>
            <w:vAlign w:val="center"/>
          </w:tcPr>
          <w:p w:rsidR="002E6030" w:rsidRDefault="002E6030">
            <w:pPr>
              <w:rPr>
                <w:rFonts w:ascii="宋体" w:cs="宋体"/>
                <w:color w:val="000000"/>
                <w:sz w:val="16"/>
                <w:szCs w:val="16"/>
              </w:rPr>
            </w:pPr>
          </w:p>
        </w:tc>
        <w:tc>
          <w:tcPr>
            <w:tcW w:w="630" w:type="dxa"/>
            <w:vAlign w:val="center"/>
          </w:tcPr>
          <w:p w:rsidR="002E6030" w:rsidRDefault="002E6030">
            <w:pPr>
              <w:rPr>
                <w:rFonts w:ascii="宋体" w:cs="宋体"/>
                <w:color w:val="000000"/>
                <w:sz w:val="16"/>
                <w:szCs w:val="16"/>
              </w:rPr>
            </w:pPr>
          </w:p>
        </w:tc>
        <w:tc>
          <w:tcPr>
            <w:tcW w:w="630" w:type="dxa"/>
            <w:gridSpan w:val="2"/>
            <w:vAlign w:val="center"/>
          </w:tcPr>
          <w:p w:rsidR="002E6030" w:rsidRDefault="002E6030">
            <w:pPr>
              <w:rPr>
                <w:rFonts w:ascii="宋体" w:cs="宋体"/>
                <w:color w:val="000000"/>
                <w:sz w:val="16"/>
                <w:szCs w:val="16"/>
              </w:rPr>
            </w:pPr>
          </w:p>
        </w:tc>
        <w:tc>
          <w:tcPr>
            <w:tcW w:w="630" w:type="dxa"/>
            <w:gridSpan w:val="2"/>
            <w:vAlign w:val="center"/>
          </w:tcPr>
          <w:p w:rsidR="002E6030" w:rsidRDefault="002E6030">
            <w:pPr>
              <w:rPr>
                <w:rFonts w:ascii="宋体" w:cs="宋体"/>
                <w:color w:val="000000"/>
                <w:sz w:val="16"/>
                <w:szCs w:val="16"/>
              </w:rPr>
            </w:pPr>
          </w:p>
        </w:tc>
        <w:tc>
          <w:tcPr>
            <w:tcW w:w="2129" w:type="dxa"/>
            <w:gridSpan w:val="3"/>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030" w:rsidRPr="003A2FF5">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2E6030" w:rsidRPr="003A2FF5">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2E6030" w:rsidRPr="003A2FF5">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2E6030" w:rsidRDefault="002E6030">
            <w:pPr>
              <w:jc w:val="center"/>
              <w:rPr>
                <w:rFonts w:ascii="宋体" w:cs="宋体"/>
                <w:b/>
                <w:color w:val="000000"/>
                <w:sz w:val="16"/>
                <w:szCs w:val="16"/>
              </w:rPr>
            </w:pPr>
          </w:p>
        </w:tc>
      </w:tr>
      <w:tr w:rsidR="002E6030" w:rsidRPr="003A2FF5">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2E6030" w:rsidRPr="003A2FF5">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2E6030" w:rsidRDefault="002E6030">
            <w:pPr>
              <w:jc w:val="right"/>
              <w:rPr>
                <w:rFonts w:ascii="宋体" w:cs="宋体"/>
                <w:b/>
                <w:color w:val="000000"/>
                <w:sz w:val="16"/>
                <w:szCs w:val="16"/>
              </w:rPr>
            </w:pPr>
            <w:r>
              <w:rPr>
                <w:rFonts w:ascii="宋体" w:cs="宋体"/>
                <w:b/>
                <w:color w:val="000000"/>
                <w:sz w:val="16"/>
                <w:szCs w:val="16"/>
              </w:rPr>
              <w:t>13.78</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8.83</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8.83</w:t>
            </w:r>
          </w:p>
        </w:tc>
        <w:tc>
          <w:tcPr>
            <w:tcW w:w="915" w:type="dxa"/>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4.95</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宋体"/>
                <w:b/>
                <w:color w:val="000000"/>
                <w:sz w:val="16"/>
                <w:szCs w:val="16"/>
              </w:rPr>
            </w:pPr>
            <w:r>
              <w:rPr>
                <w:rFonts w:ascii="宋体" w:cs="宋体"/>
                <w:b/>
                <w:color w:val="000000"/>
                <w:sz w:val="16"/>
                <w:szCs w:val="16"/>
              </w:rPr>
              <w:t>13.78</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8.83</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8.83</w:t>
            </w:r>
          </w:p>
        </w:tc>
        <w:tc>
          <w:tcPr>
            <w:tcW w:w="870" w:type="dxa"/>
            <w:tcBorders>
              <w:top w:val="single" w:sz="4" w:space="0" w:color="000000"/>
              <w:left w:val="single" w:sz="4" w:space="0" w:color="000000"/>
              <w:bottom w:val="single" w:sz="12" w:space="0" w:color="000000"/>
              <w:right w:val="single" w:sz="12" w:space="0" w:color="000000"/>
            </w:tcBorders>
            <w:vAlign w:val="center"/>
          </w:tcPr>
          <w:p w:rsidR="002E6030" w:rsidRDefault="002E6030">
            <w:pPr>
              <w:jc w:val="right"/>
              <w:rPr>
                <w:rFonts w:ascii="宋体" w:cs="宋体"/>
                <w:color w:val="000000"/>
                <w:sz w:val="16"/>
                <w:szCs w:val="16"/>
              </w:rPr>
            </w:pPr>
            <w:r>
              <w:rPr>
                <w:rFonts w:ascii="宋体" w:cs="宋体"/>
                <w:color w:val="000000"/>
                <w:sz w:val="16"/>
                <w:szCs w:val="16"/>
              </w:rPr>
              <w:t>4.95</w:t>
            </w:r>
          </w:p>
        </w:tc>
      </w:tr>
      <w:tr w:rsidR="002E6030" w:rsidRPr="003A2FF5">
        <w:trPr>
          <w:trHeight w:val="600"/>
        </w:trPr>
        <w:tc>
          <w:tcPr>
            <w:tcW w:w="10485" w:type="dxa"/>
            <w:gridSpan w:val="22"/>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2E6030" w:rsidRDefault="002E6030">
      <w:pPr>
        <w:spacing w:line="360" w:lineRule="auto"/>
        <w:jc w:val="center"/>
        <w:rPr>
          <w:rFonts w:ascii="隶书" w:eastAsia="隶书" w:hAnsi="隶书" w:cs="隶书"/>
          <w:sz w:val="52"/>
          <w:szCs w:val="52"/>
        </w:rPr>
        <w:sectPr w:rsidR="002E6030">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2E6030" w:rsidRPr="003A2FF5">
        <w:trPr>
          <w:trHeight w:val="375"/>
        </w:trPr>
        <w:tc>
          <w:tcPr>
            <w:tcW w:w="10500" w:type="dxa"/>
            <w:gridSpan w:val="12"/>
            <w:vAlign w:val="bottom"/>
          </w:tcPr>
          <w:p w:rsidR="002E6030" w:rsidRDefault="002E603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2E6030" w:rsidRPr="003A2FF5">
        <w:trPr>
          <w:trHeight w:val="285"/>
        </w:trPr>
        <w:tc>
          <w:tcPr>
            <w:tcW w:w="1591" w:type="dxa"/>
            <w:gridSpan w:val="2"/>
            <w:vAlign w:val="center"/>
          </w:tcPr>
          <w:p w:rsidR="002E6030" w:rsidRDefault="002E6030">
            <w:pPr>
              <w:rPr>
                <w:rFonts w:ascii="宋体" w:cs="宋体"/>
                <w:color w:val="000000"/>
                <w:sz w:val="16"/>
                <w:szCs w:val="16"/>
              </w:rPr>
            </w:pPr>
          </w:p>
        </w:tc>
        <w:tc>
          <w:tcPr>
            <w:tcW w:w="1436" w:type="dxa"/>
            <w:vAlign w:val="center"/>
          </w:tcPr>
          <w:p w:rsidR="002E6030" w:rsidRDefault="002E6030">
            <w:pPr>
              <w:rPr>
                <w:rFonts w:ascii="宋体" w:cs="宋体"/>
                <w:color w:val="000000"/>
                <w:sz w:val="16"/>
                <w:szCs w:val="16"/>
              </w:rPr>
            </w:pPr>
          </w:p>
        </w:tc>
        <w:tc>
          <w:tcPr>
            <w:tcW w:w="1166" w:type="dxa"/>
            <w:vAlign w:val="center"/>
          </w:tcPr>
          <w:p w:rsidR="002E6030" w:rsidRDefault="002E6030">
            <w:pPr>
              <w:rPr>
                <w:rFonts w:ascii="宋体" w:cs="宋体"/>
                <w:color w:val="000000"/>
                <w:sz w:val="16"/>
                <w:szCs w:val="16"/>
              </w:rPr>
            </w:pPr>
          </w:p>
        </w:tc>
        <w:tc>
          <w:tcPr>
            <w:tcW w:w="1297" w:type="dxa"/>
            <w:gridSpan w:val="2"/>
            <w:vAlign w:val="center"/>
          </w:tcPr>
          <w:p w:rsidR="002E6030" w:rsidRDefault="002E6030">
            <w:pPr>
              <w:rPr>
                <w:rFonts w:ascii="宋体" w:cs="宋体"/>
                <w:color w:val="000000"/>
                <w:sz w:val="16"/>
                <w:szCs w:val="16"/>
              </w:rPr>
            </w:pPr>
          </w:p>
        </w:tc>
        <w:tc>
          <w:tcPr>
            <w:tcW w:w="751" w:type="dxa"/>
            <w:vAlign w:val="center"/>
          </w:tcPr>
          <w:p w:rsidR="002E6030" w:rsidRDefault="002E6030">
            <w:pPr>
              <w:rPr>
                <w:rFonts w:ascii="宋体" w:cs="宋体"/>
                <w:color w:val="000000"/>
                <w:sz w:val="16"/>
                <w:szCs w:val="16"/>
              </w:rPr>
            </w:pPr>
          </w:p>
        </w:tc>
        <w:tc>
          <w:tcPr>
            <w:tcW w:w="999" w:type="dxa"/>
            <w:gridSpan w:val="2"/>
            <w:vAlign w:val="center"/>
          </w:tcPr>
          <w:p w:rsidR="002E6030" w:rsidRDefault="002E6030">
            <w:pPr>
              <w:rPr>
                <w:rFonts w:ascii="宋体" w:cs="宋体"/>
                <w:color w:val="000000"/>
                <w:sz w:val="16"/>
                <w:szCs w:val="16"/>
              </w:rPr>
            </w:pPr>
          </w:p>
        </w:tc>
        <w:tc>
          <w:tcPr>
            <w:tcW w:w="2000" w:type="dxa"/>
            <w:gridSpan w:val="2"/>
            <w:vAlign w:val="center"/>
          </w:tcPr>
          <w:p w:rsidR="002E6030" w:rsidRDefault="002E6030">
            <w:pPr>
              <w:rPr>
                <w:rFonts w:ascii="宋体" w:cs="宋体"/>
                <w:color w:val="000000"/>
                <w:sz w:val="16"/>
                <w:szCs w:val="16"/>
              </w:rPr>
            </w:pPr>
          </w:p>
        </w:tc>
        <w:tc>
          <w:tcPr>
            <w:tcW w:w="1260" w:type="dxa"/>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2E6030" w:rsidRPr="003A2FF5">
        <w:trPr>
          <w:trHeight w:val="270"/>
        </w:trPr>
        <w:tc>
          <w:tcPr>
            <w:tcW w:w="1591" w:type="dxa"/>
            <w:gridSpan w:val="2"/>
            <w:vAlign w:val="center"/>
          </w:tcPr>
          <w:p w:rsidR="002E6030" w:rsidRDefault="002E6030">
            <w:pPr>
              <w:rPr>
                <w:rFonts w:ascii="宋体" w:cs="宋体"/>
                <w:color w:val="000000"/>
                <w:sz w:val="16"/>
                <w:szCs w:val="16"/>
              </w:rPr>
            </w:pPr>
          </w:p>
        </w:tc>
        <w:tc>
          <w:tcPr>
            <w:tcW w:w="1436" w:type="dxa"/>
            <w:vAlign w:val="center"/>
          </w:tcPr>
          <w:p w:rsidR="002E6030" w:rsidRDefault="002E6030">
            <w:pPr>
              <w:rPr>
                <w:rFonts w:ascii="宋体" w:cs="宋体"/>
                <w:color w:val="000000"/>
                <w:sz w:val="16"/>
                <w:szCs w:val="16"/>
              </w:rPr>
            </w:pPr>
          </w:p>
        </w:tc>
        <w:tc>
          <w:tcPr>
            <w:tcW w:w="1166" w:type="dxa"/>
            <w:vAlign w:val="center"/>
          </w:tcPr>
          <w:p w:rsidR="002E6030" w:rsidRDefault="002E6030">
            <w:pPr>
              <w:rPr>
                <w:rFonts w:ascii="宋体" w:cs="宋体"/>
                <w:color w:val="000000"/>
                <w:sz w:val="16"/>
                <w:szCs w:val="16"/>
              </w:rPr>
            </w:pPr>
          </w:p>
        </w:tc>
        <w:tc>
          <w:tcPr>
            <w:tcW w:w="1297" w:type="dxa"/>
            <w:gridSpan w:val="2"/>
            <w:vAlign w:val="center"/>
          </w:tcPr>
          <w:p w:rsidR="002E6030" w:rsidRDefault="002E6030">
            <w:pPr>
              <w:rPr>
                <w:rFonts w:ascii="宋体" w:cs="宋体"/>
                <w:color w:val="000000"/>
                <w:sz w:val="16"/>
                <w:szCs w:val="16"/>
              </w:rPr>
            </w:pPr>
          </w:p>
        </w:tc>
        <w:tc>
          <w:tcPr>
            <w:tcW w:w="751" w:type="dxa"/>
            <w:vAlign w:val="center"/>
          </w:tcPr>
          <w:p w:rsidR="002E6030" w:rsidRDefault="002E6030">
            <w:pPr>
              <w:rPr>
                <w:rFonts w:ascii="宋体" w:cs="宋体"/>
                <w:color w:val="000000"/>
                <w:sz w:val="16"/>
                <w:szCs w:val="16"/>
              </w:rPr>
            </w:pPr>
          </w:p>
        </w:tc>
        <w:tc>
          <w:tcPr>
            <w:tcW w:w="999" w:type="dxa"/>
            <w:gridSpan w:val="2"/>
            <w:vAlign w:val="center"/>
          </w:tcPr>
          <w:p w:rsidR="002E6030" w:rsidRDefault="002E6030">
            <w:pPr>
              <w:rPr>
                <w:rFonts w:ascii="宋体" w:cs="宋体"/>
                <w:color w:val="000000"/>
                <w:sz w:val="16"/>
                <w:szCs w:val="16"/>
              </w:rPr>
            </w:pPr>
          </w:p>
        </w:tc>
        <w:tc>
          <w:tcPr>
            <w:tcW w:w="2000" w:type="dxa"/>
            <w:gridSpan w:val="2"/>
            <w:vAlign w:val="center"/>
          </w:tcPr>
          <w:p w:rsidR="002E6030" w:rsidRDefault="002E6030">
            <w:pPr>
              <w:rPr>
                <w:rFonts w:ascii="宋体" w:cs="宋体"/>
                <w:color w:val="000000"/>
                <w:sz w:val="16"/>
                <w:szCs w:val="16"/>
              </w:rPr>
            </w:pPr>
          </w:p>
        </w:tc>
        <w:tc>
          <w:tcPr>
            <w:tcW w:w="1260" w:type="dxa"/>
            <w:vAlign w:val="center"/>
          </w:tcPr>
          <w:p w:rsidR="002E6030" w:rsidRDefault="002E6030">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030" w:rsidRPr="003A2FF5">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2E6030" w:rsidRPr="003A2FF5">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2E6030" w:rsidRDefault="002E6030">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2E6030" w:rsidRDefault="002E6030">
            <w:pPr>
              <w:jc w:val="center"/>
              <w:rPr>
                <w:rFonts w:ascii="宋体" w:cs="宋体"/>
                <w:b/>
                <w:color w:val="000000"/>
                <w:sz w:val="16"/>
                <w:szCs w:val="16"/>
              </w:rPr>
            </w:pPr>
          </w:p>
        </w:tc>
      </w:tr>
      <w:tr w:rsidR="002E6030" w:rsidRPr="003A2FF5">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2E6030" w:rsidRPr="003A2FF5">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2E6030" w:rsidRPr="003A2FF5">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229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其他支出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1.65</w:t>
            </w:r>
            <w:r>
              <w:rPr>
                <w:rFonts w:cs="Arial" w:hint="eastAsia"/>
                <w:color w:val="00000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1.65</w:t>
            </w:r>
            <w:r>
              <w:rPr>
                <w:rFonts w:cs="Arial" w:hint="eastAsia"/>
                <w:color w:val="00000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1.65</w:t>
            </w: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22960</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hint="eastAsia"/>
                <w:color w:val="000000"/>
                <w:sz w:val="16"/>
                <w:szCs w:val="16"/>
              </w:rPr>
              <w:t>彩票公益金及对应专项债务收入安排的支出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r>
              <w:rPr>
                <w:rFonts w:cs="Arial"/>
                <w:color w:val="000000"/>
                <w:sz w:val="16"/>
                <w:szCs w:val="16"/>
              </w:rPr>
              <w:t>1.65</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1.65</w:t>
            </w:r>
            <w:r>
              <w:rPr>
                <w:rFonts w:cs="Arial" w:hint="eastAsia"/>
                <w:color w:val="00000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1.65</w:t>
            </w: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2296002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r>
              <w:rPr>
                <w:rFonts w:cs="Arial"/>
                <w:color w:val="000000"/>
                <w:sz w:val="16"/>
                <w:szCs w:val="16"/>
              </w:rPr>
              <w:t xml:space="preserve">  </w:t>
            </w:r>
            <w:r>
              <w:rPr>
                <w:rFonts w:cs="Arial" w:hint="eastAsia"/>
                <w:color w:val="000000"/>
                <w:sz w:val="16"/>
                <w:szCs w:val="16"/>
              </w:rPr>
              <w:t>用于社会福利的彩票公益金支出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r>
              <w:rPr>
                <w:rFonts w:cs="Arial"/>
                <w:color w:val="000000"/>
                <w:sz w:val="16"/>
                <w:szCs w:val="16"/>
              </w:rPr>
              <w:t>1.65</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r>
              <w:rPr>
                <w:rFonts w:cs="Arial"/>
                <w:color w:val="000000"/>
                <w:sz w:val="16"/>
                <w:szCs w:val="16"/>
              </w:rPr>
              <w:t>1.65</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r>
              <w:rPr>
                <w:rFonts w:cs="Arial"/>
                <w:color w:val="000000"/>
                <w:sz w:val="16"/>
                <w:szCs w:val="16"/>
              </w:rPr>
              <w:t>1.65</w:t>
            </w: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rPr>
                <w:rFonts w:ascii="宋体" w:cs="Arial"/>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jc w:val="right"/>
              <w:rPr>
                <w:rFonts w:ascii="宋体" w:cs="Arial"/>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030" w:rsidRDefault="002E6030">
            <w:pPr>
              <w:jc w:val="right"/>
              <w:rPr>
                <w:rFonts w:ascii="宋体" w:cs="Arial"/>
                <w:color w:val="000000"/>
                <w:sz w:val="16"/>
                <w:szCs w:val="16"/>
              </w:rPr>
            </w:pPr>
            <w:r>
              <w:rPr>
                <w:rFonts w:cs="Arial" w:hint="eastAsia"/>
                <w:color w:val="000000"/>
                <w:sz w:val="16"/>
                <w:szCs w:val="16"/>
              </w:rPr>
              <w:t xml:space="preserve">　</w:t>
            </w:r>
          </w:p>
        </w:tc>
      </w:tr>
      <w:tr w:rsidR="002E6030" w:rsidRPr="003A2FF5">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E6030" w:rsidRDefault="002E6030">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030" w:rsidRDefault="002E6030">
            <w:pPr>
              <w:widowControl/>
              <w:jc w:val="right"/>
              <w:textAlignment w:val="center"/>
              <w:rPr>
                <w:rFonts w:ascii="宋体" w:cs="宋体"/>
                <w:color w:val="000000"/>
                <w:kern w:val="0"/>
                <w:sz w:val="16"/>
                <w:szCs w:val="16"/>
              </w:rPr>
            </w:pPr>
          </w:p>
        </w:tc>
      </w:tr>
      <w:tr w:rsidR="002E6030" w:rsidRPr="003A2FF5">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2E6030" w:rsidRDefault="002E6030">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2E6030" w:rsidRDefault="002E6030">
            <w:pPr>
              <w:widowControl/>
              <w:jc w:val="right"/>
              <w:textAlignment w:val="center"/>
              <w:rPr>
                <w:rFonts w:ascii="宋体" w:cs="宋体"/>
                <w:color w:val="000000"/>
                <w:sz w:val="16"/>
                <w:szCs w:val="16"/>
              </w:rPr>
            </w:pPr>
          </w:p>
        </w:tc>
      </w:tr>
      <w:tr w:rsidR="002E6030" w:rsidRPr="003A2FF5">
        <w:trPr>
          <w:trHeight w:val="285"/>
        </w:trPr>
        <w:tc>
          <w:tcPr>
            <w:tcW w:w="10500" w:type="dxa"/>
            <w:gridSpan w:val="12"/>
            <w:vAlign w:val="center"/>
          </w:tcPr>
          <w:p w:rsidR="002E6030" w:rsidRDefault="002E603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2E6030" w:rsidRDefault="002E6030">
      <w:pPr>
        <w:spacing w:line="360" w:lineRule="auto"/>
        <w:jc w:val="center"/>
        <w:rPr>
          <w:rFonts w:ascii="隶书" w:eastAsia="隶书" w:hAnsi="隶书" w:cs="隶书"/>
          <w:sz w:val="52"/>
          <w:szCs w:val="52"/>
        </w:rPr>
        <w:sectPr w:rsidR="002E6030">
          <w:pgSz w:w="11906" w:h="16838"/>
          <w:pgMar w:top="1440" w:right="1531" w:bottom="1440" w:left="1587" w:header="850" w:footer="992" w:gutter="0"/>
          <w:pgNumType w:fmt="numberInDash"/>
          <w:cols w:space="0"/>
          <w:docGrid w:type="lines" w:linePitch="317"/>
        </w:sect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left"/>
        <w:rPr>
          <w:rFonts w:ascii="黑体" w:eastAsia="黑体" w:hAnsi="黑体" w:cs="黑体"/>
          <w:sz w:val="32"/>
          <w:szCs w:val="32"/>
        </w:rPr>
      </w:pPr>
    </w:p>
    <w:p w:rsidR="002E6030" w:rsidRDefault="002E6030">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D103A4" w:rsidRDefault="00D103A4">
      <w:pPr>
        <w:jc w:val="center"/>
        <w:outlineLvl w:val="0"/>
        <w:rPr>
          <w:rFonts w:ascii="隶书" w:eastAsia="隶书" w:hAnsi="隶书" w:cs="隶书"/>
          <w:sz w:val="48"/>
          <w:szCs w:val="48"/>
        </w:rPr>
      </w:pPr>
    </w:p>
    <w:p w:rsidR="002E6030" w:rsidRDefault="002E6030">
      <w:pPr>
        <w:jc w:val="center"/>
        <w:rPr>
          <w:rFonts w:ascii="隶书" w:eastAsia="隶书" w:hAnsi="隶书" w:cs="隶书"/>
          <w:sz w:val="48"/>
          <w:szCs w:val="48"/>
        </w:rPr>
      </w:pPr>
      <w:r>
        <w:rPr>
          <w:rFonts w:ascii="隶书" w:eastAsia="隶书" w:hAnsi="隶书" w:cs="隶书" w:hint="eastAsia"/>
          <w:sz w:val="48"/>
          <w:szCs w:val="48"/>
        </w:rPr>
        <w:t>河南省新乡市延津县僧固乡人民政府</w:t>
      </w:r>
    </w:p>
    <w:p w:rsidR="002E6030" w:rsidRDefault="002E6030">
      <w:pPr>
        <w:jc w:val="center"/>
        <w:rPr>
          <w:rFonts w:ascii="隶书" w:eastAsia="隶书" w:hAnsi="隶书" w:cs="隶书"/>
          <w:sz w:val="48"/>
          <w:szCs w:val="48"/>
        </w:rPr>
        <w:sectPr w:rsidR="002E6030">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2E6030" w:rsidRDefault="002E603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2E6030" w:rsidRDefault="002E603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2021.53</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2021.53</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年相比，收、支总计各增加</w:t>
      </w:r>
      <w:r>
        <w:rPr>
          <w:rFonts w:ascii="仿宋_GB2312" w:eastAsia="仿宋_GB2312" w:hAnsi="宋体" w:cs="Courier New"/>
          <w:sz w:val="32"/>
          <w:szCs w:val="32"/>
        </w:rPr>
        <w:t>958.92</w:t>
      </w:r>
      <w:r>
        <w:rPr>
          <w:rFonts w:ascii="仿宋_GB2312" w:eastAsia="仿宋_GB2312" w:hAnsi="宋体" w:cs="Courier New" w:hint="eastAsia"/>
          <w:sz w:val="32"/>
          <w:szCs w:val="32"/>
        </w:rPr>
        <w:t>万元，增长</w:t>
      </w:r>
      <w:r>
        <w:rPr>
          <w:rFonts w:ascii="仿宋_GB2312" w:eastAsia="仿宋_GB2312" w:hAnsi="宋体" w:cs="Courier New"/>
          <w:sz w:val="32"/>
          <w:szCs w:val="32"/>
        </w:rPr>
        <w:t>90.23%</w:t>
      </w:r>
      <w:r>
        <w:rPr>
          <w:rFonts w:ascii="仿宋_GB2312" w:eastAsia="仿宋_GB2312" w:hAnsi="宋体" w:cs="Courier New" w:hint="eastAsia"/>
          <w:sz w:val="32"/>
          <w:szCs w:val="32"/>
        </w:rPr>
        <w:t>。</w:t>
      </w:r>
    </w:p>
    <w:p w:rsidR="002E6030" w:rsidRDefault="002E603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2E6030" w:rsidRDefault="002E6030">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Times New Roman"/>
          <w:sz w:val="32"/>
          <w:szCs w:val="32"/>
        </w:rPr>
        <w:t>2021.53</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2021.53</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w:t>
      </w:r>
    </w:p>
    <w:p w:rsidR="002E6030" w:rsidRDefault="002E603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2E6030" w:rsidRDefault="002E603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2021.53</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1142.31</w:t>
      </w:r>
      <w:r>
        <w:rPr>
          <w:rFonts w:ascii="仿宋_GB2312" w:eastAsia="仿宋_GB2312" w:hAnsi="宋体" w:cs="Courier New" w:hint="eastAsia"/>
          <w:sz w:val="32"/>
          <w:szCs w:val="32"/>
        </w:rPr>
        <w:t>万元，占</w:t>
      </w:r>
      <w:r>
        <w:rPr>
          <w:rFonts w:ascii="仿宋_GB2312" w:eastAsia="仿宋_GB2312" w:hAnsi="宋体" w:cs="Courier New"/>
          <w:sz w:val="32"/>
          <w:szCs w:val="32"/>
        </w:rPr>
        <w:t>56.51%</w:t>
      </w:r>
      <w:r>
        <w:rPr>
          <w:rFonts w:ascii="仿宋_GB2312" w:eastAsia="仿宋_GB2312" w:hAnsi="宋体" w:cs="Courier New" w:hint="eastAsia"/>
          <w:sz w:val="32"/>
          <w:szCs w:val="32"/>
        </w:rPr>
        <w:t>；项目支出</w:t>
      </w:r>
      <w:r>
        <w:rPr>
          <w:rFonts w:ascii="仿宋_GB2312" w:eastAsia="仿宋_GB2312" w:hAnsi="宋体" w:cs="Courier New"/>
          <w:sz w:val="32"/>
          <w:szCs w:val="32"/>
        </w:rPr>
        <w:t>879.22</w:t>
      </w:r>
      <w:r>
        <w:rPr>
          <w:rFonts w:ascii="仿宋_GB2312" w:eastAsia="仿宋_GB2312" w:hAnsi="宋体" w:cs="Courier New" w:hint="eastAsia"/>
          <w:sz w:val="32"/>
          <w:szCs w:val="32"/>
        </w:rPr>
        <w:t>万元，占</w:t>
      </w:r>
      <w:r>
        <w:rPr>
          <w:rFonts w:ascii="仿宋_GB2312" w:eastAsia="仿宋_GB2312" w:hAnsi="宋体" w:cs="Courier New"/>
          <w:sz w:val="32"/>
          <w:szCs w:val="32"/>
        </w:rPr>
        <w:t>43.49%</w:t>
      </w:r>
      <w:r>
        <w:rPr>
          <w:rFonts w:ascii="仿宋_GB2312" w:eastAsia="仿宋_GB2312" w:hAnsi="宋体" w:cs="Courier New" w:hint="eastAsia"/>
          <w:sz w:val="32"/>
          <w:szCs w:val="32"/>
        </w:rPr>
        <w:t>。</w:t>
      </w:r>
    </w:p>
    <w:p w:rsidR="002E6030" w:rsidRDefault="002E603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2E6030" w:rsidRDefault="002E603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w:t>
      </w:r>
      <w:r>
        <w:rPr>
          <w:rFonts w:ascii="仿宋_GB2312" w:eastAsia="仿宋_GB2312" w:hAnsi="宋体" w:cs="Courier New"/>
          <w:sz w:val="32"/>
          <w:szCs w:val="32"/>
        </w:rPr>
        <w:t>2021.53</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年相比，财政拨款收、支总计各增加</w:t>
      </w:r>
      <w:r>
        <w:rPr>
          <w:rFonts w:ascii="仿宋_GB2312" w:eastAsia="仿宋_GB2312" w:hAnsi="宋体" w:cs="Courier New"/>
          <w:sz w:val="32"/>
          <w:szCs w:val="32"/>
        </w:rPr>
        <w:t>958.92</w:t>
      </w:r>
      <w:r>
        <w:rPr>
          <w:rFonts w:ascii="仿宋_GB2312" w:eastAsia="仿宋_GB2312" w:hAnsi="宋体" w:cs="Courier New" w:hint="eastAsia"/>
          <w:sz w:val="32"/>
          <w:szCs w:val="32"/>
        </w:rPr>
        <w:t>万元，增长</w:t>
      </w:r>
      <w:r>
        <w:rPr>
          <w:rFonts w:ascii="仿宋_GB2312" w:eastAsia="仿宋_GB2312" w:hAnsi="宋体" w:cs="Courier New"/>
          <w:sz w:val="32"/>
          <w:szCs w:val="32"/>
        </w:rPr>
        <w:t>90.23%</w:t>
      </w:r>
      <w:r>
        <w:rPr>
          <w:rFonts w:ascii="仿宋_GB2312" w:eastAsia="仿宋_GB2312" w:hAnsi="宋体" w:cs="Courier New" w:hint="eastAsia"/>
          <w:sz w:val="32"/>
          <w:szCs w:val="32"/>
        </w:rPr>
        <w:t>。</w:t>
      </w:r>
    </w:p>
    <w:p w:rsidR="002E6030" w:rsidRDefault="002E603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2E6030" w:rsidRDefault="002E6030">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2E6030" w:rsidRDefault="002E603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2019.88</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99.92%</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sz w:val="32"/>
          <w:szCs w:val="32"/>
        </w:rPr>
        <w:t>957.27</w:t>
      </w:r>
      <w:r>
        <w:rPr>
          <w:rFonts w:ascii="仿宋_GB2312" w:eastAsia="仿宋_GB2312" w:hAnsi="宋体" w:cs="Courier New" w:hint="eastAsia"/>
          <w:sz w:val="32"/>
          <w:szCs w:val="32"/>
        </w:rPr>
        <w:t>万元，增长</w:t>
      </w:r>
      <w:r>
        <w:rPr>
          <w:rFonts w:ascii="仿宋_GB2312" w:eastAsia="仿宋_GB2312" w:hAnsi="宋体" w:cs="Courier New"/>
          <w:sz w:val="32"/>
          <w:szCs w:val="32"/>
        </w:rPr>
        <w:t>90.08%</w:t>
      </w:r>
      <w:r>
        <w:rPr>
          <w:rFonts w:ascii="仿宋_GB2312" w:eastAsia="仿宋_GB2312" w:hAnsi="宋体" w:cs="Courier New" w:hint="eastAsia"/>
          <w:sz w:val="32"/>
          <w:szCs w:val="32"/>
        </w:rPr>
        <w:t>。</w:t>
      </w:r>
    </w:p>
    <w:p w:rsidR="002E6030" w:rsidRDefault="002E6030">
      <w:pPr>
        <w:adjustRightInd w:val="0"/>
        <w:snapToGrid w:val="0"/>
        <w:spacing w:line="360" w:lineRule="auto"/>
        <w:ind w:firstLineChars="200" w:firstLine="640"/>
        <w:rPr>
          <w:rFonts w:ascii="仿宋_GB2312" w:eastAsia="仿宋_GB2312" w:hAnsi="宋体" w:cs="Courier New"/>
          <w:sz w:val="32"/>
          <w:szCs w:val="32"/>
        </w:rPr>
      </w:pPr>
    </w:p>
    <w:p w:rsidR="002E6030" w:rsidRDefault="002E6030">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2E6030" w:rsidRDefault="002E603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2019.88</w:t>
      </w:r>
      <w:r>
        <w:rPr>
          <w:rFonts w:ascii="仿宋_GB2312" w:eastAsia="仿宋_GB2312" w:hAnsi="宋体" w:cs="Courier New" w:hint="eastAsia"/>
          <w:sz w:val="32"/>
          <w:szCs w:val="32"/>
        </w:rPr>
        <w:t>万元，主要用于以下方面：</w:t>
      </w:r>
      <w:r w:rsidRPr="00603307">
        <w:rPr>
          <w:rFonts w:ascii="仿宋_GB2312" w:eastAsia="仿宋_GB2312" w:hAnsi="宋体" w:cs="Courier New" w:hint="eastAsia"/>
          <w:bCs/>
          <w:sz w:val="32"/>
          <w:szCs w:val="32"/>
        </w:rPr>
        <w:t>一般公共服务</w:t>
      </w:r>
      <w:r>
        <w:rPr>
          <w:rFonts w:ascii="仿宋_GB2312" w:eastAsia="仿宋_GB2312" w:hAnsi="宋体" w:cs="Courier New" w:hint="eastAsia"/>
          <w:sz w:val="32"/>
          <w:szCs w:val="32"/>
        </w:rPr>
        <w:t>支出</w:t>
      </w:r>
      <w:r>
        <w:rPr>
          <w:rFonts w:ascii="仿宋_GB2312" w:eastAsia="仿宋_GB2312" w:hAnsi="宋体" w:cs="Courier New"/>
          <w:sz w:val="32"/>
          <w:szCs w:val="32"/>
        </w:rPr>
        <w:t>630.07</w:t>
      </w:r>
      <w:r>
        <w:rPr>
          <w:rFonts w:ascii="仿宋_GB2312" w:eastAsia="仿宋_GB2312" w:hAnsi="宋体" w:cs="Courier New" w:hint="eastAsia"/>
          <w:sz w:val="32"/>
          <w:szCs w:val="32"/>
        </w:rPr>
        <w:t>万元，占</w:t>
      </w:r>
      <w:r>
        <w:rPr>
          <w:rFonts w:ascii="仿宋_GB2312" w:eastAsia="仿宋_GB2312" w:hAnsi="宋体" w:cs="Courier New"/>
          <w:sz w:val="32"/>
          <w:szCs w:val="32"/>
        </w:rPr>
        <w:t>31.19%</w:t>
      </w:r>
      <w:r>
        <w:rPr>
          <w:rFonts w:ascii="仿宋_GB2312" w:eastAsia="仿宋_GB2312" w:hAnsi="宋体" w:cs="Courier New" w:hint="eastAsia"/>
          <w:sz w:val="32"/>
          <w:szCs w:val="32"/>
        </w:rPr>
        <w:t>；公共安全支出</w:t>
      </w:r>
      <w:r>
        <w:rPr>
          <w:rFonts w:ascii="仿宋_GB2312" w:eastAsia="仿宋_GB2312" w:hAnsi="宋体" w:cs="Courier New"/>
          <w:sz w:val="32"/>
          <w:szCs w:val="32"/>
        </w:rPr>
        <w:t>11.68</w:t>
      </w:r>
      <w:r>
        <w:rPr>
          <w:rFonts w:ascii="仿宋_GB2312" w:eastAsia="仿宋_GB2312" w:hAnsi="宋体" w:cs="Courier New" w:hint="eastAsia"/>
          <w:sz w:val="32"/>
          <w:szCs w:val="32"/>
        </w:rPr>
        <w:t>万元，占</w:t>
      </w:r>
      <w:r>
        <w:rPr>
          <w:rFonts w:ascii="仿宋_GB2312" w:eastAsia="仿宋_GB2312" w:hAnsi="宋体" w:cs="Courier New"/>
          <w:sz w:val="32"/>
          <w:szCs w:val="32"/>
        </w:rPr>
        <w:t>0.57%</w:t>
      </w:r>
      <w:r>
        <w:rPr>
          <w:rFonts w:ascii="仿宋_GB2312" w:eastAsia="仿宋_GB2312" w:hAnsi="宋体" w:cs="Courier New" w:hint="eastAsia"/>
          <w:sz w:val="32"/>
          <w:szCs w:val="32"/>
        </w:rPr>
        <w:t>；社会保障和就业支出</w:t>
      </w:r>
      <w:r>
        <w:rPr>
          <w:rFonts w:ascii="仿宋_GB2312" w:eastAsia="仿宋_GB2312" w:hAnsi="宋体" w:cs="Courier New"/>
          <w:sz w:val="32"/>
          <w:szCs w:val="32"/>
        </w:rPr>
        <w:t>71.22</w:t>
      </w:r>
      <w:r>
        <w:rPr>
          <w:rFonts w:ascii="仿宋_GB2312" w:eastAsia="仿宋_GB2312" w:hAnsi="宋体" w:cs="Courier New" w:hint="eastAsia"/>
          <w:sz w:val="32"/>
          <w:szCs w:val="32"/>
        </w:rPr>
        <w:lastRenderedPageBreak/>
        <w:t>万元，占</w:t>
      </w:r>
      <w:r>
        <w:rPr>
          <w:rFonts w:ascii="仿宋_GB2312" w:eastAsia="仿宋_GB2312" w:hAnsi="宋体" w:cs="Courier New"/>
          <w:sz w:val="32"/>
          <w:szCs w:val="32"/>
        </w:rPr>
        <w:t>3.52%</w:t>
      </w:r>
      <w:r>
        <w:rPr>
          <w:rFonts w:ascii="仿宋_GB2312" w:eastAsia="仿宋_GB2312" w:hAnsi="宋体" w:cs="Courier New" w:hint="eastAsia"/>
          <w:sz w:val="32"/>
          <w:szCs w:val="32"/>
        </w:rPr>
        <w:t>；医疗卫生与计划生育支出</w:t>
      </w:r>
      <w:r>
        <w:rPr>
          <w:rFonts w:ascii="仿宋_GB2312" w:eastAsia="仿宋_GB2312" w:hAnsi="宋体" w:cs="Courier New"/>
          <w:sz w:val="32"/>
          <w:szCs w:val="32"/>
        </w:rPr>
        <w:t>67.82</w:t>
      </w:r>
      <w:r>
        <w:rPr>
          <w:rFonts w:ascii="仿宋_GB2312" w:eastAsia="仿宋_GB2312" w:hAnsi="宋体" w:cs="Courier New" w:hint="eastAsia"/>
          <w:sz w:val="32"/>
          <w:szCs w:val="32"/>
        </w:rPr>
        <w:t>万元，占</w:t>
      </w:r>
      <w:r>
        <w:rPr>
          <w:rFonts w:ascii="仿宋_GB2312" w:eastAsia="仿宋_GB2312" w:hAnsi="宋体" w:cs="Courier New"/>
          <w:sz w:val="32"/>
          <w:szCs w:val="32"/>
        </w:rPr>
        <w:t>3.5%</w:t>
      </w:r>
      <w:r>
        <w:rPr>
          <w:rFonts w:ascii="仿宋_GB2312" w:eastAsia="仿宋_GB2312" w:hAnsi="宋体" w:cs="Courier New" w:hint="eastAsia"/>
          <w:sz w:val="32"/>
          <w:szCs w:val="32"/>
        </w:rPr>
        <w:t>；城乡社区支出</w:t>
      </w:r>
      <w:r>
        <w:rPr>
          <w:rFonts w:ascii="仿宋_GB2312" w:eastAsia="仿宋_GB2312" w:hAnsi="宋体" w:cs="Courier New"/>
          <w:sz w:val="32"/>
          <w:szCs w:val="32"/>
        </w:rPr>
        <w:t>616.33</w:t>
      </w:r>
      <w:r>
        <w:rPr>
          <w:rFonts w:ascii="仿宋_GB2312" w:eastAsia="仿宋_GB2312" w:hAnsi="宋体" w:cs="Courier New" w:hint="eastAsia"/>
          <w:sz w:val="32"/>
          <w:szCs w:val="32"/>
        </w:rPr>
        <w:t>万元，占</w:t>
      </w:r>
      <w:r>
        <w:rPr>
          <w:rFonts w:ascii="仿宋_GB2312" w:eastAsia="仿宋_GB2312" w:hAnsi="宋体" w:cs="Courier New"/>
          <w:sz w:val="32"/>
          <w:szCs w:val="32"/>
        </w:rPr>
        <w:t>30.51%</w:t>
      </w:r>
      <w:r>
        <w:rPr>
          <w:rFonts w:ascii="仿宋_GB2312" w:eastAsia="仿宋_GB2312" w:hAnsi="宋体" w:cs="Courier New" w:hint="eastAsia"/>
          <w:sz w:val="32"/>
          <w:szCs w:val="32"/>
        </w:rPr>
        <w:t>；农林水支出</w:t>
      </w:r>
      <w:r>
        <w:rPr>
          <w:rFonts w:ascii="仿宋_GB2312" w:eastAsia="仿宋_GB2312" w:hAnsi="宋体" w:cs="Courier New"/>
          <w:sz w:val="32"/>
          <w:szCs w:val="32"/>
        </w:rPr>
        <w:t>612.76</w:t>
      </w:r>
      <w:r>
        <w:rPr>
          <w:rFonts w:ascii="仿宋_GB2312" w:eastAsia="仿宋_GB2312" w:hAnsi="宋体" w:cs="Courier New" w:hint="eastAsia"/>
          <w:sz w:val="32"/>
          <w:szCs w:val="32"/>
        </w:rPr>
        <w:t>万元，占</w:t>
      </w:r>
      <w:r>
        <w:rPr>
          <w:rFonts w:ascii="仿宋_GB2312" w:eastAsia="仿宋_GB2312" w:hAnsi="宋体" w:cs="Courier New"/>
          <w:sz w:val="32"/>
          <w:szCs w:val="32"/>
        </w:rPr>
        <w:t>30.31%</w:t>
      </w:r>
      <w:r>
        <w:rPr>
          <w:rFonts w:ascii="仿宋_GB2312" w:eastAsia="仿宋_GB2312" w:hAnsi="宋体" w:cs="Courier New" w:hint="eastAsia"/>
          <w:sz w:val="32"/>
          <w:szCs w:val="32"/>
        </w:rPr>
        <w:t>；住房保障支出</w:t>
      </w:r>
      <w:r>
        <w:rPr>
          <w:rFonts w:ascii="仿宋_GB2312" w:eastAsia="仿宋_GB2312" w:hAnsi="宋体" w:cs="Courier New"/>
          <w:sz w:val="32"/>
          <w:szCs w:val="32"/>
        </w:rPr>
        <w:t>10</w:t>
      </w:r>
      <w:r>
        <w:rPr>
          <w:rFonts w:ascii="仿宋_GB2312" w:eastAsia="仿宋_GB2312" w:hAnsi="宋体" w:cs="Courier New" w:hint="eastAsia"/>
          <w:sz w:val="32"/>
          <w:szCs w:val="32"/>
        </w:rPr>
        <w:t>万元，占</w:t>
      </w:r>
      <w:r>
        <w:rPr>
          <w:rFonts w:ascii="仿宋_GB2312" w:eastAsia="仿宋_GB2312" w:hAnsi="宋体" w:cs="Courier New"/>
          <w:sz w:val="32"/>
          <w:szCs w:val="32"/>
        </w:rPr>
        <w:t>0.4%</w:t>
      </w:r>
      <w:r>
        <w:rPr>
          <w:rFonts w:ascii="仿宋_GB2312" w:eastAsia="仿宋_GB2312" w:hAnsi="宋体" w:cs="Courier New" w:hint="eastAsia"/>
          <w:sz w:val="32"/>
          <w:szCs w:val="32"/>
        </w:rPr>
        <w:t>。</w:t>
      </w:r>
    </w:p>
    <w:p w:rsidR="002E6030" w:rsidRDefault="002E603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2E6030" w:rsidRDefault="002E6030" w:rsidP="001901E4">
      <w:pPr>
        <w:pStyle w:val="a5"/>
        <w:spacing w:before="0" w:beforeAutospacing="0" w:after="0" w:afterAutospacing="0" w:line="600" w:lineRule="exact"/>
        <w:ind w:right="75"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年一般公共预算财政拨款基本支出</w:t>
      </w:r>
      <w:r>
        <w:rPr>
          <w:rFonts w:ascii="仿宋_GB2312" w:eastAsia="仿宋_GB2312" w:cs="仿宋_GB2312"/>
          <w:sz w:val="32"/>
          <w:szCs w:val="32"/>
        </w:rPr>
        <w:t>1140.66</w:t>
      </w:r>
      <w:r>
        <w:rPr>
          <w:rFonts w:ascii="仿宋_GB2312" w:eastAsia="仿宋_GB2312" w:cs="仿宋_GB2312" w:hint="eastAsia"/>
          <w:sz w:val="32"/>
          <w:szCs w:val="32"/>
        </w:rPr>
        <w:t>万元，其中人员经费</w:t>
      </w:r>
      <w:r>
        <w:rPr>
          <w:rFonts w:ascii="仿宋_GB2312" w:eastAsia="仿宋_GB2312" w:cs="仿宋_GB2312"/>
          <w:sz w:val="32"/>
          <w:szCs w:val="32"/>
        </w:rPr>
        <w:t>621.62</w:t>
      </w:r>
      <w:r>
        <w:rPr>
          <w:rFonts w:ascii="仿宋_GB2312" w:eastAsia="仿宋_GB2312" w:cs="仿宋_GB2312" w:hint="eastAsia"/>
          <w:sz w:val="32"/>
          <w:szCs w:val="32"/>
        </w:rPr>
        <w:t>元，主要包括基本工资、津贴补贴、绩效工资、离休费、退休费、抚恤金、生活补助、医疗费和其他对个人和家庭的补助支出；公用经费</w:t>
      </w:r>
      <w:r>
        <w:rPr>
          <w:rFonts w:ascii="仿宋_GB2312" w:eastAsia="仿宋_GB2312" w:cs="仿宋_GB2312"/>
          <w:sz w:val="32"/>
          <w:szCs w:val="32"/>
        </w:rPr>
        <w:t>519.04</w:t>
      </w:r>
      <w:r>
        <w:rPr>
          <w:rFonts w:ascii="仿宋_GB2312" w:eastAsia="仿宋_GB2312" w:cs="仿宋_GB2312" w:hint="eastAsia"/>
          <w:sz w:val="32"/>
          <w:szCs w:val="32"/>
        </w:rPr>
        <w:t>万元，主要包括办公费、水费、电费、邮电费、取暖费、维修（护）费、公务接待费、工会经费、公务用车运行维护费。</w:t>
      </w:r>
    </w:p>
    <w:p w:rsidR="002E6030" w:rsidRDefault="002E603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2E6030" w:rsidRDefault="002E6030">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2E6030" w:rsidRDefault="002E6030" w:rsidP="00F54312">
      <w:pPr>
        <w:kinsoku w:val="0"/>
        <w:overflowPunct w:val="0"/>
        <w:autoSpaceDE w:val="0"/>
        <w:autoSpaceDN w:val="0"/>
        <w:adjustRightInd w:val="0"/>
        <w:snapToGrid w:val="0"/>
        <w:spacing w:line="360" w:lineRule="auto"/>
        <w:ind w:leftChars="171" w:left="359" w:firstLineChars="200" w:firstLine="640"/>
        <w:rPr>
          <w:rFonts w:ascii="楷体_GB2312" w:eastAsia="楷体_GB2312" w:hAnsi="楷体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年度“三公”经费财政拨款支出预算为</w:t>
      </w:r>
      <w:r>
        <w:rPr>
          <w:rFonts w:ascii="仿宋_GB2312" w:eastAsia="仿宋_GB2312" w:hAnsi="宋体" w:cs="仿宋_GB2312"/>
          <w:sz w:val="32"/>
          <w:szCs w:val="32"/>
        </w:rPr>
        <w:t>13.78</w:t>
      </w:r>
      <w:r>
        <w:rPr>
          <w:rFonts w:ascii="仿宋_GB2312" w:eastAsia="仿宋_GB2312" w:hAnsi="宋体" w:cs="仿宋_GB2312" w:hint="eastAsia"/>
          <w:sz w:val="32"/>
          <w:szCs w:val="32"/>
        </w:rPr>
        <w:t>万元，支出决算为</w:t>
      </w:r>
      <w:r>
        <w:rPr>
          <w:rFonts w:ascii="仿宋_GB2312" w:eastAsia="仿宋_GB2312" w:hAnsi="宋体" w:cs="仿宋_GB2312"/>
          <w:sz w:val="32"/>
          <w:szCs w:val="32"/>
        </w:rPr>
        <w:t>13.78</w:t>
      </w:r>
      <w:r>
        <w:rPr>
          <w:rFonts w:ascii="仿宋_GB2312" w:eastAsia="仿宋_GB2312" w:hAnsi="宋体" w:cs="仿宋_GB2312" w:hint="eastAsia"/>
          <w:sz w:val="32"/>
          <w:szCs w:val="32"/>
        </w:rPr>
        <w:t>万元，完成预算的</w:t>
      </w:r>
      <w:r>
        <w:rPr>
          <w:rFonts w:ascii="仿宋_GB2312" w:eastAsia="仿宋_GB2312" w:hAnsi="宋体" w:cs="仿宋_GB2312"/>
          <w:sz w:val="32"/>
          <w:szCs w:val="32"/>
        </w:rPr>
        <w:t>100%</w:t>
      </w:r>
      <w:r>
        <w:rPr>
          <w:rFonts w:ascii="仿宋_GB2312" w:eastAsia="仿宋_GB2312" w:hAnsi="宋体" w:cs="仿宋_GB2312" w:hint="eastAsia"/>
          <w:sz w:val="32"/>
          <w:szCs w:val="32"/>
        </w:rPr>
        <w:t>；其中公务用车运行维护费支出决算</w:t>
      </w:r>
      <w:r>
        <w:rPr>
          <w:rFonts w:ascii="仿宋_GB2312" w:eastAsia="仿宋_GB2312" w:hAnsi="宋体" w:cs="仿宋_GB2312"/>
          <w:sz w:val="32"/>
          <w:szCs w:val="32"/>
        </w:rPr>
        <w:t>8.83</w:t>
      </w:r>
      <w:r>
        <w:rPr>
          <w:rFonts w:ascii="仿宋_GB2312" w:eastAsia="仿宋_GB2312" w:hAnsi="宋体" w:cs="仿宋_GB2312" w:hint="eastAsia"/>
          <w:sz w:val="32"/>
          <w:szCs w:val="32"/>
        </w:rPr>
        <w:t>万元，完成预算的</w:t>
      </w:r>
      <w:r>
        <w:rPr>
          <w:rFonts w:ascii="仿宋_GB2312" w:eastAsia="仿宋_GB2312" w:hAnsi="宋体" w:cs="仿宋_GB2312"/>
          <w:sz w:val="32"/>
          <w:szCs w:val="32"/>
        </w:rPr>
        <w:t>64.07%</w:t>
      </w:r>
      <w:r>
        <w:rPr>
          <w:rFonts w:ascii="仿宋_GB2312" w:eastAsia="仿宋_GB2312" w:hAnsi="宋体" w:cs="仿宋_GB2312" w:hint="eastAsia"/>
          <w:sz w:val="32"/>
          <w:szCs w:val="32"/>
        </w:rPr>
        <w:t>，公务接待费支出决算</w:t>
      </w:r>
      <w:r>
        <w:rPr>
          <w:rFonts w:ascii="仿宋_GB2312" w:eastAsia="仿宋_GB2312" w:hAnsi="宋体" w:cs="仿宋_GB2312"/>
          <w:sz w:val="32"/>
          <w:szCs w:val="32"/>
        </w:rPr>
        <w:t>4.95</w:t>
      </w:r>
      <w:r>
        <w:rPr>
          <w:rFonts w:ascii="仿宋_GB2312" w:eastAsia="仿宋_GB2312" w:hAnsi="宋体" w:cs="仿宋_GB2312" w:hint="eastAsia"/>
          <w:sz w:val="32"/>
          <w:szCs w:val="32"/>
        </w:rPr>
        <w:t>万元，完成预算的</w:t>
      </w:r>
      <w:r>
        <w:rPr>
          <w:rFonts w:ascii="仿宋_GB2312" w:eastAsia="仿宋_GB2312" w:hAnsi="宋体" w:cs="仿宋_GB2312"/>
          <w:sz w:val="32"/>
          <w:szCs w:val="32"/>
        </w:rPr>
        <w:t>35.93%</w:t>
      </w:r>
      <w:r>
        <w:rPr>
          <w:rFonts w:ascii="仿宋_GB2312" w:eastAsia="仿宋_GB2312" w:hAnsi="宋体" w:cs="仿宋_GB2312" w:hint="eastAsia"/>
          <w:sz w:val="32"/>
          <w:szCs w:val="32"/>
        </w:rPr>
        <w:t>。</w:t>
      </w:r>
      <w:r>
        <w:rPr>
          <w:rFonts w:ascii="仿宋_GB2312" w:eastAsia="仿宋_GB2312" w:hAnsi="宋体" w:cs="仿宋_GB2312"/>
          <w:sz w:val="32"/>
          <w:szCs w:val="32"/>
        </w:rPr>
        <w:t>2016</w:t>
      </w:r>
      <w:r>
        <w:rPr>
          <w:rFonts w:ascii="仿宋_GB2312" w:eastAsia="仿宋_GB2312" w:hAnsi="宋体" w:cs="仿宋_GB2312" w:hint="eastAsia"/>
          <w:sz w:val="32"/>
          <w:szCs w:val="32"/>
        </w:rPr>
        <w:t>年根据规定逐步减少“三公”经费支出数。</w:t>
      </w:r>
    </w:p>
    <w:p w:rsidR="002E6030" w:rsidRDefault="002E6030" w:rsidP="00F54312">
      <w:pPr>
        <w:adjustRightInd w:val="0"/>
        <w:snapToGrid w:val="0"/>
        <w:spacing w:line="360" w:lineRule="auto"/>
        <w:ind w:firstLineChars="300" w:firstLine="960"/>
        <w:outlineLvl w:val="1"/>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年度“三公”经费财政拨款支出决算数比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3.56</w:t>
      </w:r>
      <w:r>
        <w:rPr>
          <w:rFonts w:ascii="仿宋_GB2312" w:eastAsia="仿宋_GB2312" w:hAnsi="宋体" w:cs="仿宋_GB2312" w:hint="eastAsia"/>
          <w:sz w:val="32"/>
          <w:szCs w:val="32"/>
        </w:rPr>
        <w:t>万元，下降</w:t>
      </w:r>
      <w:r>
        <w:rPr>
          <w:rFonts w:ascii="仿宋_GB2312" w:eastAsia="仿宋_GB2312" w:hAnsi="宋体" w:cs="仿宋_GB2312"/>
          <w:sz w:val="32"/>
          <w:szCs w:val="32"/>
        </w:rPr>
        <w:t>20.53%</w:t>
      </w:r>
      <w:r>
        <w:rPr>
          <w:rFonts w:ascii="仿宋_GB2312" w:eastAsia="仿宋_GB2312" w:hAnsi="宋体" w:cs="仿宋_GB2312" w:hint="eastAsia"/>
          <w:sz w:val="32"/>
          <w:szCs w:val="32"/>
        </w:rPr>
        <w:t>；其中公务用车运行维护费决算支出减少</w:t>
      </w:r>
      <w:r>
        <w:rPr>
          <w:rFonts w:ascii="仿宋_GB2312" w:eastAsia="仿宋_GB2312" w:hAnsi="宋体" w:cs="仿宋_GB2312"/>
          <w:sz w:val="32"/>
          <w:szCs w:val="32"/>
        </w:rPr>
        <w:t>2.85</w:t>
      </w:r>
      <w:r>
        <w:rPr>
          <w:rFonts w:ascii="仿宋_GB2312" w:eastAsia="仿宋_GB2312" w:hAnsi="宋体" w:cs="仿宋_GB2312" w:hint="eastAsia"/>
          <w:sz w:val="32"/>
          <w:szCs w:val="32"/>
        </w:rPr>
        <w:t>万元，下降</w:t>
      </w:r>
      <w:r>
        <w:rPr>
          <w:rFonts w:ascii="仿宋_GB2312" w:eastAsia="仿宋_GB2312" w:hAnsi="宋体" w:cs="仿宋_GB2312"/>
          <w:sz w:val="32"/>
          <w:szCs w:val="32"/>
        </w:rPr>
        <w:t>24.40%</w:t>
      </w:r>
      <w:r>
        <w:rPr>
          <w:rFonts w:ascii="仿宋_GB2312" w:eastAsia="仿宋_GB2312" w:hAnsi="宋体" w:cs="仿宋_GB2312" w:hint="eastAsia"/>
          <w:sz w:val="32"/>
          <w:szCs w:val="32"/>
        </w:rPr>
        <w:t>，公务接待费决算支出减少</w:t>
      </w:r>
      <w:r>
        <w:rPr>
          <w:rFonts w:ascii="仿宋_GB2312" w:eastAsia="仿宋_GB2312" w:hAnsi="宋体" w:cs="仿宋_GB2312"/>
          <w:sz w:val="32"/>
          <w:szCs w:val="32"/>
        </w:rPr>
        <w:t>2.13</w:t>
      </w:r>
      <w:r>
        <w:rPr>
          <w:rFonts w:ascii="仿宋_GB2312" w:eastAsia="仿宋_GB2312" w:hAnsi="宋体" w:cs="仿宋_GB2312" w:hint="eastAsia"/>
          <w:sz w:val="32"/>
          <w:szCs w:val="32"/>
        </w:rPr>
        <w:t>万元，下降</w:t>
      </w:r>
      <w:r>
        <w:rPr>
          <w:rFonts w:ascii="仿宋_GB2312" w:eastAsia="仿宋_GB2312" w:hAnsi="宋体" w:cs="仿宋_GB2312"/>
          <w:sz w:val="32"/>
          <w:szCs w:val="32"/>
        </w:rPr>
        <w:t>37.1%</w:t>
      </w:r>
      <w:r>
        <w:rPr>
          <w:rFonts w:ascii="仿宋_GB2312" w:eastAsia="仿宋_GB2312" w:hAnsi="宋体" w:cs="仿宋_GB2312" w:hint="eastAsia"/>
          <w:sz w:val="32"/>
          <w:szCs w:val="32"/>
        </w:rPr>
        <w:t>。公务用车运行维护费减少的原因是随着公车</w:t>
      </w:r>
      <w:r>
        <w:rPr>
          <w:rFonts w:ascii="仿宋_GB2312" w:eastAsia="仿宋_GB2312" w:hAnsi="宋体" w:cs="仿宋_GB2312" w:hint="eastAsia"/>
          <w:sz w:val="32"/>
          <w:szCs w:val="32"/>
        </w:rPr>
        <w:lastRenderedPageBreak/>
        <w:t>改革制度的实行，公车运行</w:t>
      </w:r>
      <w:proofErr w:type="gramStart"/>
      <w:r>
        <w:rPr>
          <w:rFonts w:ascii="仿宋_GB2312" w:eastAsia="仿宋_GB2312" w:hAnsi="宋体" w:cs="仿宋_GB2312" w:hint="eastAsia"/>
          <w:sz w:val="32"/>
          <w:szCs w:val="32"/>
        </w:rPr>
        <w:t>费逐步</w:t>
      </w:r>
      <w:proofErr w:type="gramEnd"/>
      <w:r>
        <w:rPr>
          <w:rFonts w:ascii="仿宋_GB2312" w:eastAsia="仿宋_GB2312" w:hAnsi="宋体" w:cs="仿宋_GB2312" w:hint="eastAsia"/>
          <w:sz w:val="32"/>
          <w:szCs w:val="32"/>
        </w:rPr>
        <w:t>减少；公务接待费减少的原因是根据中央八项规定减少公务接待费，压缩公务接待。</w:t>
      </w:r>
    </w:p>
    <w:p w:rsidR="002E6030" w:rsidRDefault="002E6030" w:rsidP="00F54312">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sz w:val="32"/>
          <w:szCs w:val="32"/>
        </w:rPr>
        <w:t xml:space="preserve"> </w:t>
      </w:r>
      <w:r>
        <w:rPr>
          <w:rFonts w:ascii="楷体_GB2312" w:eastAsia="楷体_GB2312" w:hAnsi="楷体_GB2312" w:cs="楷体_GB2312" w:hint="eastAsia"/>
          <w:sz w:val="32"/>
          <w:szCs w:val="32"/>
        </w:rPr>
        <w:t>“三公”经费财政拨款支出决算具体情况说明。</w:t>
      </w:r>
    </w:p>
    <w:p w:rsidR="002E6030" w:rsidRDefault="002E6030" w:rsidP="00995B87">
      <w:pPr>
        <w:adjustRightInd w:val="0"/>
        <w:snapToGrid w:val="0"/>
        <w:spacing w:line="360" w:lineRule="auto"/>
        <w:ind w:firstLineChars="250" w:firstLine="800"/>
        <w:outlineLvl w:val="1"/>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年度“三公”经费财政拨款支出决算中，公务用车运行维护费支出决算</w:t>
      </w:r>
      <w:r>
        <w:rPr>
          <w:rFonts w:ascii="仿宋_GB2312" w:eastAsia="仿宋_GB2312" w:hAnsi="宋体" w:cs="仿宋_GB2312"/>
          <w:sz w:val="32"/>
          <w:szCs w:val="32"/>
        </w:rPr>
        <w:t>8.83</w:t>
      </w:r>
      <w:r>
        <w:rPr>
          <w:rFonts w:ascii="仿宋_GB2312" w:eastAsia="仿宋_GB2312" w:hAnsi="宋体" w:cs="仿宋_GB2312" w:hint="eastAsia"/>
          <w:sz w:val="32"/>
          <w:szCs w:val="32"/>
        </w:rPr>
        <w:t>万元，占</w:t>
      </w:r>
      <w:r>
        <w:rPr>
          <w:rFonts w:ascii="仿宋_GB2312" w:eastAsia="仿宋_GB2312" w:hAnsi="宋体" w:cs="仿宋_GB2312"/>
          <w:sz w:val="32"/>
          <w:szCs w:val="32"/>
        </w:rPr>
        <w:t>64.07%</w:t>
      </w:r>
      <w:r>
        <w:rPr>
          <w:rFonts w:ascii="仿宋_GB2312" w:eastAsia="仿宋_GB2312" w:hAnsi="宋体" w:cs="仿宋_GB2312" w:hint="eastAsia"/>
          <w:sz w:val="32"/>
          <w:szCs w:val="32"/>
        </w:rPr>
        <w:t>，公务接待费</w:t>
      </w:r>
      <w:r>
        <w:rPr>
          <w:rFonts w:ascii="仿宋_GB2312" w:eastAsia="仿宋_GB2312" w:hAnsi="宋体" w:cs="仿宋_GB2312"/>
          <w:sz w:val="32"/>
          <w:szCs w:val="32"/>
        </w:rPr>
        <w:t>4.95</w:t>
      </w:r>
      <w:r>
        <w:rPr>
          <w:rFonts w:ascii="仿宋_GB2312" w:eastAsia="仿宋_GB2312" w:hAnsi="宋体" w:cs="仿宋_GB2312" w:hint="eastAsia"/>
          <w:sz w:val="32"/>
          <w:szCs w:val="32"/>
        </w:rPr>
        <w:t>万元，占</w:t>
      </w:r>
      <w:r>
        <w:rPr>
          <w:rFonts w:ascii="仿宋_GB2312" w:eastAsia="仿宋_GB2312" w:hAnsi="宋体" w:cs="仿宋_GB2312"/>
          <w:sz w:val="32"/>
          <w:szCs w:val="32"/>
        </w:rPr>
        <w:t>35.93%</w:t>
      </w:r>
      <w:r>
        <w:rPr>
          <w:rFonts w:ascii="仿宋_GB2312" w:eastAsia="仿宋_GB2312" w:hAnsi="宋体" w:cs="仿宋_GB2312" w:hint="eastAsia"/>
          <w:sz w:val="32"/>
          <w:szCs w:val="32"/>
        </w:rPr>
        <w:t>。</w:t>
      </w:r>
    </w:p>
    <w:p w:rsidR="002E6030" w:rsidRDefault="002E603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关于政府性基金预算财政拨款支出决算情况说明</w:t>
      </w:r>
    </w:p>
    <w:p w:rsidR="002E6030" w:rsidRDefault="002E6030" w:rsidP="00995B8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年度政府性基金预算财政拨款支出年初预算为</w:t>
      </w:r>
      <w:r>
        <w:rPr>
          <w:rFonts w:ascii="仿宋_GB2312" w:eastAsia="仿宋_GB2312" w:hAnsi="宋体" w:cs="Courier New"/>
          <w:sz w:val="32"/>
          <w:szCs w:val="32"/>
        </w:rPr>
        <w:t>1.65</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1.65</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。主要用于敬老院生活补助。</w:t>
      </w:r>
    </w:p>
    <w:p w:rsidR="002E6030" w:rsidRDefault="002E603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2E6030">
          <w:pgSz w:w="11906" w:h="16838"/>
          <w:pgMar w:top="1440" w:right="1531" w:bottom="1440" w:left="1587" w:header="850" w:footer="992" w:gutter="0"/>
          <w:pgNumType w:fmt="numberInDash"/>
          <w:cols w:space="0"/>
          <w:docGrid w:type="lines" w:linePitch="317"/>
        </w:sectPr>
      </w:pPr>
    </w:p>
    <w:p w:rsidR="002E6030" w:rsidRDefault="002E6030">
      <w:pPr>
        <w:jc w:val="left"/>
        <w:rPr>
          <w:rFonts w:ascii="黑体" w:eastAsia="黑体" w:hAnsi="黑体" w:cs="黑体"/>
          <w:sz w:val="32"/>
          <w:szCs w:val="32"/>
        </w:rPr>
      </w:pPr>
    </w:p>
    <w:p w:rsidR="00D103A4" w:rsidRDefault="002E6030">
      <w:pPr>
        <w:jc w:val="center"/>
        <w:outlineLvl w:val="0"/>
        <w:rPr>
          <w:rFonts w:ascii="隶书" w:eastAsia="隶书" w:hAnsi="隶书" w:cs="隶书"/>
          <w:sz w:val="48"/>
          <w:szCs w:val="48"/>
        </w:rPr>
      </w:pPr>
      <w:r w:rsidRPr="006304C2">
        <w:rPr>
          <w:rFonts w:ascii="隶书" w:eastAsia="隶书" w:hAnsi="隶书" w:cs="隶书" w:hint="eastAsia"/>
          <w:sz w:val="48"/>
          <w:szCs w:val="48"/>
        </w:rPr>
        <w:t xml:space="preserve">第四部分　　</w:t>
      </w:r>
    </w:p>
    <w:p w:rsidR="00D103A4" w:rsidRDefault="00D103A4">
      <w:pPr>
        <w:jc w:val="center"/>
        <w:outlineLvl w:val="0"/>
        <w:rPr>
          <w:rFonts w:ascii="隶书" w:eastAsia="隶书" w:hAnsi="隶书" w:cs="隶书"/>
          <w:sz w:val="48"/>
          <w:szCs w:val="48"/>
        </w:rPr>
      </w:pPr>
    </w:p>
    <w:p w:rsidR="002E6030" w:rsidRDefault="002E6030">
      <w:pPr>
        <w:jc w:val="center"/>
        <w:outlineLvl w:val="0"/>
        <w:rPr>
          <w:rFonts w:ascii="隶书" w:eastAsia="隶书" w:hAnsi="隶书" w:cs="隶书"/>
          <w:sz w:val="48"/>
          <w:szCs w:val="48"/>
        </w:rPr>
      </w:pPr>
      <w:r w:rsidRPr="006304C2">
        <w:rPr>
          <w:rFonts w:ascii="隶书" w:eastAsia="隶书" w:hAnsi="隶书" w:cs="隶书" w:hint="eastAsia"/>
          <w:sz w:val="48"/>
          <w:szCs w:val="48"/>
        </w:rPr>
        <w:t>名词解释</w:t>
      </w:r>
    </w:p>
    <w:p w:rsidR="00D103A4" w:rsidRPr="006304C2" w:rsidRDefault="00D103A4">
      <w:pPr>
        <w:jc w:val="center"/>
        <w:outlineLvl w:val="0"/>
        <w:rPr>
          <w:rFonts w:ascii="隶书" w:eastAsia="隶书" w:hAnsi="隶书" w:cs="隶书"/>
          <w:sz w:val="48"/>
          <w:szCs w:val="48"/>
        </w:rPr>
      </w:pPr>
    </w:p>
    <w:p w:rsidR="002E6030" w:rsidRDefault="002E6030" w:rsidP="00C236D0">
      <w:pPr>
        <w:pStyle w:val="a5"/>
        <w:spacing w:before="0" w:beforeAutospacing="0" w:after="0" w:afterAutospacing="0" w:line="600" w:lineRule="exact"/>
        <w:ind w:leftChars="36" w:left="76" w:right="75" w:firstLineChars="199" w:firstLine="639"/>
        <w:rPr>
          <w:rFonts w:ascii="仿宋_GB2312" w:eastAsia="仿宋_GB2312"/>
          <w:color w:val="333333"/>
          <w:sz w:val="32"/>
          <w:szCs w:val="32"/>
        </w:rPr>
      </w:pPr>
      <w:r>
        <w:rPr>
          <w:rFonts w:ascii="仿宋_GB2312" w:eastAsia="仿宋_GB2312" w:hint="eastAsia"/>
          <w:b/>
          <w:sz w:val="32"/>
          <w:szCs w:val="32"/>
        </w:rPr>
        <w:t>一、</w:t>
      </w:r>
      <w:r>
        <w:rPr>
          <w:rFonts w:ascii="仿宋_GB2312" w:eastAsia="仿宋_GB2312"/>
          <w:b/>
          <w:sz w:val="32"/>
          <w:szCs w:val="32"/>
        </w:rPr>
        <w:t xml:space="preserve"> </w:t>
      </w:r>
      <w:r>
        <w:rPr>
          <w:rFonts w:ascii="仿宋_GB2312" w:eastAsia="仿宋_GB2312" w:hint="eastAsia"/>
          <w:b/>
          <w:sz w:val="32"/>
          <w:szCs w:val="32"/>
        </w:rPr>
        <w:t>财政拨款收入</w:t>
      </w:r>
      <w:r>
        <w:rPr>
          <w:rFonts w:ascii="仿宋_GB2312" w:eastAsia="仿宋_GB2312" w:hint="eastAsia"/>
          <w:sz w:val="32"/>
          <w:szCs w:val="32"/>
        </w:rPr>
        <w:t>：本年度从本级财政部门取得的财政拨款，包括公共预算财政拨款和政府性基金预算财政拨款。</w:t>
      </w:r>
    </w:p>
    <w:p w:rsidR="002E6030" w:rsidRDefault="002E6030" w:rsidP="00C236D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2E6030" w:rsidRDefault="002E6030" w:rsidP="00C236D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三、公共安全支出</w:t>
      </w:r>
      <w:r>
        <w:rPr>
          <w:rFonts w:ascii="仿宋_GB2312" w:eastAsia="仿宋_GB2312" w:hAnsi="宋体" w:cs="Courier New" w:hint="eastAsia"/>
          <w:sz w:val="32"/>
          <w:szCs w:val="32"/>
        </w:rPr>
        <w:t>：反映政府维护社会公共安全反面的支出。包括武装警察、公安、国家安全、检察、法院、司法行政、监狱、劳教、国家保密、缉私等方面的支出。</w:t>
      </w:r>
    </w:p>
    <w:p w:rsidR="002E6030" w:rsidRDefault="002E6030" w:rsidP="00C236D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2E6030" w:rsidRDefault="002E6030" w:rsidP="00C236D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2E6030" w:rsidRDefault="002E6030" w:rsidP="00C236D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2E6030" w:rsidRDefault="002E6030" w:rsidP="00C236D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b/>
          <w:bCs/>
          <w:sz w:val="32"/>
          <w:szCs w:val="32"/>
        </w:rPr>
        <w:t xml:space="preserve"> </w:t>
      </w:r>
      <w:r>
        <w:rPr>
          <w:rFonts w:ascii="仿宋_GB2312" w:eastAsia="仿宋_GB2312" w:hAnsi="宋体" w:cs="Courier New" w:hint="eastAsia"/>
          <w:b/>
          <w:bCs/>
          <w:sz w:val="32"/>
          <w:szCs w:val="32"/>
        </w:rPr>
        <w:t>七、“三公”经费：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w:t>
      </w:r>
      <w:r>
        <w:rPr>
          <w:rFonts w:ascii="仿宋_GB2312" w:eastAsia="仿宋_GB2312" w:hAnsi="宋体" w:cs="Courier New" w:hint="eastAsia"/>
          <w:sz w:val="32"/>
          <w:szCs w:val="32"/>
        </w:rPr>
        <w:lastRenderedPageBreak/>
        <w:t>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2E6030" w:rsidRDefault="002E6030" w:rsidP="00C236D0">
      <w:pPr>
        <w:ind w:firstLineChars="1450" w:firstLine="4658"/>
      </w:pPr>
      <w:r>
        <w:rPr>
          <w:rFonts w:ascii="仿宋_GB2312" w:eastAsia="仿宋_GB2312" w:hAnsi="宋体" w:cs="Courier New"/>
          <w:b/>
          <w:bCs/>
          <w:sz w:val="32"/>
          <w:szCs w:val="32"/>
        </w:rPr>
        <w:t xml:space="preserve"> </w:t>
      </w:r>
    </w:p>
    <w:p w:rsidR="002E6030" w:rsidRDefault="002E6030" w:rsidP="00995B87">
      <w:pPr>
        <w:rPr>
          <w:szCs w:val="32"/>
        </w:rPr>
      </w:pPr>
    </w:p>
    <w:p w:rsidR="00CF3B8F" w:rsidRDefault="00CF3B8F" w:rsidP="00995B87">
      <w:pPr>
        <w:rPr>
          <w:szCs w:val="32"/>
        </w:rPr>
      </w:pPr>
    </w:p>
    <w:p w:rsidR="00CF3B8F" w:rsidRPr="00B913FA" w:rsidRDefault="00CF3B8F" w:rsidP="00CF3B8F">
      <w:pPr>
        <w:jc w:val="left"/>
        <w:outlineLvl w:val="0"/>
        <w:rPr>
          <w:rFonts w:ascii="仿宋_GB2312" w:eastAsia="仿宋_GB2312" w:hAnsi="隶书" w:cs="隶书"/>
          <w:sz w:val="32"/>
          <w:szCs w:val="32"/>
        </w:rPr>
      </w:pPr>
      <w:r w:rsidRPr="00B913FA">
        <w:rPr>
          <w:rFonts w:ascii="仿宋_GB2312" w:eastAsia="仿宋_GB2312" w:hAnsi="隶书" w:cs="隶书" w:hint="eastAsia"/>
          <w:sz w:val="32"/>
          <w:szCs w:val="32"/>
        </w:rPr>
        <w:t>填报人：</w:t>
      </w:r>
      <w:r>
        <w:rPr>
          <w:rFonts w:ascii="仿宋_GB2312" w:eastAsia="仿宋_GB2312" w:hAnsi="隶书" w:cs="隶书" w:hint="eastAsia"/>
          <w:sz w:val="32"/>
          <w:szCs w:val="32"/>
        </w:rPr>
        <w:t>郭文功；</w:t>
      </w:r>
      <w:r w:rsidRPr="00B913FA">
        <w:rPr>
          <w:rFonts w:ascii="仿宋_GB2312" w:eastAsia="仿宋_GB2312" w:hAnsi="隶书" w:cs="隶书"/>
          <w:sz w:val="32"/>
          <w:szCs w:val="32"/>
        </w:rPr>
        <w:t>13803804679</w:t>
      </w:r>
    </w:p>
    <w:p w:rsidR="00CF3B8F" w:rsidRPr="00CF3B8F" w:rsidRDefault="00CF3B8F" w:rsidP="00995B87">
      <w:pPr>
        <w:rPr>
          <w:szCs w:val="32"/>
        </w:rPr>
      </w:pPr>
    </w:p>
    <w:p w:rsidR="00B913FA" w:rsidRPr="00B913FA" w:rsidRDefault="00B913FA" w:rsidP="00B913FA">
      <w:pPr>
        <w:jc w:val="right"/>
        <w:outlineLvl w:val="0"/>
        <w:rPr>
          <w:rFonts w:ascii="仿宋_GB2312" w:eastAsia="仿宋_GB2312" w:hAnsi="隶书" w:cs="隶书"/>
          <w:sz w:val="32"/>
          <w:szCs w:val="32"/>
        </w:rPr>
        <w:sectPr w:rsidR="00B913FA" w:rsidRPr="00B913FA">
          <w:pgSz w:w="11906" w:h="16838"/>
          <w:pgMar w:top="1440" w:right="1531" w:bottom="1440" w:left="1587" w:header="850" w:footer="992" w:gutter="0"/>
          <w:pgNumType w:fmt="numberInDash"/>
          <w:cols w:space="0"/>
          <w:docGrid w:type="lines" w:linePitch="317"/>
        </w:sectPr>
      </w:pPr>
      <w:r w:rsidRPr="00B913FA">
        <w:rPr>
          <w:rFonts w:ascii="仿宋_GB2312" w:eastAsia="仿宋_GB2312" w:hAnsi="隶书" w:cs="隶书" w:hint="eastAsia"/>
          <w:sz w:val="32"/>
          <w:szCs w:val="32"/>
        </w:rPr>
        <w:t>2017年9月</w:t>
      </w:r>
      <w:r>
        <w:rPr>
          <w:rFonts w:ascii="仿宋_GB2312" w:eastAsia="仿宋_GB2312" w:hAnsi="隶书" w:cs="隶书" w:hint="eastAsia"/>
          <w:sz w:val="32"/>
          <w:szCs w:val="32"/>
        </w:rPr>
        <w:t>22</w:t>
      </w:r>
      <w:r w:rsidR="00CF3B8F">
        <w:rPr>
          <w:rFonts w:ascii="仿宋_GB2312" w:eastAsia="仿宋_GB2312" w:hAnsi="隶书" w:cs="隶书" w:hint="eastAsia"/>
          <w:sz w:val="32"/>
          <w:szCs w:val="32"/>
        </w:rPr>
        <w:t>日</w:t>
      </w:r>
    </w:p>
    <w:p w:rsidR="002E6030" w:rsidRDefault="002E6030" w:rsidP="00B913FA">
      <w:pPr>
        <w:kinsoku w:val="0"/>
        <w:overflowPunct w:val="0"/>
        <w:autoSpaceDE w:val="0"/>
        <w:autoSpaceDN w:val="0"/>
        <w:adjustRightInd w:val="0"/>
        <w:snapToGrid w:val="0"/>
        <w:spacing w:line="360" w:lineRule="auto"/>
      </w:pPr>
    </w:p>
    <w:sectPr w:rsidR="002E6030" w:rsidSect="00F571A3">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030" w:rsidRDefault="002E6030" w:rsidP="00F571A3">
      <w:r>
        <w:separator/>
      </w:r>
    </w:p>
  </w:endnote>
  <w:endnote w:type="continuationSeparator" w:id="1">
    <w:p w:rsidR="002E6030" w:rsidRDefault="002E6030" w:rsidP="00F571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微软雅黑"/>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030" w:rsidRDefault="002E603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030" w:rsidRDefault="008D3EA0">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next-textbox:#_x0000_s2049;mso-fit-shape-to-text:t" inset="0,0,0,0">
            <w:txbxContent>
              <w:p w:rsidR="002E6030" w:rsidRDefault="008D3EA0">
                <w:pPr>
                  <w:snapToGrid w:val="0"/>
                  <w:rPr>
                    <w:sz w:val="18"/>
                  </w:rPr>
                </w:pPr>
                <w:fldSimple w:instr=" PAGE  \* MERGEFORMAT ">
                  <w:r w:rsidR="00E14338" w:rsidRPr="00E14338">
                    <w:rPr>
                      <w:noProof/>
                      <w:sz w:val="18"/>
                    </w:rPr>
                    <w:t>- 23 -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030" w:rsidRDefault="002E6030" w:rsidP="00F571A3">
      <w:r>
        <w:separator/>
      </w:r>
    </w:p>
  </w:footnote>
  <w:footnote w:type="continuationSeparator" w:id="1">
    <w:p w:rsidR="002E6030" w:rsidRDefault="002E6030" w:rsidP="00F571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030" w:rsidRDefault="002E6030">
    <w:pPr>
      <w:pStyle w:val="a4"/>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030" w:rsidRDefault="002E6030" w:rsidP="00D4340B">
    <w:pPr>
      <w:pStyle w:val="a4"/>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030" w:rsidRDefault="002E6030">
    <w:pPr>
      <w:pStyle w:val="a4"/>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B8484F74"/>
    <w:lvl w:ilvl="0">
      <w:start w:val="1"/>
      <w:numFmt w:val="chineseCounting"/>
      <w:suff w:val="nothing"/>
      <w:lvlText w:val="%1、"/>
      <w:lvlJc w:val="left"/>
      <w:rPr>
        <w:rFonts w:cs="Times New Roman"/>
        <w:lang w:val="en-US"/>
      </w:rPr>
    </w:lvl>
  </w:abstractNum>
  <w:abstractNum w:abstractNumId="1">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2">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3">
    <w:nsid w:val="5971C193"/>
    <w:multiLevelType w:val="singleLevel"/>
    <w:tmpl w:val="5971C193"/>
    <w:lvl w:ilvl="0">
      <w:start w:val="2"/>
      <w:numFmt w:val="chineseCounting"/>
      <w:suff w:val="nothing"/>
      <w:lvlText w:val="%1、"/>
      <w:lvlJc w:val="left"/>
      <w:rPr>
        <w:rFonts w:cs="Times New Roman"/>
      </w:rPr>
    </w:lvl>
  </w:abstractNum>
  <w:abstractNum w:abstractNumId="4">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5">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6">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7">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8">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9">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10">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1">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93207"/>
    <w:rsid w:val="000A1C50"/>
    <w:rsid w:val="000A5D87"/>
    <w:rsid w:val="000B5A03"/>
    <w:rsid w:val="001150B0"/>
    <w:rsid w:val="00127BF1"/>
    <w:rsid w:val="001565F6"/>
    <w:rsid w:val="00172A27"/>
    <w:rsid w:val="00181F38"/>
    <w:rsid w:val="001901E4"/>
    <w:rsid w:val="001A72BC"/>
    <w:rsid w:val="001B700F"/>
    <w:rsid w:val="00206E1F"/>
    <w:rsid w:val="00266376"/>
    <w:rsid w:val="0028670B"/>
    <w:rsid w:val="002929B4"/>
    <w:rsid w:val="002E6030"/>
    <w:rsid w:val="002F18C4"/>
    <w:rsid w:val="00304E96"/>
    <w:rsid w:val="00370F41"/>
    <w:rsid w:val="00377A66"/>
    <w:rsid w:val="003A2FF5"/>
    <w:rsid w:val="004B6052"/>
    <w:rsid w:val="005245CD"/>
    <w:rsid w:val="005500EC"/>
    <w:rsid w:val="005B3233"/>
    <w:rsid w:val="00603307"/>
    <w:rsid w:val="006304C2"/>
    <w:rsid w:val="00651722"/>
    <w:rsid w:val="006C4339"/>
    <w:rsid w:val="006E23C4"/>
    <w:rsid w:val="00813DEE"/>
    <w:rsid w:val="008737D4"/>
    <w:rsid w:val="008A3C0B"/>
    <w:rsid w:val="008A5C1D"/>
    <w:rsid w:val="008B28E7"/>
    <w:rsid w:val="008D3EA0"/>
    <w:rsid w:val="008D5DE9"/>
    <w:rsid w:val="009108DE"/>
    <w:rsid w:val="00920C77"/>
    <w:rsid w:val="00936357"/>
    <w:rsid w:val="00995B87"/>
    <w:rsid w:val="009A414D"/>
    <w:rsid w:val="009C57B1"/>
    <w:rsid w:val="00A97E5A"/>
    <w:rsid w:val="00B15E6E"/>
    <w:rsid w:val="00B458CF"/>
    <w:rsid w:val="00B51624"/>
    <w:rsid w:val="00B913FA"/>
    <w:rsid w:val="00C236D0"/>
    <w:rsid w:val="00C35F9B"/>
    <w:rsid w:val="00C40F4B"/>
    <w:rsid w:val="00C86E2C"/>
    <w:rsid w:val="00C90608"/>
    <w:rsid w:val="00CC4C0D"/>
    <w:rsid w:val="00CD71F9"/>
    <w:rsid w:val="00CF3B8F"/>
    <w:rsid w:val="00D103A4"/>
    <w:rsid w:val="00D1429F"/>
    <w:rsid w:val="00D34E88"/>
    <w:rsid w:val="00D4340B"/>
    <w:rsid w:val="00D46923"/>
    <w:rsid w:val="00D57506"/>
    <w:rsid w:val="00D87B3F"/>
    <w:rsid w:val="00DC712F"/>
    <w:rsid w:val="00DF7CDA"/>
    <w:rsid w:val="00E14338"/>
    <w:rsid w:val="00E74533"/>
    <w:rsid w:val="00E86016"/>
    <w:rsid w:val="00EA0A87"/>
    <w:rsid w:val="00EA5B3E"/>
    <w:rsid w:val="00ED6FBD"/>
    <w:rsid w:val="00EE3FBD"/>
    <w:rsid w:val="00F039DD"/>
    <w:rsid w:val="00F34415"/>
    <w:rsid w:val="00F54312"/>
    <w:rsid w:val="00F56C8C"/>
    <w:rsid w:val="00F571A3"/>
    <w:rsid w:val="00FB0CA6"/>
    <w:rsid w:val="00FB1239"/>
    <w:rsid w:val="00FB17F8"/>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571A3"/>
    <w:pPr>
      <w:widowControl w:val="0"/>
      <w:jc w:val="both"/>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571A3"/>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D87B3F"/>
    <w:rPr>
      <w:rFonts w:ascii="Calibri" w:hAnsi="Calibri" w:cs="Times New Roman"/>
      <w:sz w:val="18"/>
      <w:szCs w:val="18"/>
    </w:rPr>
  </w:style>
  <w:style w:type="paragraph" w:styleId="a4">
    <w:name w:val="header"/>
    <w:basedOn w:val="a"/>
    <w:link w:val="Char0"/>
    <w:uiPriority w:val="99"/>
    <w:rsid w:val="00F571A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D87B3F"/>
    <w:rPr>
      <w:rFonts w:ascii="Calibri" w:hAnsi="Calibri" w:cs="Times New Roman"/>
      <w:sz w:val="18"/>
      <w:szCs w:val="18"/>
    </w:rPr>
  </w:style>
  <w:style w:type="character" w:customStyle="1" w:styleId="font31">
    <w:name w:val="font31"/>
    <w:basedOn w:val="a0"/>
    <w:uiPriority w:val="99"/>
    <w:rsid w:val="00F571A3"/>
    <w:rPr>
      <w:rFonts w:ascii="Arial" w:hAnsi="Arial" w:cs="Arial"/>
      <w:color w:val="000000"/>
      <w:sz w:val="16"/>
      <w:szCs w:val="16"/>
      <w:u w:val="none"/>
    </w:rPr>
  </w:style>
  <w:style w:type="character" w:customStyle="1" w:styleId="font01">
    <w:name w:val="font01"/>
    <w:basedOn w:val="a0"/>
    <w:uiPriority w:val="99"/>
    <w:rsid w:val="00F571A3"/>
    <w:rPr>
      <w:rFonts w:ascii="Arial" w:hAnsi="Arial" w:cs="Arial"/>
      <w:color w:val="000000"/>
      <w:sz w:val="16"/>
      <w:szCs w:val="16"/>
      <w:u w:val="none"/>
    </w:rPr>
  </w:style>
  <w:style w:type="character" w:customStyle="1" w:styleId="font41">
    <w:name w:val="font41"/>
    <w:basedOn w:val="a0"/>
    <w:uiPriority w:val="99"/>
    <w:rsid w:val="00F571A3"/>
    <w:rPr>
      <w:rFonts w:ascii="宋体" w:eastAsia="宋体" w:hAnsi="宋体" w:cs="宋体"/>
      <w:color w:val="000000"/>
      <w:sz w:val="16"/>
      <w:szCs w:val="16"/>
      <w:u w:val="none"/>
    </w:rPr>
  </w:style>
  <w:style w:type="paragraph" w:styleId="a5">
    <w:name w:val="Normal (Web)"/>
    <w:basedOn w:val="a"/>
    <w:uiPriority w:val="99"/>
    <w:locked/>
    <w:rsid w:val="001901E4"/>
    <w:pPr>
      <w:widowControl/>
      <w:spacing w:before="100" w:beforeAutospacing="1" w:after="100" w:afterAutospacing="1"/>
      <w:jc w:val="left"/>
    </w:pPr>
    <w:rPr>
      <w:rFonts w:ascii="宋体" w:hAnsi="宋体" w:cs="宋体"/>
      <w:kern w:val="0"/>
      <w:sz w:val="24"/>
    </w:rPr>
  </w:style>
  <w:style w:type="paragraph" w:styleId="HTML">
    <w:name w:val="HTML Preformatted"/>
    <w:basedOn w:val="a"/>
    <w:link w:val="HTMLChar"/>
    <w:qFormat/>
    <w:locked/>
    <w:rsid w:val="006C43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Theme="minorEastAsia" w:hAnsi="Arial" w:cs="Arial"/>
      <w:kern w:val="0"/>
      <w:sz w:val="24"/>
    </w:rPr>
  </w:style>
  <w:style w:type="character" w:customStyle="1" w:styleId="HTMLChar">
    <w:name w:val="HTML 预设格式 Char"/>
    <w:basedOn w:val="a0"/>
    <w:link w:val="HTML"/>
    <w:rsid w:val="006C4339"/>
    <w:rPr>
      <w:rFonts w:ascii="Arial" w:eastAsiaTheme="minorEastAsia" w:hAnsi="Arial" w:cs="Arial"/>
      <w:kern w:val="0"/>
      <w:sz w:val="24"/>
      <w:szCs w:val="24"/>
    </w:rPr>
  </w:style>
</w:styles>
</file>

<file path=word/webSettings.xml><?xml version="1.0" encoding="utf-8"?>
<w:webSettings xmlns:r="http://schemas.openxmlformats.org/officeDocument/2006/relationships" xmlns:w="http://schemas.openxmlformats.org/wordprocessingml/2006/main">
  <w:divs>
    <w:div w:id="9860127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25</Pages>
  <Words>1754</Words>
  <Characters>10001</Characters>
  <Application>Microsoft Office Word</Application>
  <DocSecurity>0</DocSecurity>
  <Lines>83</Lines>
  <Paragraphs>23</Paragraphs>
  <ScaleCrop>false</ScaleCrop>
  <Company>Microsoft</Company>
  <LinksUpToDate>false</LinksUpToDate>
  <CharactersWithSpaces>11732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LENOVO</cp:lastModifiedBy>
  <cp:revision>44</cp:revision>
  <cp:lastPrinted>2017-07-25T02:47:00Z</cp:lastPrinted>
  <dcterms:created xsi:type="dcterms:W3CDTF">2014-10-29T12:08:00Z</dcterms:created>
  <dcterms:modified xsi:type="dcterms:W3CDTF">2017-09-23T03:08:00Z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