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B62" w:rsidRDefault="00E86B62">
      <w:pPr>
        <w:jc w:val="center"/>
        <w:rPr>
          <w:rFonts w:ascii="方正小标宋简体" w:eastAsia="方正小标宋简体" w:hAnsi="方正小标宋简体" w:cs="方正小标宋简体" w:hint="eastAsia"/>
          <w:sz w:val="52"/>
          <w:szCs w:val="52"/>
        </w:rPr>
      </w:pPr>
    </w:p>
    <w:p w:rsidR="00435E14" w:rsidRDefault="00435E14">
      <w:pPr>
        <w:jc w:val="center"/>
        <w:rPr>
          <w:rFonts w:ascii="方正小标宋简体" w:eastAsia="方正小标宋简体" w:hAnsi="方正小标宋简体" w:cs="方正小标宋简体"/>
          <w:sz w:val="52"/>
          <w:szCs w:val="52"/>
        </w:rPr>
      </w:pPr>
    </w:p>
    <w:p w:rsidR="00435E14" w:rsidRDefault="00435E14">
      <w:pPr>
        <w:jc w:val="center"/>
        <w:rPr>
          <w:rFonts w:ascii="方正小标宋简体" w:eastAsia="方正小标宋简体" w:hAnsi="方正小标宋简体" w:cs="方正小标宋简体"/>
          <w:sz w:val="52"/>
          <w:szCs w:val="52"/>
        </w:rPr>
      </w:pPr>
    </w:p>
    <w:p w:rsidR="00435E14" w:rsidRDefault="00435E14">
      <w:pPr>
        <w:jc w:val="center"/>
        <w:rPr>
          <w:rFonts w:ascii="方正小标宋简体" w:eastAsia="方正小标宋简体" w:hAnsi="方正小标宋简体" w:cs="方正小标宋简体"/>
          <w:sz w:val="52"/>
          <w:szCs w:val="52"/>
        </w:rPr>
      </w:pPr>
    </w:p>
    <w:p w:rsidR="00435E14" w:rsidRDefault="00E967EF" w:rsidP="00233D16">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w:t>
      </w:r>
      <w:proofErr w:type="gramStart"/>
      <w:r>
        <w:rPr>
          <w:rFonts w:ascii="仿宋_GB2312" w:eastAsia="仿宋_GB2312" w:hAnsi="仿宋_GB2312" w:cs="仿宋_GB2312" w:hint="eastAsia"/>
          <w:sz w:val="44"/>
          <w:szCs w:val="44"/>
        </w:rPr>
        <w:t>县司寨乡</w:t>
      </w:r>
      <w:proofErr w:type="gramEnd"/>
      <w:r>
        <w:rPr>
          <w:rFonts w:ascii="仿宋_GB2312" w:eastAsia="仿宋_GB2312" w:hAnsi="仿宋_GB2312" w:cs="仿宋_GB2312" w:hint="eastAsia"/>
          <w:sz w:val="44"/>
          <w:szCs w:val="44"/>
        </w:rPr>
        <w:t>卫生院</w:t>
      </w:r>
    </w:p>
    <w:p w:rsidR="00435E14" w:rsidRDefault="00435E14">
      <w:pPr>
        <w:jc w:val="center"/>
        <w:rPr>
          <w:rFonts w:ascii="黑体" w:eastAsia="黑体" w:hAnsi="黑体" w:cs="黑体"/>
          <w:sz w:val="52"/>
          <w:szCs w:val="52"/>
        </w:rPr>
      </w:pPr>
    </w:p>
    <w:p w:rsidR="00435E14" w:rsidRPr="00A91878" w:rsidRDefault="00E967EF">
      <w:pPr>
        <w:jc w:val="center"/>
        <w:rPr>
          <w:rFonts w:ascii="隶书" w:eastAsia="隶书" w:hAnsi="隶书" w:cs="隶书"/>
          <w:sz w:val="48"/>
          <w:szCs w:val="48"/>
        </w:rPr>
      </w:pPr>
      <w:r w:rsidRPr="00A91878">
        <w:rPr>
          <w:rFonts w:ascii="隶书" w:eastAsia="隶书" w:hAnsi="隶书" w:cs="隶书" w:hint="eastAsia"/>
          <w:sz w:val="48"/>
          <w:szCs w:val="48"/>
        </w:rPr>
        <w:t>2016年度部门决算</w:t>
      </w:r>
    </w:p>
    <w:p w:rsidR="00435E14" w:rsidRDefault="00435E14">
      <w:pPr>
        <w:sectPr w:rsidR="00435E14">
          <w:endnotePr>
            <w:numFmt w:val="decimal"/>
          </w:endnotePr>
          <w:pgSz w:w="11906" w:h="16838"/>
          <w:pgMar w:top="1440" w:right="1531" w:bottom="1440" w:left="1587" w:header="720" w:footer="720" w:gutter="0"/>
          <w:pgNumType w:start="1"/>
          <w:cols w:space="720"/>
        </w:sectPr>
      </w:pPr>
    </w:p>
    <w:p w:rsidR="00435E14" w:rsidRPr="005A395A" w:rsidRDefault="00E967EF" w:rsidP="005A395A">
      <w:pPr>
        <w:ind w:firstLineChars="700" w:firstLine="2240"/>
        <w:rPr>
          <w:rFonts w:asciiTheme="majorEastAsia" w:eastAsiaTheme="majorEastAsia" w:hAnsi="黑体" w:cs="黑体"/>
          <w:sz w:val="32"/>
          <w:szCs w:val="32"/>
        </w:rPr>
      </w:pPr>
      <w:r w:rsidRPr="005A395A">
        <w:rPr>
          <w:rFonts w:asciiTheme="majorEastAsia" w:eastAsiaTheme="majorEastAsia" w:hAnsi="黑体" w:cs="黑体" w:hint="eastAsia"/>
          <w:sz w:val="32"/>
          <w:szCs w:val="32"/>
        </w:rPr>
        <w:lastRenderedPageBreak/>
        <w:t>目　　录</w:t>
      </w:r>
    </w:p>
    <w:p w:rsidR="00435E14" w:rsidRPr="005A395A" w:rsidRDefault="00E967EF">
      <w:pPr>
        <w:jc w:val="left"/>
        <w:rPr>
          <w:rFonts w:asciiTheme="majorEastAsia" w:eastAsiaTheme="majorEastAsia" w:hAnsi="黑体" w:cs="黑体"/>
          <w:sz w:val="32"/>
          <w:szCs w:val="32"/>
        </w:rPr>
      </w:pPr>
      <w:r w:rsidRPr="005A395A">
        <w:rPr>
          <w:rFonts w:asciiTheme="majorEastAsia" w:eastAsiaTheme="majorEastAsia" w:hAnsi="黑体" w:cs="黑体" w:hint="eastAsia"/>
          <w:sz w:val="32"/>
          <w:szCs w:val="32"/>
        </w:rPr>
        <w:t>第一部分　　延津</w:t>
      </w:r>
      <w:proofErr w:type="gramStart"/>
      <w:r w:rsidRPr="005A395A">
        <w:rPr>
          <w:rFonts w:asciiTheme="majorEastAsia" w:eastAsiaTheme="majorEastAsia" w:hAnsi="黑体" w:cs="黑体" w:hint="eastAsia"/>
          <w:sz w:val="32"/>
          <w:szCs w:val="32"/>
        </w:rPr>
        <w:t>县司寨乡</w:t>
      </w:r>
      <w:proofErr w:type="gramEnd"/>
      <w:r w:rsidRPr="005A395A">
        <w:rPr>
          <w:rFonts w:asciiTheme="majorEastAsia" w:eastAsiaTheme="majorEastAsia" w:hAnsi="黑体" w:cs="黑体" w:hint="eastAsia"/>
          <w:sz w:val="32"/>
          <w:szCs w:val="32"/>
        </w:rPr>
        <w:t>卫生院概况</w:t>
      </w:r>
    </w:p>
    <w:p w:rsidR="00435E14" w:rsidRPr="00233D16" w:rsidRDefault="00E967EF">
      <w:pPr>
        <w:ind w:firstLine="960"/>
        <w:jc w:val="left"/>
        <w:rPr>
          <w:rFonts w:ascii="仿宋_GB2312" w:eastAsia="仿宋_GB2312" w:hAnsi="宋体" w:cs="宋体"/>
          <w:sz w:val="32"/>
          <w:szCs w:val="32"/>
        </w:rPr>
      </w:pPr>
      <w:r w:rsidRPr="00233D16">
        <w:rPr>
          <w:rFonts w:ascii="仿宋_GB2312" w:eastAsia="仿宋_GB2312" w:hAnsi="宋体" w:cs="宋体" w:hint="eastAsia"/>
          <w:sz w:val="32"/>
          <w:szCs w:val="32"/>
        </w:rPr>
        <w:t>主要职责</w:t>
      </w:r>
    </w:p>
    <w:p w:rsidR="00435E14" w:rsidRPr="005A395A" w:rsidRDefault="00E967EF">
      <w:pPr>
        <w:jc w:val="left"/>
        <w:rPr>
          <w:rFonts w:asciiTheme="majorEastAsia" w:eastAsiaTheme="majorEastAsia" w:hAnsi="黑体" w:cs="黑体"/>
          <w:sz w:val="32"/>
          <w:szCs w:val="32"/>
        </w:rPr>
      </w:pPr>
      <w:r w:rsidRPr="005A395A">
        <w:rPr>
          <w:rFonts w:asciiTheme="majorEastAsia" w:eastAsiaTheme="majorEastAsia" w:hAnsi="黑体" w:cs="黑体" w:hint="eastAsia"/>
          <w:sz w:val="32"/>
          <w:szCs w:val="32"/>
        </w:rPr>
        <w:t>第二部分　　延津</w:t>
      </w:r>
      <w:proofErr w:type="gramStart"/>
      <w:r w:rsidRPr="005A395A">
        <w:rPr>
          <w:rFonts w:asciiTheme="majorEastAsia" w:eastAsiaTheme="majorEastAsia" w:hAnsi="黑体" w:cs="黑体" w:hint="eastAsia"/>
          <w:sz w:val="32"/>
          <w:szCs w:val="32"/>
        </w:rPr>
        <w:t>县司寨乡</w:t>
      </w:r>
      <w:proofErr w:type="gramEnd"/>
      <w:r w:rsidRPr="005A395A">
        <w:rPr>
          <w:rFonts w:asciiTheme="majorEastAsia" w:eastAsiaTheme="majorEastAsia" w:hAnsi="黑体" w:cs="黑体" w:hint="eastAsia"/>
          <w:sz w:val="32"/>
          <w:szCs w:val="32"/>
        </w:rPr>
        <w:t>卫生院 2016年度部门决算表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一、收入支出决算总表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二、收入决算表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三、支出决算表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四、财政拨款收入支出决算总表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五、一般公共预算财政拨款支出决算表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六、一般公共预算财政拨款基本支出决算表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七、一般公共预算财政拨款“三公”经费支出决算表</w:t>
      </w:r>
    </w:p>
    <w:p w:rsidR="00435E14" w:rsidRPr="005A395A" w:rsidRDefault="00E967EF">
      <w:pPr>
        <w:jc w:val="left"/>
        <w:rPr>
          <w:rFonts w:asciiTheme="minorEastAsia" w:eastAsiaTheme="minorEastAsia" w:hAnsiTheme="minorEastAsia" w:cs="宋体"/>
          <w:sz w:val="32"/>
          <w:szCs w:val="32"/>
        </w:rPr>
      </w:pPr>
      <w:r w:rsidRPr="005A395A">
        <w:rPr>
          <w:rFonts w:asciiTheme="minorEastAsia" w:eastAsiaTheme="minorEastAsia" w:hAnsiTheme="minorEastAsia" w:cs="宋体" w:hint="eastAsia"/>
          <w:sz w:val="32"/>
          <w:szCs w:val="32"/>
        </w:rPr>
        <w:t>八、政府性基金预算财政拨款收入支出决算表</w:t>
      </w:r>
    </w:p>
    <w:p w:rsidR="00435E14" w:rsidRPr="005A395A" w:rsidRDefault="00E967EF">
      <w:pPr>
        <w:jc w:val="left"/>
        <w:rPr>
          <w:rFonts w:asciiTheme="majorEastAsia" w:eastAsiaTheme="majorEastAsia" w:hAnsiTheme="minorEastAsia" w:cs="黑体"/>
          <w:sz w:val="32"/>
          <w:szCs w:val="32"/>
        </w:rPr>
      </w:pPr>
      <w:r w:rsidRPr="005A395A">
        <w:rPr>
          <w:rFonts w:asciiTheme="majorEastAsia" w:eastAsiaTheme="majorEastAsia" w:hAnsiTheme="minorEastAsia" w:cs="黑体" w:hint="eastAsia"/>
          <w:sz w:val="32"/>
          <w:szCs w:val="32"/>
        </w:rPr>
        <w:t>第三部分　　延津</w:t>
      </w:r>
      <w:proofErr w:type="gramStart"/>
      <w:r w:rsidRPr="005A395A">
        <w:rPr>
          <w:rFonts w:asciiTheme="majorEastAsia" w:eastAsiaTheme="majorEastAsia" w:hAnsiTheme="minorEastAsia" w:cs="黑体" w:hint="eastAsia"/>
          <w:sz w:val="32"/>
          <w:szCs w:val="32"/>
        </w:rPr>
        <w:t>县司寨乡</w:t>
      </w:r>
      <w:proofErr w:type="gramEnd"/>
      <w:r w:rsidRPr="005A395A">
        <w:rPr>
          <w:rFonts w:asciiTheme="majorEastAsia" w:eastAsiaTheme="majorEastAsia" w:hAnsiTheme="minorEastAsia" w:cs="黑体" w:hint="eastAsia"/>
          <w:sz w:val="32"/>
          <w:szCs w:val="32"/>
        </w:rPr>
        <w:t>卫生院2016年度部门决算情况说明</w:t>
      </w:r>
    </w:p>
    <w:p w:rsidR="00435E14" w:rsidRPr="005A395A" w:rsidRDefault="00E967EF">
      <w:pPr>
        <w:jc w:val="left"/>
        <w:rPr>
          <w:rFonts w:asciiTheme="majorEastAsia" w:eastAsiaTheme="majorEastAsia" w:hAnsiTheme="minorEastAsia" w:cs="黑体"/>
          <w:sz w:val="32"/>
          <w:szCs w:val="32"/>
        </w:rPr>
      </w:pPr>
      <w:r w:rsidRPr="005A395A">
        <w:rPr>
          <w:rFonts w:asciiTheme="majorEastAsia" w:eastAsiaTheme="majorEastAsia" w:hAnsiTheme="minorEastAsia" w:cs="黑体" w:hint="eastAsia"/>
          <w:sz w:val="32"/>
          <w:szCs w:val="32"/>
        </w:rPr>
        <w:t>第四部分　　名词解释</w:t>
      </w:r>
    </w:p>
    <w:p w:rsidR="00435E14" w:rsidRDefault="00435E14">
      <w:pPr>
        <w:sectPr w:rsidR="00435E14">
          <w:footerReference w:type="default" r:id="rId8"/>
          <w:endnotePr>
            <w:numFmt w:val="decimal"/>
          </w:endnotePr>
          <w:pgSz w:w="11906" w:h="16838"/>
          <w:pgMar w:top="1440" w:right="1531" w:bottom="1440" w:left="1587" w:header="720" w:footer="992" w:gutter="0"/>
          <w:cols w:space="720"/>
        </w:sect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Pr="005A395A" w:rsidRDefault="00E967EF">
      <w:pPr>
        <w:jc w:val="center"/>
        <w:outlineLvl w:val="0"/>
        <w:rPr>
          <w:rFonts w:ascii="隶书" w:eastAsia="隶书" w:hAnsi="隶书" w:cs="隶书"/>
          <w:sz w:val="48"/>
          <w:szCs w:val="48"/>
        </w:rPr>
      </w:pPr>
      <w:r w:rsidRPr="005A395A">
        <w:rPr>
          <w:rFonts w:ascii="隶书" w:eastAsia="隶书" w:hAnsi="隶书" w:cs="隶书" w:hint="eastAsia"/>
          <w:sz w:val="48"/>
          <w:szCs w:val="48"/>
        </w:rPr>
        <w:t>第一部分　　延津</w:t>
      </w:r>
      <w:proofErr w:type="gramStart"/>
      <w:r w:rsidRPr="005A395A">
        <w:rPr>
          <w:rFonts w:ascii="隶书" w:eastAsia="隶书" w:hAnsi="隶书" w:cs="隶书" w:hint="eastAsia"/>
          <w:sz w:val="48"/>
          <w:szCs w:val="48"/>
        </w:rPr>
        <w:t>县司寨乡</w:t>
      </w:r>
      <w:proofErr w:type="gramEnd"/>
      <w:r w:rsidRPr="005A395A">
        <w:rPr>
          <w:rFonts w:ascii="隶书" w:eastAsia="隶书" w:hAnsi="隶书" w:cs="隶书" w:hint="eastAsia"/>
          <w:sz w:val="48"/>
          <w:szCs w:val="48"/>
        </w:rPr>
        <w:t>卫生院 概况</w:t>
      </w:r>
    </w:p>
    <w:p w:rsidR="00435E14" w:rsidRPr="00E967EF" w:rsidRDefault="00435E14">
      <w:pPr>
        <w:rPr>
          <w:rFonts w:ascii="仿宋_GB2312" w:eastAsia="仿宋_GB2312"/>
          <w:sz w:val="44"/>
          <w:szCs w:val="44"/>
        </w:rPr>
        <w:sectPr w:rsidR="00435E14" w:rsidRPr="00E967EF">
          <w:headerReference w:type="default" r:id="rId9"/>
          <w:footerReference w:type="default" r:id="rId10"/>
          <w:endnotePr>
            <w:numFmt w:val="decimal"/>
          </w:endnotePr>
          <w:pgSz w:w="11906" w:h="16838"/>
          <w:pgMar w:top="1440" w:right="1531" w:bottom="1440" w:left="1587" w:header="720" w:footer="992" w:gutter="0"/>
          <w:pgNumType w:start="1"/>
          <w:cols w:space="720"/>
        </w:sectPr>
      </w:pPr>
    </w:p>
    <w:p w:rsidR="00435E14" w:rsidRPr="00E967EF" w:rsidRDefault="00E967EF">
      <w:pPr>
        <w:numPr>
          <w:ilvl w:val="0"/>
          <w:numId w:val="1"/>
        </w:numPr>
        <w:spacing w:line="360" w:lineRule="auto"/>
        <w:ind w:left="0" w:firstLine="640"/>
        <w:jc w:val="left"/>
        <w:outlineLvl w:val="1"/>
        <w:rPr>
          <w:rFonts w:ascii="仿宋_GB2312" w:eastAsia="仿宋_GB2312" w:hAnsi="黑体" w:cs="黑体"/>
          <w:sz w:val="32"/>
          <w:szCs w:val="32"/>
        </w:rPr>
      </w:pPr>
      <w:r w:rsidRPr="005A395A">
        <w:rPr>
          <w:rFonts w:asciiTheme="majorEastAsia" w:eastAsiaTheme="majorEastAsia" w:hAnsiTheme="minorEastAsia" w:cs="黑体" w:hint="eastAsia"/>
          <w:sz w:val="32"/>
          <w:szCs w:val="32"/>
        </w:rPr>
        <w:lastRenderedPageBreak/>
        <w:t>主要职责</w:t>
      </w:r>
      <w:r w:rsidRPr="00E967EF">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：为人民身体健康提供医疗与预防保健服务。医疗常见病多发病护理，恢复期病人康复治疗与护理，预防保健，卫生技术人员培训，初级卫生保健规划实施，卫生监督与卫生信息管理。</w:t>
      </w:r>
    </w:p>
    <w:p w:rsidR="00435E14" w:rsidRPr="005A395A" w:rsidRDefault="00E967EF">
      <w:pPr>
        <w:numPr>
          <w:ilvl w:val="0"/>
          <w:numId w:val="1"/>
        </w:numPr>
        <w:spacing w:line="360" w:lineRule="auto"/>
        <w:ind w:left="0" w:firstLine="640"/>
        <w:jc w:val="left"/>
        <w:outlineLvl w:val="1"/>
        <w:rPr>
          <w:rFonts w:asciiTheme="majorEastAsia" w:eastAsiaTheme="majorEastAsia" w:hAnsi="黑体" w:cs="黑体"/>
          <w:sz w:val="32"/>
          <w:szCs w:val="32"/>
        </w:rPr>
      </w:pPr>
      <w:r w:rsidRPr="005A395A">
        <w:rPr>
          <w:rFonts w:asciiTheme="majorEastAsia" w:eastAsiaTheme="majorEastAsia" w:hAnsi="黑体" w:cs="黑体" w:hint="eastAsia"/>
          <w:sz w:val="32"/>
          <w:szCs w:val="32"/>
        </w:rPr>
        <w:t>机构设置</w:t>
      </w:r>
    </w:p>
    <w:p w:rsidR="00435E14" w:rsidRPr="00E967EF" w:rsidRDefault="00E967EF">
      <w:pPr>
        <w:spacing w:line="360" w:lineRule="auto"/>
        <w:ind w:left="420"/>
        <w:jc w:val="left"/>
        <w:outlineLvl w:val="1"/>
        <w:rPr>
          <w:rFonts w:ascii="仿宋_GB2312" w:eastAsia="仿宋_GB2312" w:hAnsi="仿宋_GB2312" w:cs="黑体"/>
          <w:sz w:val="32"/>
          <w:szCs w:val="32"/>
        </w:rPr>
      </w:pPr>
      <w:r w:rsidRPr="00E967EF">
        <w:rPr>
          <w:rFonts w:ascii="仿宋_GB2312" w:eastAsia="仿宋_GB2312" w:hAnsi="仿宋_GB2312" w:cs="黑体" w:hint="eastAsia"/>
          <w:sz w:val="32"/>
          <w:szCs w:val="32"/>
        </w:rPr>
        <w:t>根据上述职责，我院内设8个科室，包括：预防保健科、全科医疗科、内科、外科、妇科、医学检验科、医学影像科、中西医</w:t>
      </w:r>
      <w:proofErr w:type="gramStart"/>
      <w:r w:rsidRPr="00E967EF">
        <w:rPr>
          <w:rFonts w:ascii="仿宋_GB2312" w:eastAsia="仿宋_GB2312" w:hAnsi="仿宋_GB2312" w:cs="黑体" w:hint="eastAsia"/>
          <w:sz w:val="32"/>
          <w:szCs w:val="32"/>
        </w:rPr>
        <w:t>结合科</w:t>
      </w:r>
      <w:proofErr w:type="gramEnd"/>
      <w:r w:rsidRPr="00E967EF">
        <w:rPr>
          <w:rFonts w:ascii="仿宋_GB2312" w:eastAsia="仿宋_GB2312" w:hAnsi="仿宋_GB2312" w:cs="黑体" w:hint="eastAsia"/>
          <w:sz w:val="32"/>
          <w:szCs w:val="32"/>
        </w:rPr>
        <w:t>等。</w:t>
      </w:r>
    </w:p>
    <w:p w:rsidR="00435E14" w:rsidRDefault="00435E14">
      <w:pPr>
        <w:jc w:val="left"/>
        <w:rPr>
          <w:rFonts w:ascii="仿宋_GB2312" w:eastAsia="仿宋_GB2312" w:hAnsi="仿宋_GB2312" w:cs="黑体"/>
          <w:sz w:val="32"/>
          <w:szCs w:val="32"/>
        </w:rPr>
      </w:pPr>
    </w:p>
    <w:p w:rsidR="00435E14" w:rsidRDefault="00435E14">
      <w:pPr>
        <w:jc w:val="left"/>
        <w:rPr>
          <w:rFonts w:ascii="仿宋_GB2312" w:eastAsia="仿宋_GB2312" w:hAnsi="仿宋_GB2312"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Pr="005A395A" w:rsidRDefault="00E967EF">
      <w:pPr>
        <w:jc w:val="center"/>
        <w:outlineLvl w:val="0"/>
        <w:rPr>
          <w:rFonts w:ascii="隶书" w:eastAsia="隶书" w:hAnsi="隶书" w:cs="隶书"/>
          <w:sz w:val="48"/>
          <w:szCs w:val="48"/>
        </w:rPr>
      </w:pPr>
      <w:r w:rsidRPr="005A395A">
        <w:rPr>
          <w:rFonts w:ascii="隶书" w:eastAsia="隶书" w:hAnsi="隶书" w:cs="隶书" w:hint="eastAsia"/>
          <w:sz w:val="48"/>
          <w:szCs w:val="48"/>
        </w:rPr>
        <w:t>第二部分</w:t>
      </w:r>
    </w:p>
    <w:p w:rsidR="00435E14" w:rsidRPr="005A395A" w:rsidRDefault="00E967EF">
      <w:pPr>
        <w:jc w:val="center"/>
        <w:rPr>
          <w:rFonts w:ascii="隶书" w:eastAsia="隶书" w:hAnsi="隶书" w:cs="隶书"/>
          <w:sz w:val="48"/>
          <w:szCs w:val="48"/>
        </w:rPr>
      </w:pPr>
      <w:r w:rsidRPr="005A395A">
        <w:rPr>
          <w:rFonts w:ascii="隶书" w:eastAsia="隶书" w:hAnsi="隶书" w:cs="隶书" w:hint="eastAsia"/>
          <w:sz w:val="48"/>
          <w:szCs w:val="48"/>
        </w:rPr>
        <w:t>延津</w:t>
      </w:r>
      <w:proofErr w:type="gramStart"/>
      <w:r w:rsidRPr="005A395A">
        <w:rPr>
          <w:rFonts w:ascii="隶书" w:eastAsia="隶书" w:hAnsi="隶书" w:cs="隶书" w:hint="eastAsia"/>
          <w:sz w:val="48"/>
          <w:szCs w:val="48"/>
        </w:rPr>
        <w:t>县司寨乡</w:t>
      </w:r>
      <w:proofErr w:type="gramEnd"/>
      <w:r w:rsidRPr="005A395A">
        <w:rPr>
          <w:rFonts w:ascii="隶书" w:eastAsia="隶书" w:hAnsi="隶书" w:cs="隶书" w:hint="eastAsia"/>
          <w:sz w:val="48"/>
          <w:szCs w:val="48"/>
        </w:rPr>
        <w:t>卫生院</w:t>
      </w:r>
    </w:p>
    <w:p w:rsidR="00435E14" w:rsidRPr="005A395A" w:rsidRDefault="00E967EF">
      <w:pPr>
        <w:jc w:val="center"/>
        <w:rPr>
          <w:rFonts w:ascii="隶书" w:eastAsia="隶书" w:hAnsi="隶书" w:cs="隶书"/>
          <w:sz w:val="48"/>
          <w:szCs w:val="48"/>
        </w:rPr>
      </w:pPr>
      <w:r w:rsidRPr="005A395A">
        <w:rPr>
          <w:rFonts w:ascii="隶书" w:eastAsia="隶书" w:hAnsi="隶书" w:cs="隶书" w:hint="eastAsia"/>
          <w:sz w:val="48"/>
          <w:szCs w:val="48"/>
        </w:rPr>
        <w:t>2016年度部门决算表</w:t>
      </w:r>
    </w:p>
    <w:p w:rsidR="00435E14" w:rsidRDefault="00435E14">
      <w:pPr>
        <w:sectPr w:rsidR="00435E14">
          <w:headerReference w:type="default" r:id="rId11"/>
          <w:footerReference w:type="default" r:id="rId12"/>
          <w:endnotePr>
            <w:numFmt w:val="decimal"/>
          </w:endnotePr>
          <w:pgSz w:w="11906" w:h="16838"/>
          <w:pgMar w:top="1440" w:right="1531" w:bottom="1440" w:left="1587" w:header="720" w:footer="992" w:gutter="0"/>
          <w:cols w:space="720"/>
        </w:sectPr>
      </w:pPr>
    </w:p>
    <w:tbl>
      <w:tblPr>
        <w:tblW w:w="10350" w:type="dxa"/>
        <w:tblInd w:w="-1055" w:type="dxa"/>
        <w:tblLayout w:type="fixed"/>
        <w:tblLook w:val="04A0"/>
      </w:tblPr>
      <w:tblGrid>
        <w:gridCol w:w="1995"/>
        <w:gridCol w:w="645"/>
        <w:gridCol w:w="642"/>
        <w:gridCol w:w="472"/>
        <w:gridCol w:w="1316"/>
        <w:gridCol w:w="2325"/>
        <w:gridCol w:w="495"/>
        <w:gridCol w:w="324"/>
        <w:gridCol w:w="527"/>
        <w:gridCol w:w="1609"/>
      </w:tblGrid>
      <w:tr w:rsidR="00435E14">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收入支出决算总表</w:t>
            </w:r>
          </w:p>
        </w:tc>
      </w:tr>
      <w:tr w:rsidR="00435E14">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公开01表</w:t>
            </w:r>
          </w:p>
        </w:tc>
      </w:tr>
      <w:tr w:rsidR="00435E14">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w:t>
            </w: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cs="Arial"/>
                <w:sz w:val="16"/>
                <w:szCs w:val="16"/>
              </w:rPr>
            </w:pPr>
            <w:r>
              <w:rPr>
                <w:rFonts w:cs="Arial"/>
                <w:sz w:val="16"/>
                <w:szCs w:val="16"/>
              </w:rPr>
              <w:t>233.28</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261.72</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495</w:t>
            </w: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b/>
                <w:sz w:val="16"/>
                <w:szCs w:val="16"/>
              </w:rPr>
              <w:t>495</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b/>
                <w:sz w:val="16"/>
                <w:szCs w:val="16"/>
              </w:rPr>
              <w:t>495</w:t>
            </w: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b/>
                <w:sz w:val="16"/>
                <w:szCs w:val="16"/>
              </w:rPr>
              <w:t>495</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right"/>
              <w:rPr>
                <w:rFonts w:ascii="宋体" w:eastAsia="宋体" w:hAnsi="宋体" w:cs="宋体"/>
                <w:b/>
                <w:sz w:val="16"/>
                <w:szCs w:val="16"/>
              </w:rPr>
            </w:pPr>
            <w:r>
              <w:rPr>
                <w:rFonts w:ascii="宋体" w:eastAsia="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b/>
                <w:sz w:val="16"/>
                <w:szCs w:val="16"/>
              </w:rPr>
              <w:t>495</w:t>
            </w:r>
          </w:p>
        </w:tc>
      </w:tr>
      <w:tr w:rsidR="00435E14">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注：本表反映部门本年度的总收支和年末结转结余情况。</w:t>
            </w:r>
          </w:p>
        </w:tc>
      </w:tr>
    </w:tbl>
    <w:p w:rsidR="00435E14" w:rsidRDefault="00435E14">
      <w:pPr>
        <w:sectPr w:rsidR="00435E14">
          <w:headerReference w:type="default" r:id="rId13"/>
          <w:footerReference w:type="default" r:id="rId14"/>
          <w:endnotePr>
            <w:numFmt w:val="decimal"/>
          </w:endnotePr>
          <w:pgSz w:w="11906" w:h="16838"/>
          <w:pgMar w:top="1440" w:right="1800" w:bottom="1440" w:left="1800" w:header="720" w:footer="992" w:gutter="0"/>
          <w:cols w:space="720"/>
        </w:sectPr>
      </w:pPr>
    </w:p>
    <w:tbl>
      <w:tblPr>
        <w:tblW w:w="10337" w:type="dxa"/>
        <w:tblInd w:w="-842" w:type="dxa"/>
        <w:tblLayout w:type="fixed"/>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435E14">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435E14">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公开02表</w:t>
            </w:r>
          </w:p>
        </w:tc>
      </w:tr>
      <w:tr w:rsidR="00435E14">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附属单位</w:t>
            </w:r>
            <w:r>
              <w:rPr>
                <w:rFonts w:ascii="宋体" w:eastAsia="宋体" w:hAnsi="宋体" w:cs="宋体" w:hint="eastAsia"/>
                <w:b/>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其他收入</w:t>
            </w:r>
          </w:p>
        </w:tc>
      </w:tr>
      <w:tr w:rsidR="00435E14">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tc>
      </w:tr>
      <w:tr w:rsidR="00435E14">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7</w:t>
            </w:r>
          </w:p>
        </w:tc>
      </w:tr>
      <w:tr w:rsidR="00435E14">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sz w:val="16"/>
                <w:szCs w:val="16"/>
              </w:rPr>
              <w:t>495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sz w:val="16"/>
                <w:szCs w:val="16"/>
              </w:rPr>
              <w:t>233.29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right"/>
              <w:rPr>
                <w:rFonts w:ascii="宋体" w:eastAsia="宋体" w:hAnsi="宋体" w:cs="宋体"/>
                <w:b/>
                <w:sz w:val="16"/>
                <w:szCs w:val="16"/>
              </w:rPr>
            </w:pPr>
            <w:r>
              <w:rPr>
                <w:rFonts w:ascii="宋体" w:eastAsia="宋体" w:hAnsi="宋体" w:cs="宋体"/>
                <w:b/>
                <w:sz w:val="16"/>
                <w:szCs w:val="16"/>
              </w:rPr>
              <w:t>261.71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r>
      <w:tr w:rsidR="00435E14">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医疗卫生与计划生育</w:t>
            </w:r>
            <w:proofErr w:type="gramStart"/>
            <w:r>
              <w:rPr>
                <w:rFonts w:ascii="宋体" w:eastAsia="宋体" w:hAnsi="宋体" w:cs="宋体" w:hint="eastAsia"/>
                <w:b/>
                <w:sz w:val="16"/>
                <w:szCs w:val="16"/>
              </w:rPr>
              <w:t>支出支出</w:t>
            </w:r>
            <w:proofErr w:type="gramEnd"/>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b/>
                <w:sz w:val="16"/>
                <w:szCs w:val="16"/>
              </w:rPr>
              <w:t>495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b/>
                <w:sz w:val="16"/>
                <w:szCs w:val="16"/>
              </w:rPr>
            </w:pPr>
            <w:r>
              <w:rPr>
                <w:rFonts w:ascii="宋体" w:eastAsia="宋体" w:hAnsi="宋体" w:cs="宋体"/>
                <w:b/>
                <w:sz w:val="16"/>
                <w:szCs w:val="16"/>
              </w:rPr>
              <w:t>233.29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right"/>
              <w:rPr>
                <w:rFonts w:ascii="宋体" w:eastAsia="宋体" w:hAnsi="宋体" w:cs="宋体"/>
                <w:b/>
                <w:sz w:val="16"/>
                <w:szCs w:val="16"/>
              </w:rPr>
            </w:pPr>
            <w:r>
              <w:rPr>
                <w:rFonts w:ascii="宋体" w:eastAsia="宋体" w:hAnsi="宋体" w:cs="宋体"/>
                <w:b/>
                <w:sz w:val="16"/>
                <w:szCs w:val="16"/>
              </w:rPr>
              <w:t>261.71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r>
      <w:tr w:rsidR="00435E14">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397.44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135.73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right"/>
              <w:rPr>
                <w:rFonts w:ascii="宋体" w:eastAsia="宋体" w:hAnsi="宋体" w:cs="宋体"/>
                <w:sz w:val="16"/>
                <w:szCs w:val="16"/>
              </w:rPr>
            </w:pPr>
            <w:r>
              <w:rPr>
                <w:rFonts w:ascii="宋体" w:eastAsia="宋体" w:hAnsi="宋体" w:cs="宋体"/>
                <w:b/>
                <w:sz w:val="16"/>
                <w:szCs w:val="16"/>
              </w:rPr>
              <w:t>261.71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乡镇卫生院</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345.52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83.81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right"/>
              <w:rPr>
                <w:rFonts w:ascii="宋体" w:eastAsia="宋体" w:hAnsi="宋体" w:cs="宋体"/>
                <w:sz w:val="16"/>
                <w:szCs w:val="16"/>
              </w:rPr>
            </w:pPr>
            <w:r>
              <w:rPr>
                <w:rFonts w:ascii="宋体" w:eastAsia="宋体" w:hAnsi="宋体" w:cs="宋体"/>
                <w:b/>
                <w:sz w:val="16"/>
                <w:szCs w:val="16"/>
              </w:rPr>
              <w:t>261.71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其他基层医疗卫生机构支出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51.92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51.92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公共卫生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基本公共卫生服务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注：本表反映部门本年度取得的各项收入情况。</w:t>
            </w:r>
          </w:p>
        </w:tc>
      </w:tr>
    </w:tbl>
    <w:p w:rsidR="00435E14" w:rsidRDefault="00435E14">
      <w:pPr>
        <w:sectPr w:rsidR="00435E14">
          <w:headerReference w:type="default" r:id="rId15"/>
          <w:footerReference w:type="default" r:id="rId16"/>
          <w:endnotePr>
            <w:numFmt w:val="decimal"/>
          </w:endnotePr>
          <w:pgSz w:w="11906" w:h="16838"/>
          <w:pgMar w:top="2098" w:right="1531" w:bottom="1984" w:left="1587" w:header="720" w:footer="992" w:gutter="0"/>
          <w:cols w:space="720"/>
        </w:sectPr>
      </w:pPr>
    </w:p>
    <w:tbl>
      <w:tblPr>
        <w:tblW w:w="10350" w:type="dxa"/>
        <w:tblInd w:w="-836" w:type="dxa"/>
        <w:tblLayout w:type="fixed"/>
        <w:tblLook w:val="04A0"/>
      </w:tblPr>
      <w:tblGrid>
        <w:gridCol w:w="735"/>
        <w:gridCol w:w="747"/>
        <w:gridCol w:w="1638"/>
        <w:gridCol w:w="1042"/>
        <w:gridCol w:w="163"/>
        <w:gridCol w:w="836"/>
        <w:gridCol w:w="369"/>
        <w:gridCol w:w="630"/>
        <w:gridCol w:w="575"/>
        <w:gridCol w:w="424"/>
        <w:gridCol w:w="781"/>
        <w:gridCol w:w="218"/>
        <w:gridCol w:w="987"/>
        <w:gridCol w:w="1205"/>
      </w:tblGrid>
      <w:tr w:rsidR="00435E14">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435E14">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公开03表</w:t>
            </w:r>
          </w:p>
        </w:tc>
      </w:tr>
      <w:tr w:rsidR="00435E14">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对附属单位</w:t>
            </w:r>
            <w:r>
              <w:rPr>
                <w:rFonts w:ascii="宋体" w:eastAsia="宋体" w:hAnsi="宋体" w:cs="宋体" w:hint="eastAsia"/>
                <w:b/>
                <w:sz w:val="16"/>
                <w:szCs w:val="16"/>
              </w:rPr>
              <w:br/>
              <w:t>补助支出</w:t>
            </w:r>
          </w:p>
        </w:tc>
      </w:tr>
      <w:tr w:rsidR="00435E14">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tc>
      </w:tr>
      <w:tr w:rsidR="00435E14">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435E14">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b/>
                <w:sz w:val="16"/>
                <w:szCs w:val="16"/>
              </w:rPr>
              <w:t>495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b/>
                <w:sz w:val="16"/>
                <w:szCs w:val="16"/>
              </w:rPr>
              <w:t>495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rPr>
                <w:rFonts w:ascii="宋体" w:eastAsia="宋体" w:hAnsi="宋体" w:cs="宋体"/>
                <w:b/>
                <w:sz w:val="16"/>
                <w:szCs w:val="16"/>
              </w:rPr>
            </w:pPr>
            <w:r>
              <w:rPr>
                <w:rFonts w:ascii="宋体" w:eastAsia="宋体" w:hAnsi="宋体" w:cs="宋体" w:hint="eastAsia"/>
                <w:b/>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b/>
                <w:sz w:val="16"/>
                <w:szCs w:val="16"/>
              </w:rPr>
              <w:t>495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b/>
                <w:sz w:val="16"/>
                <w:szCs w:val="16"/>
              </w:rPr>
              <w:t>495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397.44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397.44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345.52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345.52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51.92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51.92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sz w:val="16"/>
                <w:szCs w:val="16"/>
              </w:rPr>
              <w:t>97.56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注：本表反映部门本年度各项支出情况。</w:t>
            </w:r>
          </w:p>
        </w:tc>
      </w:tr>
    </w:tbl>
    <w:p w:rsidR="00435E14" w:rsidRDefault="00435E14">
      <w:pPr>
        <w:sectPr w:rsidR="00435E14">
          <w:headerReference w:type="default" r:id="rId17"/>
          <w:footerReference w:type="default" r:id="rId18"/>
          <w:endnotePr>
            <w:numFmt w:val="decimal"/>
          </w:endnotePr>
          <w:pgSz w:w="11906" w:h="16838"/>
          <w:pgMar w:top="2098" w:right="1474" w:bottom="1984" w:left="1587" w:header="720" w:footer="992" w:gutter="0"/>
          <w:cols w:space="720"/>
        </w:sectPr>
      </w:pPr>
    </w:p>
    <w:tbl>
      <w:tblPr>
        <w:tblW w:w="10425" w:type="dxa"/>
        <w:tblInd w:w="-902" w:type="dxa"/>
        <w:tblLayout w:type="fixed"/>
        <w:tblLook w:val="04A0"/>
      </w:tblPr>
      <w:tblGrid>
        <w:gridCol w:w="2145"/>
        <w:gridCol w:w="144"/>
        <w:gridCol w:w="261"/>
        <w:gridCol w:w="54"/>
        <w:gridCol w:w="1416"/>
        <w:gridCol w:w="1432"/>
        <w:gridCol w:w="316"/>
        <w:gridCol w:w="337"/>
        <w:gridCol w:w="420"/>
        <w:gridCol w:w="242"/>
        <w:gridCol w:w="999"/>
        <w:gridCol w:w="59"/>
        <w:gridCol w:w="1300"/>
        <w:gridCol w:w="1300"/>
      </w:tblGrid>
      <w:tr w:rsidR="00435E14">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435E14">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公开04表</w:t>
            </w:r>
          </w:p>
        </w:tc>
      </w:tr>
      <w:tr w:rsidR="00435E14">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435E14">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政府性基金预算财政拨款</w:t>
            </w: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栏    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4</w:t>
            </w: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233.28</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233.28</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233.28</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sz w:val="16"/>
                <w:szCs w:val="16"/>
              </w:rPr>
              <w:t>233.28</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sz w:val="16"/>
                <w:szCs w:val="16"/>
              </w:rPr>
              <w:t>233.28</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sz w:val="16"/>
                <w:szCs w:val="16"/>
              </w:rPr>
              <w:t>233.28</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r>
      <w:tr w:rsidR="00435E14">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sz w:val="16"/>
                <w:szCs w:val="16"/>
              </w:rPr>
              <w:t>233.28</w:t>
            </w: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sz w:val="16"/>
                <w:szCs w:val="16"/>
              </w:rPr>
              <w:t>233.28</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sz w:val="16"/>
                <w:szCs w:val="16"/>
              </w:rPr>
              <w:t>233.28</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r>
      <w:tr w:rsidR="00435E14">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注：本表反映部门本年度一般公共预算财政拨款和政府性基金预算财政拨款的总收支和年末结转结余情况。             </w:t>
            </w:r>
          </w:p>
        </w:tc>
      </w:tr>
    </w:tbl>
    <w:p w:rsidR="00435E14" w:rsidRDefault="00E967EF">
      <w:r>
        <w:br w:type="page"/>
      </w:r>
    </w:p>
    <w:tbl>
      <w:tblPr>
        <w:tblW w:w="10440" w:type="dxa"/>
        <w:tblInd w:w="-917" w:type="dxa"/>
        <w:tblLayout w:type="fixed"/>
        <w:tblLook w:val="04A0"/>
      </w:tblPr>
      <w:tblGrid>
        <w:gridCol w:w="1216"/>
        <w:gridCol w:w="675"/>
        <w:gridCol w:w="1800"/>
        <w:gridCol w:w="2249"/>
        <w:gridCol w:w="76"/>
        <w:gridCol w:w="1575"/>
        <w:gridCol w:w="598"/>
        <w:gridCol w:w="2251"/>
      </w:tblGrid>
      <w:tr w:rsidR="00435E14">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一般公共预算财政拨款支出决算表</w:t>
            </w:r>
          </w:p>
        </w:tc>
      </w:tr>
      <w:tr w:rsidR="00435E14">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公开05表</w:t>
            </w:r>
          </w:p>
        </w:tc>
      </w:tr>
      <w:tr w:rsidR="00435E14">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r>
      <w:tr w:rsidR="00435E14">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tc>
      </w:tr>
      <w:tr w:rsidR="00435E14">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3</w:t>
            </w:r>
          </w:p>
        </w:tc>
      </w:tr>
      <w:tr w:rsidR="00435E14">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233.28</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233.28</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rPr>
                <w:rFonts w:ascii="宋体" w:eastAsia="宋体" w:hAnsi="宋体" w:cs="宋体"/>
                <w:b/>
                <w:sz w:val="16"/>
                <w:szCs w:val="16"/>
              </w:rPr>
            </w:pPr>
            <w:r>
              <w:rPr>
                <w:rFonts w:ascii="宋体" w:eastAsia="宋体" w:hAnsi="宋体" w:cs="宋体"/>
                <w:b/>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233.28</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233.28</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rPr>
                <w:rFonts w:ascii="宋体" w:eastAsia="宋体" w:hAnsi="宋体" w:cs="宋体"/>
                <w:sz w:val="16"/>
                <w:szCs w:val="16"/>
              </w:rPr>
            </w:pPr>
            <w:r>
              <w:rPr>
                <w:rFonts w:ascii="宋体" w:eastAsia="宋体" w:hAnsi="宋体" w:cs="宋体"/>
                <w:sz w:val="16"/>
                <w:szCs w:val="16"/>
              </w:rPr>
              <w:t>基层医疗卫生机构</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135.72</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135.72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ind w:firstLine="160"/>
              <w:rPr>
                <w:rFonts w:ascii="宋体" w:eastAsia="宋体" w:hAnsi="宋体" w:cs="宋体"/>
                <w:sz w:val="16"/>
                <w:szCs w:val="16"/>
              </w:rPr>
            </w:pPr>
            <w:r>
              <w:rPr>
                <w:rFonts w:ascii="宋体" w:eastAsia="宋体" w:hAnsi="宋体" w:cs="宋体"/>
                <w:sz w:val="16"/>
                <w:szCs w:val="16"/>
              </w:rPr>
              <w:t>乡镇卫生院</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83.80</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83.8</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sz w:val="16"/>
                <w:szCs w:val="16"/>
              </w:rPr>
              <w:t>其他基层医疗卫生机构支出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51.92</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51.92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rPr>
                <w:rFonts w:ascii="宋体" w:eastAsia="宋体" w:hAnsi="宋体" w:cs="宋体"/>
                <w:sz w:val="16"/>
                <w:szCs w:val="16"/>
              </w:rPr>
            </w:pPr>
            <w:r>
              <w:rPr>
                <w:rFonts w:ascii="宋体" w:eastAsia="宋体" w:hAnsi="宋体" w:cs="宋体"/>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97.56</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97.56</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ind w:firstLine="160"/>
              <w:rPr>
                <w:rFonts w:ascii="宋体" w:eastAsia="宋体" w:hAnsi="宋体" w:cs="宋体"/>
                <w:sz w:val="16"/>
                <w:szCs w:val="16"/>
              </w:rPr>
            </w:pPr>
            <w:r>
              <w:rPr>
                <w:rFonts w:ascii="宋体" w:eastAsia="宋体" w:hAnsi="宋体" w:cs="宋体"/>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97.56</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jc w:val="center"/>
              <w:rPr>
                <w:rFonts w:ascii="宋体" w:eastAsia="宋体" w:hAnsi="宋体" w:cs="宋体"/>
                <w:sz w:val="16"/>
                <w:szCs w:val="16"/>
              </w:rPr>
            </w:pPr>
            <w:r>
              <w:rPr>
                <w:rFonts w:ascii="宋体" w:eastAsia="宋体" w:hAnsi="宋体" w:cs="宋体" w:hint="eastAsia"/>
                <w:sz w:val="16"/>
                <w:szCs w:val="16"/>
              </w:rPr>
              <w:t>97.56</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注：本表反映部门本年度一般公共预算财政拨款实际支出情况。             </w:t>
            </w:r>
          </w:p>
        </w:tc>
      </w:tr>
    </w:tbl>
    <w:p w:rsidR="00435E14" w:rsidRDefault="00435E14">
      <w:pPr>
        <w:sectPr w:rsidR="00435E14">
          <w:headerReference w:type="default" r:id="rId19"/>
          <w:footerReference w:type="default" r:id="rId20"/>
          <w:endnotePr>
            <w:numFmt w:val="decimal"/>
          </w:endnotePr>
          <w:pgSz w:w="11906" w:h="16838"/>
          <w:pgMar w:top="1440" w:right="1531" w:bottom="1440" w:left="1587" w:header="720" w:footer="992" w:gutter="0"/>
          <w:cols w:space="720"/>
        </w:sectPr>
      </w:pPr>
    </w:p>
    <w:tbl>
      <w:tblPr>
        <w:tblW w:w="10485" w:type="dxa"/>
        <w:tblInd w:w="-911" w:type="dxa"/>
        <w:tblLayout w:type="fixed"/>
        <w:tblLook w:val="04A0"/>
      </w:tblPr>
      <w:tblGrid>
        <w:gridCol w:w="715"/>
        <w:gridCol w:w="935"/>
        <w:gridCol w:w="1794"/>
        <w:gridCol w:w="1620"/>
        <w:gridCol w:w="754"/>
        <w:gridCol w:w="117"/>
        <w:gridCol w:w="1677"/>
        <w:gridCol w:w="1163"/>
        <w:gridCol w:w="1710"/>
      </w:tblGrid>
      <w:tr w:rsidR="00435E14">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435E14">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公开06表</w:t>
            </w:r>
          </w:p>
        </w:tc>
      </w:tr>
      <w:tr w:rsidR="00435E14">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公用经费</w:t>
            </w:r>
          </w:p>
        </w:tc>
      </w:tr>
      <w:tr w:rsidR="00435E14">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55.2</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157.9</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18.8</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6.7</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16.2</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11.2</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0.4</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19.8</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3.7</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0.9</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19.5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19.5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12.5</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0.1</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116.1</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6.7</w:t>
            </w: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r>
      <w:tr w:rsidR="00435E14">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注：本表反映部门本年度一般公共预算财政拨款基本支出明细情况。</w:t>
            </w:r>
          </w:p>
        </w:tc>
      </w:tr>
    </w:tbl>
    <w:p w:rsidR="00435E14" w:rsidRDefault="00435E14">
      <w:pPr>
        <w:sectPr w:rsidR="00435E14">
          <w:headerReference w:type="default" r:id="rId21"/>
          <w:footerReference w:type="default" r:id="rId22"/>
          <w:endnotePr>
            <w:numFmt w:val="decimal"/>
          </w:endnotePr>
          <w:pgSz w:w="11906" w:h="16838"/>
          <w:pgMar w:top="1440" w:right="1531" w:bottom="1440" w:left="1587" w:header="720" w:footer="992" w:gutter="0"/>
          <w:cols w:space="720"/>
        </w:sectPr>
      </w:pPr>
    </w:p>
    <w:tbl>
      <w:tblPr>
        <w:tblW w:w="10485" w:type="dxa"/>
        <w:tblInd w:w="-926" w:type="dxa"/>
        <w:tblLayout w:type="fixed"/>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435E14">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435E14">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公开07表</w:t>
            </w:r>
          </w:p>
        </w:tc>
      </w:tr>
      <w:tr w:rsidR="00435E14">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2016年度决算数</w:t>
            </w:r>
          </w:p>
        </w:tc>
      </w:tr>
      <w:tr w:rsidR="00435E14">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r>
      <w:tr w:rsidR="00435E14">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tc>
      </w:tr>
      <w:tr w:rsidR="00435E14">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12</w:t>
            </w:r>
          </w:p>
        </w:tc>
      </w:tr>
      <w:tr w:rsidR="00435E14">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b/>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35E14" w:rsidRDefault="00435E14">
            <w:pPr>
              <w:jc w:val="center"/>
              <w:rPr>
                <w:rFonts w:ascii="宋体" w:eastAsia="宋体" w:hAnsi="宋体" w:cs="宋体"/>
                <w:sz w:val="16"/>
                <w:szCs w:val="16"/>
              </w:rPr>
            </w:pPr>
          </w:p>
        </w:tc>
      </w:tr>
      <w:tr w:rsidR="00435E14">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435E14" w:rsidRDefault="00435E14">
      <w:pPr>
        <w:sectPr w:rsidR="00435E14">
          <w:headerReference w:type="default" r:id="rId23"/>
          <w:footerReference w:type="default" r:id="rId24"/>
          <w:endnotePr>
            <w:numFmt w:val="decimal"/>
          </w:endnotePr>
          <w:pgSz w:w="11906" w:h="16838"/>
          <w:pgMar w:top="1440" w:right="1531" w:bottom="1440" w:left="1587" w:header="720" w:footer="992" w:gutter="0"/>
          <w:cols w:space="720"/>
        </w:sectPr>
      </w:pPr>
    </w:p>
    <w:tbl>
      <w:tblPr>
        <w:tblW w:w="10500" w:type="dxa"/>
        <w:tblInd w:w="-917" w:type="dxa"/>
        <w:tblLayout w:type="fixed"/>
        <w:tblLook w:val="04A0"/>
      </w:tblPr>
      <w:tblGrid>
        <w:gridCol w:w="705"/>
        <w:gridCol w:w="886"/>
        <w:gridCol w:w="1436"/>
        <w:gridCol w:w="1166"/>
        <w:gridCol w:w="65"/>
        <w:gridCol w:w="1232"/>
        <w:gridCol w:w="751"/>
        <w:gridCol w:w="499"/>
        <w:gridCol w:w="500"/>
        <w:gridCol w:w="750"/>
        <w:gridCol w:w="1250"/>
        <w:gridCol w:w="1260"/>
      </w:tblGrid>
      <w:tr w:rsidR="00435E14">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435E14" w:rsidRDefault="00E967EF">
            <w:pPr>
              <w:widowControl/>
              <w:jc w:val="center"/>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435E14">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公开08表</w:t>
            </w:r>
          </w:p>
        </w:tc>
      </w:tr>
      <w:tr w:rsidR="00435E14">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435E14" w:rsidRDefault="00435E14">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435E14" w:rsidRDefault="00E967EF">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435E14">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年末结转和结余</w:t>
            </w:r>
          </w:p>
        </w:tc>
      </w:tr>
      <w:tr w:rsidR="00435E14">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tc>
      </w:tr>
      <w:tr w:rsidR="00435E14">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435E14">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b/>
                <w:sz w:val="16"/>
                <w:szCs w:val="16"/>
              </w:rPr>
            </w:pPr>
            <w:r>
              <w:rPr>
                <w:rFonts w:ascii="宋体" w:eastAsia="宋体" w:hAnsi="宋体" w:cs="宋体" w:hint="eastAsia"/>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b/>
                <w:sz w:val="16"/>
                <w:szCs w:val="16"/>
              </w:rPr>
            </w:pPr>
            <w:r>
              <w:rPr>
                <w:rFonts w:ascii="宋体" w:eastAsia="宋体" w:hAnsi="宋体" w:cs="宋体" w:hint="eastAsia"/>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r>
      <w:tr w:rsidR="00435E14">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center"/>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E967EF">
            <w:pPr>
              <w:widowControl/>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center"/>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b/>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435E14" w:rsidRDefault="00435E14">
            <w:pPr>
              <w:widowControl/>
              <w:jc w:val="right"/>
              <w:rPr>
                <w:rFonts w:ascii="宋体" w:eastAsia="宋体" w:hAnsi="宋体" w:cs="宋体"/>
                <w:sz w:val="16"/>
                <w:szCs w:val="16"/>
              </w:rPr>
            </w:pPr>
          </w:p>
        </w:tc>
      </w:tr>
      <w:tr w:rsidR="00435E14">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sz w:val="16"/>
                <w:szCs w:val="16"/>
              </w:rPr>
            </w:pPr>
            <w:r>
              <w:rPr>
                <w:rFonts w:ascii="宋体" w:eastAsia="宋体" w:hAnsi="宋体" w:cs="宋体" w:hint="eastAsia"/>
                <w:sz w:val="16"/>
                <w:szCs w:val="16"/>
              </w:rPr>
              <w:t>注：本表反映部门本年度政府性基金预算财政拨款收入支出及结转和结余情况。</w:t>
            </w:r>
          </w:p>
        </w:tc>
      </w:tr>
      <w:tr w:rsidR="00435E14">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435E14" w:rsidRDefault="00E967EF">
            <w:pPr>
              <w:widowControl/>
              <w:jc w:val="left"/>
              <w:rPr>
                <w:rFonts w:ascii="宋体" w:eastAsia="宋体" w:hAnsi="宋体" w:cs="宋体"/>
                <w:b/>
                <w:color w:val="FF0000"/>
                <w:sz w:val="20"/>
                <w:szCs w:val="20"/>
              </w:rPr>
            </w:pPr>
            <w:r>
              <w:rPr>
                <w:rFonts w:ascii="宋体" w:eastAsia="宋体" w:hAnsi="宋体" w:cs="宋体" w:hint="eastAsia"/>
                <w:b/>
                <w:color w:val="FF0000"/>
                <w:sz w:val="20"/>
                <w:szCs w:val="20"/>
              </w:rPr>
              <w:t>（该报表全部数据为零时）说明：xx厅（局）没有政府性基金收入，也没有使用政府性基金安排的支出，故本表无数据。</w:t>
            </w:r>
          </w:p>
        </w:tc>
      </w:tr>
    </w:tbl>
    <w:p w:rsidR="00435E14" w:rsidRDefault="00435E14">
      <w:pPr>
        <w:sectPr w:rsidR="00435E14">
          <w:headerReference w:type="default" r:id="rId25"/>
          <w:footerReference w:type="default" r:id="rId26"/>
          <w:endnotePr>
            <w:numFmt w:val="decimal"/>
          </w:endnotePr>
          <w:pgSz w:w="11906" w:h="16838"/>
          <w:pgMar w:top="1440" w:right="1531" w:bottom="1440" w:left="1587" w:header="720" w:footer="992" w:gutter="0"/>
          <w:cols w:space="720"/>
        </w:sect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E967EF">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435E14" w:rsidRDefault="00E967EF">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县司寨乡</w:t>
      </w:r>
      <w:proofErr w:type="gramEnd"/>
      <w:r>
        <w:rPr>
          <w:rFonts w:ascii="隶书" w:eastAsia="隶书" w:hAnsi="隶书" w:cs="隶书" w:hint="eastAsia"/>
          <w:sz w:val="48"/>
          <w:szCs w:val="48"/>
        </w:rPr>
        <w:t>卫生院</w:t>
      </w:r>
    </w:p>
    <w:p w:rsidR="00435E14" w:rsidRDefault="00E967EF">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435E14" w:rsidRDefault="00435E14">
      <w:pPr>
        <w:sectPr w:rsidR="00435E14">
          <w:headerReference w:type="default" r:id="rId27"/>
          <w:footerReference w:type="default" r:id="rId28"/>
          <w:endnotePr>
            <w:numFmt w:val="decimal"/>
          </w:endnotePr>
          <w:pgSz w:w="11906" w:h="16838"/>
          <w:pgMar w:top="1440" w:right="1531" w:bottom="1440" w:left="1587" w:header="720" w:footer="992" w:gutter="0"/>
          <w:cols w:space="720"/>
        </w:sectPr>
      </w:pPr>
    </w:p>
    <w:p w:rsidR="00435E14" w:rsidRPr="005A395A" w:rsidRDefault="00E967EF">
      <w:pPr>
        <w:numPr>
          <w:ilvl w:val="0"/>
          <w:numId w:val="2"/>
        </w:numPr>
        <w:spacing w:line="360" w:lineRule="auto"/>
        <w:ind w:left="1140" w:hanging="720"/>
        <w:outlineLvl w:val="1"/>
        <w:rPr>
          <w:rFonts w:asciiTheme="majorEastAsia" w:eastAsiaTheme="majorEastAsia" w:hAnsi="黑体"/>
          <w:sz w:val="32"/>
          <w:szCs w:val="32"/>
        </w:rPr>
      </w:pPr>
      <w:r w:rsidRPr="005A395A">
        <w:rPr>
          <w:rFonts w:asciiTheme="majorEastAsia" w:eastAsiaTheme="majorEastAsia" w:hAnsi="黑体" w:hint="eastAsia"/>
          <w:sz w:val="32"/>
          <w:szCs w:val="32"/>
        </w:rPr>
        <w:lastRenderedPageBreak/>
        <w:t>关于收入支出决算总体情况说明</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sz w:val="32"/>
          <w:szCs w:val="32"/>
        </w:rPr>
        <w:t>2016年度收入总计495万元，支出总计495万元，2015年相比，收入增加万元，增长12.6%，支出增加49万元，增长12.6%。</w:t>
      </w:r>
    </w:p>
    <w:p w:rsidR="00435E14" w:rsidRPr="005A395A" w:rsidRDefault="00E967EF">
      <w:pPr>
        <w:spacing w:line="360" w:lineRule="auto"/>
        <w:ind w:firstLine="480"/>
        <w:outlineLvl w:val="1"/>
        <w:rPr>
          <w:rFonts w:asciiTheme="majorEastAsia" w:eastAsiaTheme="majorEastAsia" w:hAnsi="黑体"/>
          <w:sz w:val="32"/>
          <w:szCs w:val="32"/>
        </w:rPr>
      </w:pPr>
      <w:r w:rsidRPr="005A395A">
        <w:rPr>
          <w:rFonts w:asciiTheme="majorEastAsia" w:eastAsiaTheme="majorEastAsia" w:hAnsi="黑体" w:hint="eastAsia"/>
          <w:sz w:val="32"/>
          <w:szCs w:val="32"/>
        </w:rPr>
        <w:t>二．关于收入决算情况说明</w:t>
      </w:r>
    </w:p>
    <w:p w:rsidR="00435E14" w:rsidRPr="00C44EEE" w:rsidRDefault="00E967EF">
      <w:pPr>
        <w:spacing w:line="360" w:lineRule="auto"/>
        <w:ind w:firstLine="640"/>
        <w:rPr>
          <w:rFonts w:ascii="仿宋_GB2312" w:eastAsia="仿宋_GB2312" w:hAnsi="仿宋_GB2312"/>
          <w:sz w:val="32"/>
          <w:szCs w:val="32"/>
        </w:rPr>
      </w:pPr>
      <w:r w:rsidRPr="00C44EEE">
        <w:rPr>
          <w:rFonts w:ascii="仿宋_GB2312" w:eastAsia="仿宋_GB2312" w:hAnsi="仿宋_GB2312" w:cs="Courier New" w:hint="eastAsia"/>
          <w:sz w:val="32"/>
          <w:szCs w:val="32"/>
        </w:rPr>
        <w:t>2016年度</w:t>
      </w:r>
      <w:r w:rsidRPr="00C44EEE">
        <w:rPr>
          <w:rFonts w:ascii="仿宋_GB2312" w:eastAsia="仿宋_GB2312" w:hAnsi="仿宋_GB2312" w:hint="eastAsia"/>
          <w:sz w:val="32"/>
          <w:szCs w:val="32"/>
        </w:rPr>
        <w:t>收入合计</w:t>
      </w:r>
      <w:r w:rsidRPr="00C44EEE">
        <w:rPr>
          <w:rFonts w:ascii="仿宋_GB2312" w:eastAsia="仿宋_GB2312" w:hAnsi="仿宋_GB2312" w:cs="Courier New" w:hint="eastAsia"/>
          <w:sz w:val="32"/>
          <w:szCs w:val="32"/>
        </w:rPr>
        <w:t>495</w:t>
      </w:r>
      <w:r w:rsidRPr="00C44EEE">
        <w:rPr>
          <w:rFonts w:ascii="仿宋_GB2312" w:eastAsia="仿宋_GB2312" w:hAnsi="仿宋_GB2312" w:hint="eastAsia"/>
          <w:sz w:val="32"/>
          <w:szCs w:val="32"/>
        </w:rPr>
        <w:t>万元，其中：财政拨款收入233.28万元，占47%；事业收入261.7万元，占53%。</w:t>
      </w:r>
    </w:p>
    <w:p w:rsidR="00435E14" w:rsidRPr="005A395A" w:rsidRDefault="00E967EF">
      <w:pPr>
        <w:numPr>
          <w:ilvl w:val="0"/>
          <w:numId w:val="3"/>
        </w:numPr>
        <w:spacing w:line="360" w:lineRule="auto"/>
        <w:ind w:left="1140" w:hanging="720"/>
        <w:outlineLvl w:val="1"/>
        <w:rPr>
          <w:rFonts w:asciiTheme="majorEastAsia" w:eastAsiaTheme="majorEastAsia" w:hAnsi="黑体"/>
          <w:sz w:val="32"/>
          <w:szCs w:val="32"/>
        </w:rPr>
      </w:pPr>
      <w:r w:rsidRPr="005A395A">
        <w:rPr>
          <w:rFonts w:asciiTheme="majorEastAsia" w:eastAsiaTheme="majorEastAsia" w:hAnsi="黑体" w:hint="eastAsia"/>
          <w:sz w:val="32"/>
          <w:szCs w:val="32"/>
        </w:rPr>
        <w:t>关于支出决算情况说明</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sz w:val="32"/>
          <w:szCs w:val="32"/>
        </w:rPr>
        <w:t>2016年度支出合计495万元，其中：基本支出495万元，占100%。</w:t>
      </w:r>
    </w:p>
    <w:p w:rsidR="00435E14" w:rsidRPr="005A395A" w:rsidRDefault="00E967EF">
      <w:pPr>
        <w:spacing w:line="360" w:lineRule="auto"/>
        <w:ind w:left="420"/>
        <w:outlineLvl w:val="1"/>
        <w:rPr>
          <w:rFonts w:asciiTheme="majorEastAsia" w:eastAsiaTheme="majorEastAsia" w:hAnsi="黑体"/>
          <w:sz w:val="32"/>
          <w:szCs w:val="32"/>
        </w:rPr>
      </w:pPr>
      <w:r w:rsidRPr="005A395A">
        <w:rPr>
          <w:rFonts w:asciiTheme="majorEastAsia" w:eastAsiaTheme="majorEastAsia" w:hAnsi="黑体" w:hint="eastAsia"/>
          <w:sz w:val="32"/>
          <w:szCs w:val="32"/>
        </w:rPr>
        <w:t>四．关于财政拨款收入支出决算总体情况说明</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sz w:val="32"/>
          <w:szCs w:val="32"/>
        </w:rPr>
        <w:t>2016年财政拨款收入决算218.11万元，支出决算218.11万元。</w:t>
      </w:r>
    </w:p>
    <w:p w:rsidR="00435E14" w:rsidRPr="005A395A" w:rsidRDefault="00E967EF">
      <w:pPr>
        <w:spacing w:line="360" w:lineRule="auto"/>
        <w:ind w:firstLine="320"/>
        <w:outlineLvl w:val="1"/>
        <w:rPr>
          <w:rFonts w:asciiTheme="majorEastAsia" w:eastAsiaTheme="majorEastAsia" w:hAnsi="黑体"/>
          <w:sz w:val="32"/>
          <w:szCs w:val="32"/>
        </w:rPr>
      </w:pPr>
      <w:r w:rsidRPr="005A395A">
        <w:rPr>
          <w:rFonts w:asciiTheme="majorEastAsia" w:eastAsiaTheme="majorEastAsia" w:hAnsi="黑体" w:hint="eastAsia"/>
          <w:sz w:val="32"/>
          <w:szCs w:val="32"/>
        </w:rPr>
        <w:t>五．关于一般公共预算财政拨款支出决算情况说明</w:t>
      </w:r>
    </w:p>
    <w:p w:rsidR="00435E14" w:rsidRPr="00C44EEE" w:rsidRDefault="00E967EF">
      <w:pPr>
        <w:numPr>
          <w:ilvl w:val="0"/>
          <w:numId w:val="4"/>
        </w:numPr>
        <w:spacing w:line="360" w:lineRule="auto"/>
        <w:ind w:left="0" w:firstLine="640"/>
        <w:rPr>
          <w:rFonts w:ascii="仿宋_GB2312" w:eastAsia="仿宋_GB2312" w:hAnsi="楷体_GB2312" w:cs="楷体_GB2312"/>
          <w:sz w:val="32"/>
          <w:szCs w:val="32"/>
        </w:rPr>
      </w:pPr>
      <w:r w:rsidRPr="00C44EEE">
        <w:rPr>
          <w:rFonts w:ascii="仿宋_GB2312" w:eastAsia="仿宋_GB2312" w:hAnsi="楷体_GB2312" w:cs="楷体_GB2312" w:hint="eastAsia"/>
          <w:sz w:val="32"/>
          <w:szCs w:val="32"/>
        </w:rPr>
        <w:t>财政拨款支出决算总体情况。</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sz w:val="32"/>
          <w:szCs w:val="32"/>
        </w:rPr>
        <w:t>2016年一般公共预算财政拨款支出233.28万元，支出占47%。</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sz w:val="32"/>
          <w:szCs w:val="32"/>
        </w:rPr>
        <w:t>2016年度一般公共预算财政拨款支出233.28万元，主要用于以下方面：人员经费支出75万元，占32%；日常公用经费支出158.2万元，占68%。</w:t>
      </w:r>
    </w:p>
    <w:p w:rsidR="00435E14" w:rsidRPr="00C44EEE" w:rsidRDefault="00E967EF">
      <w:pPr>
        <w:spacing w:line="360" w:lineRule="auto"/>
        <w:ind w:firstLine="640"/>
        <w:rPr>
          <w:rFonts w:ascii="仿宋_GB2312" w:eastAsia="仿宋_GB2312" w:hAnsi="楷体_GB2312" w:cs="楷体_GB2312"/>
          <w:sz w:val="32"/>
          <w:szCs w:val="32"/>
        </w:rPr>
      </w:pPr>
      <w:r w:rsidRPr="00C44EEE">
        <w:rPr>
          <w:rFonts w:ascii="仿宋_GB2312" w:eastAsia="仿宋_GB2312" w:hAnsi="楷体_GB2312" w:cs="楷体_GB2312" w:hint="eastAsia"/>
          <w:sz w:val="32"/>
          <w:szCs w:val="32"/>
        </w:rPr>
        <w:t>（二）财政拨款支出决算具体情况。</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sz w:val="32"/>
          <w:szCs w:val="32"/>
        </w:rPr>
        <w:t>2016年度一般公共预算财政拨款支出年初预算为233.28</w:t>
      </w:r>
      <w:r w:rsidRPr="00C44EEE">
        <w:rPr>
          <w:rFonts w:ascii="仿宋_GB2312" w:eastAsia="仿宋_GB2312" w:hAnsi="仿宋_GB2312" w:cs="Courier New" w:hint="eastAsia"/>
          <w:sz w:val="32"/>
          <w:szCs w:val="32"/>
        </w:rPr>
        <w:lastRenderedPageBreak/>
        <w:t>万元，支出决算为233.28万元。</w:t>
      </w:r>
    </w:p>
    <w:p w:rsidR="00435E14" w:rsidRPr="005A395A" w:rsidRDefault="00E967EF">
      <w:pPr>
        <w:spacing w:line="360" w:lineRule="auto"/>
        <w:ind w:firstLine="640"/>
        <w:rPr>
          <w:rFonts w:asciiTheme="majorEastAsia" w:eastAsiaTheme="majorEastAsia" w:hAnsi="黑体"/>
          <w:sz w:val="32"/>
          <w:szCs w:val="32"/>
        </w:rPr>
      </w:pPr>
      <w:r w:rsidRPr="005A395A">
        <w:rPr>
          <w:rFonts w:asciiTheme="majorEastAsia" w:eastAsiaTheme="majorEastAsia" w:hAnsi="仿宋_GB2312" w:cs="Courier New" w:hint="eastAsia"/>
          <w:sz w:val="32"/>
          <w:szCs w:val="32"/>
        </w:rPr>
        <w:t xml:space="preserve"> 六．</w:t>
      </w:r>
      <w:r w:rsidRPr="005A395A">
        <w:rPr>
          <w:rFonts w:asciiTheme="majorEastAsia" w:eastAsiaTheme="majorEastAsia" w:hAnsi="黑体" w:hint="eastAsia"/>
          <w:sz w:val="32"/>
          <w:szCs w:val="32"/>
        </w:rPr>
        <w:t>关于一般公共预算财政拨款基本支出决算情况说明</w:t>
      </w:r>
    </w:p>
    <w:p w:rsidR="00435E14" w:rsidRPr="00C44EEE" w:rsidRDefault="00E967EF">
      <w:pPr>
        <w:spacing w:line="360" w:lineRule="auto"/>
        <w:ind w:firstLine="640"/>
        <w:rPr>
          <w:rFonts w:ascii="仿宋_GB2312" w:eastAsia="仿宋_GB2312" w:hAnsi="黑体"/>
          <w:sz w:val="32"/>
          <w:szCs w:val="32"/>
        </w:rPr>
      </w:pPr>
      <w:r w:rsidRPr="00C44EEE">
        <w:rPr>
          <w:rFonts w:ascii="仿宋_GB2312" w:eastAsia="仿宋_GB2312" w:hAnsi="仿宋_GB2312" w:cs="Courier New" w:hint="eastAsia"/>
          <w:sz w:val="32"/>
          <w:szCs w:val="32"/>
        </w:rPr>
        <w:t>2016年一般公共预算财政拨款基本支出233.28万元，其中：</w:t>
      </w:r>
      <w:r w:rsidRPr="00C44EEE">
        <w:rPr>
          <w:rFonts w:ascii="仿宋_GB2312" w:eastAsia="仿宋_GB2312" w:hAnsi="仿宋_GB2312" w:cs="仿宋_GB2312" w:hint="eastAsia"/>
          <w:bCs/>
          <w:spacing w:val="-2"/>
          <w:sz w:val="32"/>
          <w:szCs w:val="32"/>
        </w:rPr>
        <w:t>人员经费75万元</w:t>
      </w:r>
      <w:r w:rsidRPr="00C44EEE">
        <w:rPr>
          <w:rFonts w:ascii="仿宋_GB2312" w:eastAsia="仿宋_GB2312" w:hAnsi="仿宋_GB2312" w:cs="Courier New" w:hint="eastAsia"/>
          <w:bCs/>
          <w:sz w:val="32"/>
          <w:szCs w:val="32"/>
        </w:rPr>
        <w:t>，</w:t>
      </w:r>
      <w:r w:rsidRPr="00C44EEE">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C44EEE">
        <w:rPr>
          <w:rFonts w:ascii="仿宋_GB2312" w:eastAsia="仿宋_GB2312" w:hAnsi="仿宋_GB2312" w:cs="仿宋_GB2312" w:hint="eastAsia"/>
          <w:b/>
          <w:spacing w:val="-2"/>
          <w:sz w:val="32"/>
          <w:szCs w:val="32"/>
        </w:rPr>
        <w:t>公用经费158.2</w:t>
      </w:r>
      <w:r w:rsidRPr="00C44EEE">
        <w:rPr>
          <w:rFonts w:ascii="仿宋_GB2312" w:eastAsia="仿宋_GB2312" w:hAnsi="仿宋_GB2312" w:cs="仿宋_GB2312" w:hint="eastAsia"/>
          <w:spacing w:val="-2"/>
          <w:sz w:val="32"/>
          <w:szCs w:val="32"/>
        </w:rPr>
        <w:t>万元</w:t>
      </w:r>
      <w:r w:rsidRPr="00C44EEE">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，主要包括：办公费、手续费、水费、电费、邮电费、物业管理费、差旅费、维护费、租赁费、培训费、公务接待费、被装购置费、劳务费、公务用车维护费、其他等。</w:t>
      </w:r>
    </w:p>
    <w:p w:rsidR="00435E14" w:rsidRDefault="00435E14">
      <w:pPr>
        <w:sectPr w:rsidR="00435E14">
          <w:headerReference w:type="default" r:id="rId29"/>
          <w:footerReference w:type="default" r:id="rId30"/>
          <w:endnotePr>
            <w:numFmt w:val="decimal"/>
          </w:endnotePr>
          <w:pgSz w:w="11906" w:h="16838"/>
          <w:pgMar w:top="1440" w:right="1531" w:bottom="1440" w:left="1587" w:header="720" w:footer="992" w:gutter="0"/>
          <w:cols w:space="720"/>
        </w:sect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435E14">
      <w:pPr>
        <w:jc w:val="left"/>
        <w:rPr>
          <w:rFonts w:ascii="黑体" w:eastAsia="黑体" w:hAnsi="黑体" w:cs="黑体"/>
          <w:sz w:val="32"/>
          <w:szCs w:val="32"/>
        </w:rPr>
      </w:pPr>
    </w:p>
    <w:p w:rsidR="00435E14" w:rsidRDefault="00E967EF">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435E14" w:rsidRDefault="00435E14">
      <w:pPr>
        <w:outlineLvl w:val="0"/>
        <w:rPr>
          <w:rFonts w:ascii="隶书" w:eastAsia="隶书" w:hAnsi="隶书" w:cs="隶书"/>
          <w:sz w:val="48"/>
          <w:szCs w:val="48"/>
        </w:rPr>
      </w:pPr>
    </w:p>
    <w:p w:rsidR="00435E14" w:rsidRDefault="00435E14">
      <w:pPr>
        <w:sectPr w:rsidR="00435E14">
          <w:headerReference w:type="default" r:id="rId31"/>
          <w:footerReference w:type="default" r:id="rId32"/>
          <w:endnotePr>
            <w:numFmt w:val="decimal"/>
          </w:endnotePr>
          <w:pgSz w:w="11906" w:h="16838"/>
          <w:pgMar w:top="1440" w:right="1531" w:bottom="1440" w:left="1587" w:header="720" w:footer="992" w:gutter="0"/>
          <w:cols w:space="720"/>
        </w:sectPr>
      </w:pP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b/>
          <w:bCs/>
          <w:sz w:val="32"/>
          <w:szCs w:val="32"/>
        </w:rPr>
        <w:lastRenderedPageBreak/>
        <w:t>一、财政拨款收入：</w:t>
      </w:r>
      <w:r w:rsidRPr="00C44EEE">
        <w:rPr>
          <w:rFonts w:ascii="仿宋_GB2312" w:eastAsia="仿宋_GB2312" w:hAnsi="仿宋_GB2312" w:cs="Courier New" w:hint="eastAsia"/>
          <w:bCs/>
          <w:sz w:val="32"/>
          <w:szCs w:val="32"/>
        </w:rPr>
        <w:t>指行政单位向同级财政部门取得的各</w:t>
      </w:r>
      <w:proofErr w:type="gramStart"/>
      <w:r w:rsidRPr="00C44EEE">
        <w:rPr>
          <w:rFonts w:ascii="仿宋_GB2312" w:eastAsia="仿宋_GB2312" w:hAnsi="仿宋_GB2312" w:cs="Courier New" w:hint="eastAsia"/>
          <w:bCs/>
          <w:sz w:val="32"/>
          <w:szCs w:val="32"/>
        </w:rPr>
        <w:t>类财政</w:t>
      </w:r>
      <w:proofErr w:type="gramEnd"/>
      <w:r w:rsidRPr="00C44EEE">
        <w:rPr>
          <w:rFonts w:ascii="仿宋_GB2312" w:eastAsia="仿宋_GB2312" w:hAnsi="仿宋_GB2312" w:cs="Courier New" w:hint="eastAsia"/>
          <w:bCs/>
          <w:sz w:val="32"/>
          <w:szCs w:val="32"/>
        </w:rPr>
        <w:t>预算资金，包括为其基本支出和项目支出向同级财政部门申请取得的财政拨款</w:t>
      </w:r>
      <w:r w:rsidRPr="00C44EEE">
        <w:rPr>
          <w:rFonts w:ascii="仿宋_GB2312" w:eastAsia="仿宋_GB2312" w:hAnsi="仿宋_GB2312" w:cs="Courier New" w:hint="eastAsia"/>
          <w:sz w:val="32"/>
          <w:szCs w:val="32"/>
        </w:rPr>
        <w:t>。</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b/>
          <w:bCs/>
          <w:sz w:val="32"/>
          <w:szCs w:val="32"/>
        </w:rPr>
        <w:t>二、其他收入：</w:t>
      </w:r>
      <w:r w:rsidRPr="00C44EEE">
        <w:rPr>
          <w:rFonts w:ascii="仿宋_GB2312" w:eastAsia="仿宋_GB2312" w:hAnsi="仿宋_GB2312" w:cs="Courier New" w:hint="eastAsia"/>
          <w:sz w:val="32"/>
          <w:szCs w:val="32"/>
        </w:rPr>
        <w:t>指行政单位取得的除“财政拨款收入”、以外的收入。</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b/>
          <w:bCs/>
          <w:sz w:val="32"/>
          <w:szCs w:val="32"/>
        </w:rPr>
        <w:t>三、年末结转和结余：</w:t>
      </w:r>
      <w:r w:rsidRPr="00C44EEE">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b/>
          <w:bCs/>
          <w:sz w:val="32"/>
          <w:szCs w:val="32"/>
        </w:rPr>
        <w:t>四、基本支出：</w:t>
      </w:r>
      <w:r w:rsidRPr="00C44EEE">
        <w:rPr>
          <w:rFonts w:ascii="仿宋_GB2312" w:eastAsia="仿宋_GB2312" w:hAnsi="仿宋_GB2312" w:cs="Courier New" w:hint="eastAsia"/>
          <w:sz w:val="32"/>
          <w:szCs w:val="32"/>
        </w:rPr>
        <w:t>指为保障机构正常运转、完成日常工作任务而发生的人员支出和公用支出。</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b/>
          <w:bCs/>
          <w:sz w:val="32"/>
          <w:szCs w:val="32"/>
        </w:rPr>
        <w:t>五、项目支出：</w:t>
      </w:r>
      <w:r w:rsidRPr="00C44EEE">
        <w:rPr>
          <w:rFonts w:ascii="仿宋_GB2312" w:eastAsia="仿宋_GB2312" w:hAnsi="仿宋_GB2312" w:cs="Courier New" w:hint="eastAsia"/>
          <w:sz w:val="32"/>
          <w:szCs w:val="32"/>
        </w:rPr>
        <w:t>指在基本支出之外为完成特定行政任务和事业发展目标所发生的支出。</w:t>
      </w:r>
    </w:p>
    <w:p w:rsidR="00435E14" w:rsidRPr="00C44EEE" w:rsidRDefault="00E967EF">
      <w:pPr>
        <w:spacing w:line="360" w:lineRule="auto"/>
        <w:ind w:firstLine="640"/>
        <w:rPr>
          <w:rFonts w:ascii="仿宋_GB2312" w:eastAsia="仿宋_GB2312" w:hAnsi="仿宋_GB2312" w:cs="Courier New"/>
          <w:bCs/>
          <w:sz w:val="32"/>
          <w:szCs w:val="32"/>
        </w:rPr>
      </w:pPr>
      <w:r w:rsidRPr="00C44EEE">
        <w:rPr>
          <w:rFonts w:ascii="仿宋_GB2312" w:eastAsia="仿宋_GB2312" w:hAnsi="仿宋_GB2312" w:cs="Courier New" w:hint="eastAsia"/>
          <w:b/>
          <w:bCs/>
          <w:sz w:val="32"/>
          <w:szCs w:val="32"/>
        </w:rPr>
        <w:t>六、事业运行：</w:t>
      </w:r>
      <w:r w:rsidRPr="00C44EEE">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435E14" w:rsidRPr="00C44EEE" w:rsidRDefault="00E967EF">
      <w:pPr>
        <w:spacing w:line="360" w:lineRule="auto"/>
        <w:ind w:firstLine="640"/>
        <w:rPr>
          <w:rFonts w:ascii="仿宋_GB2312" w:eastAsia="仿宋_GB2312" w:hAnsi="仿宋_GB2312" w:cs="Courier New"/>
          <w:sz w:val="32"/>
          <w:szCs w:val="32"/>
        </w:rPr>
      </w:pPr>
      <w:r w:rsidRPr="00C44EEE">
        <w:rPr>
          <w:rFonts w:ascii="仿宋_GB2312" w:eastAsia="仿宋_GB2312" w:hAnsi="仿宋_GB2312" w:cs="Courier New" w:hint="eastAsia"/>
          <w:b/>
          <w:bCs/>
          <w:sz w:val="32"/>
          <w:szCs w:val="32"/>
        </w:rPr>
        <w:t>七、机关运行经费：</w:t>
      </w:r>
      <w:r w:rsidRPr="00C44EEE">
        <w:rPr>
          <w:rFonts w:ascii="仿宋_GB2312" w:eastAsia="仿宋_GB2312" w:hAnsi="仿宋_GB2312"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35E14" w:rsidRPr="00C44EEE" w:rsidRDefault="00435E14">
      <w:pPr>
        <w:spacing w:line="360" w:lineRule="auto"/>
        <w:ind w:firstLine="640"/>
        <w:rPr>
          <w:rFonts w:ascii="仿宋_GB2312" w:eastAsia="仿宋_GB2312" w:hAnsi="仿宋_GB2312" w:cs="Courier New"/>
          <w:sz w:val="32"/>
          <w:szCs w:val="32"/>
        </w:rPr>
      </w:pPr>
    </w:p>
    <w:p w:rsidR="00435E14" w:rsidRDefault="00E967EF">
      <w:pPr>
        <w:spacing w:line="360" w:lineRule="auto"/>
        <w:ind w:firstLine="640"/>
        <w:jc w:val="right"/>
        <w:rPr>
          <w:rFonts w:ascii="仿宋_GB2312" w:eastAsia="仿宋_GB2312" w:hAnsi="仿宋_GB2312" w:cs="Courier New"/>
          <w:sz w:val="32"/>
          <w:szCs w:val="32"/>
        </w:rPr>
      </w:pPr>
      <w:r>
        <w:rPr>
          <w:rFonts w:ascii="仿宋_GB2312" w:eastAsia="仿宋_GB2312" w:hAnsi="仿宋_GB2312" w:cs="Courier New" w:hint="eastAsia"/>
          <w:sz w:val="32"/>
          <w:szCs w:val="32"/>
        </w:rPr>
        <w:lastRenderedPageBreak/>
        <w:t>2017年9月22日</w:t>
      </w:r>
    </w:p>
    <w:p w:rsidR="00435E14" w:rsidRDefault="00E967EF">
      <w:pPr>
        <w:spacing w:line="360" w:lineRule="auto"/>
        <w:ind w:firstLine="640"/>
        <w:jc w:val="right"/>
        <w:rPr>
          <w:rFonts w:ascii="仿宋_GB2312" w:eastAsia="仿宋_GB2312" w:hAnsi="仿宋_GB2312" w:cs="Courier New"/>
          <w:sz w:val="32"/>
          <w:szCs w:val="32"/>
        </w:rPr>
      </w:pPr>
      <w:bookmarkStart w:id="0" w:name="_GoBack"/>
      <w:r>
        <w:rPr>
          <w:rFonts w:ascii="仿宋_GB2312" w:eastAsia="仿宋_GB2312" w:hAnsi="仿宋_GB2312" w:cs="Courier New" w:hint="eastAsia"/>
          <w:sz w:val="32"/>
          <w:szCs w:val="32"/>
        </w:rPr>
        <w:t>填表人： 王琳洁</w:t>
      </w:r>
    </w:p>
    <w:bookmarkEnd w:id="0"/>
    <w:p w:rsidR="00435E14" w:rsidRDefault="00E967EF">
      <w:pPr>
        <w:spacing w:line="360" w:lineRule="auto"/>
        <w:ind w:firstLine="640"/>
        <w:jc w:val="right"/>
        <w:rPr>
          <w:rFonts w:ascii="仿宋_GB2312" w:eastAsia="仿宋_GB2312" w:hAnsi="仿宋_GB2312" w:cs="Courier New"/>
          <w:sz w:val="32"/>
          <w:szCs w:val="32"/>
        </w:rPr>
      </w:pPr>
      <w:r>
        <w:rPr>
          <w:rFonts w:ascii="仿宋_GB2312" w:eastAsia="仿宋_GB2312" w:hAnsi="仿宋_GB2312" w:cs="Courier New" w:hint="eastAsia"/>
          <w:sz w:val="32"/>
          <w:szCs w:val="32"/>
        </w:rPr>
        <w:t>联系方式：18625921163</w:t>
      </w:r>
    </w:p>
    <w:p w:rsidR="00435E14" w:rsidRDefault="00435E14">
      <w:pPr>
        <w:spacing w:line="360" w:lineRule="auto"/>
        <w:ind w:firstLine="640"/>
        <w:jc w:val="right"/>
        <w:rPr>
          <w:rFonts w:ascii="仿宋_GB2312" w:eastAsia="仿宋_GB2312" w:hAnsi="仿宋_GB2312" w:cs="Courier New"/>
          <w:sz w:val="32"/>
          <w:szCs w:val="32"/>
        </w:rPr>
      </w:pPr>
    </w:p>
    <w:p w:rsidR="00435E14" w:rsidRDefault="00435E14">
      <w:pPr>
        <w:spacing w:line="360" w:lineRule="auto"/>
        <w:ind w:firstLine="640"/>
        <w:rPr>
          <w:rFonts w:ascii="仿宋_GB2312" w:eastAsia="仿宋_GB2312" w:hAnsi="仿宋_GB2312" w:cs="Courier New"/>
          <w:sz w:val="32"/>
          <w:szCs w:val="32"/>
        </w:rPr>
      </w:pPr>
    </w:p>
    <w:p w:rsidR="00435E14" w:rsidRDefault="00435E14">
      <w:pPr>
        <w:spacing w:line="360" w:lineRule="auto"/>
        <w:ind w:firstLine="640"/>
        <w:rPr>
          <w:rFonts w:ascii="仿宋_GB2312" w:eastAsia="仿宋_GB2312" w:hAnsi="仿宋_GB2312" w:cs="Courier New"/>
          <w:sz w:val="32"/>
          <w:szCs w:val="32"/>
        </w:rPr>
      </w:pPr>
    </w:p>
    <w:p w:rsidR="00435E14" w:rsidRDefault="00435E14">
      <w:pPr>
        <w:spacing w:line="360" w:lineRule="auto"/>
        <w:rPr>
          <w:rFonts w:ascii="仿宋_GB2312" w:eastAsia="仿宋_GB2312" w:hAnsi="仿宋_GB2312" w:cs="Courier New"/>
          <w:sz w:val="52"/>
          <w:szCs w:val="52"/>
          <w:shd w:val="clear" w:color="auto" w:fill="FFFF00"/>
        </w:rPr>
      </w:pPr>
    </w:p>
    <w:sectPr w:rsidR="00435E14" w:rsidSect="00435E14">
      <w:headerReference w:type="default" r:id="rId33"/>
      <w:footerReference w:type="default" r:id="rId34"/>
      <w:endnotePr>
        <w:numFmt w:val="decimal"/>
      </w:endnotePr>
      <w:pgSz w:w="11906" w:h="16838"/>
      <w:pgMar w:top="1440" w:right="1531" w:bottom="1440" w:left="1587" w:header="720"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E14" w:rsidRDefault="00435E14" w:rsidP="00435E14">
      <w:r>
        <w:separator/>
      </w:r>
    </w:p>
  </w:endnote>
  <w:endnote w:type="continuationSeparator" w:id="1">
    <w:p w:rsidR="00435E14" w:rsidRDefault="00435E14" w:rsidP="00435E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5" o:spid="_x0000_s1031" type="#_x0000_t202" style="position:absolute;left:0;text-align:left;margin-left:0;margin-top:0;width:9.1pt;height:11pt;z-index:251659776;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&#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DXOCO00QEAAIMDAAAOAAAAAAAAAAEAIAAAACIB&#10;AABkcnMvZTJvRG9jLnhtbFBLBQYAAAAABgAGAFkBAABlBQ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11</w:t>
                </w:r>
                <w:r>
                  <w:rPr>
                    <w:sz w:val="18"/>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4" o:spid="_x0000_s1030" type="#_x0000_t202" style="position:absolute;left:0;text-align:left;margin-left:0;margin-top:0;width:9.1pt;height:11pt;z-index:251660800;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&#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Azt4gC0QEAAIQDAAAOAAAAAAAAAAEAIAAAACIB&#10;AABkcnMvZTJvRG9jLnhtbFBLBQYAAAAABgAGAFkBAABlBQ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12</w:t>
                </w:r>
                <w:r>
                  <w:rPr>
                    <w:sz w:val="18"/>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3" o:spid="_x0000_s1029" type="#_x0000_t202" style="position:absolute;left:0;text-align:left;margin-left:0;margin-top:0;width:9.1pt;height:11pt;z-index:251661824;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&#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1arLs0wAAAAMBAAAPAAAAAAAAAAEAIAAAACIAAABk&#10;cnMvZG93bnJldi54bWxQSwECFAAUAAAACACHTuJALN0gIdIBAACEAwAADgAAAAAAAAABACAAAAAi&#10;AQAAZHJzL2Uyb0RvYy54bWxQSwUGAAAAAAYABgBZAQAAZgU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14</w:t>
                </w:r>
                <w:r>
                  <w:rPr>
                    <w:sz w:val="18"/>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2" o:spid="_x0000_s1028" type="#_x0000_t202" style="position:absolute;left:0;text-align:left;margin-left:0;margin-top:0;width:9.1pt;height:11pt;z-index:251662848;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&#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AyPPUF0QEAAIQDAAAOAAAAAAAAAAEAIAAAACIB&#10;AABkcnMvZTJvRG9jLnhtbFBLBQYAAAAABgAGAFkBAABlBQ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15</w:t>
                </w:r>
                <w:r>
                  <w:rPr>
                    <w:sz w:val="18"/>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1" o:spid="_x0000_s1027" type="#_x0000_t202" style="position:absolute;left:0;text-align:left;margin-left:0;margin-top:0;width:9.1pt;height:11pt;z-index:251663872;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1arLs0wAAAAMBAAAPAAAAAAAAAAEAIAAAACIAAABk&#10;cnMvZG93bnJldi54bWxQSwECFAAUAAAACACHTuJAknrz69IBAACEAwAADgAAAAAAAAABACAAAAAi&#10;AQAAZHJzL2Uyb0RvYy54bWxQSwUGAAAAAAYABgBZAQAAZgU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17</w:t>
                </w:r>
                <w:r>
                  <w:rPr>
                    <w:sz w:val="1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13" o:spid="_x0000_s1026" type="#_x0000_t202" style="position:absolute;left:0;text-align:left;margin-left:0;margin-top:0;width:9pt;height:11pt;z-index:251651584;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dcqjHTAAAAAwEAAA8AAAAAAAAAAQAgAAAAIgAAAGRy&#10;cy9kb3ducmV2LnhtbFBLAQIUABQAAAAIAIdO4kBwT/H00QEAAIQDAAAOAAAAAAAAAAEAIAAAACIB&#10;AABkcnMvZTJvRG9jLnhtbFBLBQYAAAAABgAGAFkBAABlBQ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1</w:t>
                </w:r>
                <w:r>
                  <w:rPr>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12" o:spid="_x0000_s1038" type="#_x0000_t202" style="position:absolute;left:0;text-align:left;margin-left:0;margin-top:0;width:9pt;height:11pt;z-index:251652608;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PFvzcbQAQAAhAMAAA4AAAAAAAAAAQAgAAAAIgEA&#10;AGRycy9lMm9Eb2MueG1sUEsFBgAAAAAGAAYAWQEAAGQFA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2</w:t>
                </w:r>
                <w:r>
                  <w:rPr>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11" o:spid="_x0000_s1037" type="#_x0000_t202" style="position:absolute;left:0;text-align:left;margin-left:0;margin-top:0;width:9pt;height:11pt;z-index:251653632;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BuUvJPQAQAAhAMAAA4AAAAAAAAAAQAgAAAAIgEA&#10;AGRycy9lMm9Eb2MueG1sUEsFBgAAAAAGAAYAWQEAAGQFA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3</w:t>
                </w:r>
                <w:r>
                  <w:rPr>
                    <w:sz w:val="18"/>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10" o:spid="_x0000_s1036" type="#_x0000_t202" style="position:absolute;left:0;text-align:left;margin-left:0;margin-top:0;width:9pt;height:11pt;z-index:251654656;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PMutaLQAQAAhAMAAA4AAAAAAAAAAQAgAAAAIgEA&#10;AGRycy9lMm9Eb2MueG1sUEsFBgAAAAAGAAYAWQEAAGQFA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4</w:t>
                </w:r>
                <w:r>
                  <w:rPr>
                    <w:sz w:val="18"/>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9" o:spid="_x0000_s1035" type="#_x0000_t202" style="position:absolute;left:0;text-align:left;margin-left:0;margin-top:0;width:9pt;height:11pt;z-index:251655680;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dcqjHTAAAAAwEAAA8AAAAAAAAAAQAgAAAAIgAAAGRy&#10;cy9kb3ducmV2LnhtbFBLAQIUABQAAAAIAIdO4kBZRv0F0QEAAIMDAAAOAAAAAAAAAAEAIAAAACIB&#10;AABkcnMvZTJvRG9jLnhtbFBLBQYAAAAABgAGAFkBAABlBQ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5</w:t>
                </w:r>
                <w:r>
                  <w:rPr>
                    <w:sz w:val="18"/>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8" o:spid="_x0000_s1034" type="#_x0000_t202" style="position:absolute;left:0;text-align:left;margin-left:0;margin-top:0;width:9pt;height:11pt;z-index:251656704;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EenKCHQAQAAgwMAAA4AAAAAAAAAAQAgAAAAIgEA&#10;AGRycy9lMm9Eb2MueG1sUEsFBgAAAAAGAAYAWQEAAGQFA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7</w:t>
                </w:r>
                <w:r>
                  <w:rPr>
                    <w:sz w:val="18"/>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7" o:spid="_x0000_s1033" type="#_x0000_t202" style="position:absolute;left:0;text-align:left;margin-left:0;margin-top:0;width:9pt;height:11pt;z-index:251657728;mso-wrap-style:none;mso-position-horizontal:center;mso-position-horizontal-relative:margin;mso-width-relative:page;mso-height-relative:page" o:gfxdata="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1yqMdMAAAADAQAADwAAAAAAAAABACAAAAAiAAAAZHJz&#10;L2Rvd25yZXYueG1sUEsBAhQAFAAAAAgAh07iQGeSrULQAQAAgwMAAA4AAAAAAAAAAQAgAAAAIgEA&#10;AGRycy9lMm9Eb2MueG1sUEsFBgAAAAAGAAYAWQEAAGQFA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9</w:t>
                </w:r>
                <w:r>
                  <w:rPr>
                    <w:sz w:val="18"/>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5D318B">
    <w:r>
      <w:pict>
        <v:shapetype id="_x0000_t202" coordsize="21600,21600" o:spt="202" path="m,l,21600r21600,l21600,xe">
          <v:stroke joinstyle="miter"/>
          <v:path gradientshapeok="t" o:connecttype="rect"/>
        </v:shapetype>
        <v:shape id="文本框6" o:spid="_x0000_s1032" type="#_x0000_t202" style="position:absolute;left:0;text-align:left;margin-left:0;margin-top:0;width:9.1pt;height:11pt;z-index:251658752;mso-wrap-style:none;mso-position-horizontal:center;mso-position-horizontal-relative:margin;mso-width-relative:page;mso-height-relative:page" o:gfxdata="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&#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VqsuzTAAAAAwEAAA8AAAAAAAAAAQAgAAAAIgAAAGRy&#10;cy9kb3ducmV2LnhtbFBLAQIUABQAAAAIAIdO4kB3fiVa0QEAAIMDAAAOAAAAAAAAAAEAIAAAACIB&#10;AABkcnMvZTJvRG9jLnhtbFBLBQYAAAAABgAGAFkBAABlBQAAAAA=&#10;" o:allowincell="f" filled="f" stroked="f" strokeweight="1pt">
          <v:textbox style="mso-fit-shape-to-text:t" inset="0,0,0,0">
            <w:txbxContent>
              <w:p w:rsidR="00435E14" w:rsidRDefault="005D318B">
                <w:pPr>
                  <w:rPr>
                    <w:sz w:val="18"/>
                  </w:rPr>
                </w:pPr>
                <w:r>
                  <w:rPr>
                    <w:sz w:val="18"/>
                  </w:rPr>
                  <w:fldChar w:fldCharType="begin"/>
                </w:r>
                <w:r w:rsidR="00E967EF">
                  <w:rPr>
                    <w:sz w:val="18"/>
                  </w:rPr>
                  <w:instrText xml:space="preserve"> PAGE \* Arabic </w:instrText>
                </w:r>
                <w:r>
                  <w:rPr>
                    <w:sz w:val="18"/>
                  </w:rPr>
                  <w:fldChar w:fldCharType="separate"/>
                </w:r>
                <w:r w:rsidR="00E86B62">
                  <w:rPr>
                    <w:noProof/>
                    <w:sz w:val="18"/>
                  </w:rPr>
                  <w:t>10</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E14" w:rsidRDefault="00435E14" w:rsidP="00435E14">
      <w:r>
        <w:separator/>
      </w:r>
    </w:p>
  </w:footnote>
  <w:footnote w:type="continuationSeparator" w:id="1">
    <w:p w:rsidR="00435E14" w:rsidRDefault="00435E14" w:rsidP="00435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E14" w:rsidRDefault="00435E1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C088"/>
    <w:multiLevelType w:val="singleLevel"/>
    <w:tmpl w:val="59CCC088"/>
    <w:lvl w:ilvl="0">
      <w:start w:val="1"/>
      <w:numFmt w:val="chineseCounting"/>
      <w:suff w:val="nothing"/>
      <w:lvlText w:val="%1、"/>
      <w:lvlJc w:val="left"/>
      <w:pPr>
        <w:ind w:left="420" w:firstLine="0"/>
      </w:pPr>
    </w:lvl>
  </w:abstractNum>
  <w:abstractNum w:abstractNumId="1">
    <w:nsid w:val="59CCC093"/>
    <w:multiLevelType w:val="multilevel"/>
    <w:tmpl w:val="59CCC093"/>
    <w:lvl w:ilvl="0">
      <w:start w:val="1"/>
      <w:numFmt w:val="japaneseCounting"/>
      <w:lvlText w:val="%1．"/>
      <w:lvlJc w:val="left"/>
      <w:pPr>
        <w:ind w:left="420" w:firstLine="0"/>
      </w:pPr>
    </w:lvl>
    <w:lvl w:ilvl="1">
      <w:start w:val="1"/>
      <w:numFmt w:val="lowerLetter"/>
      <w:lvlText w:val="%2)"/>
      <w:lvlJc w:val="left"/>
      <w:pPr>
        <w:ind w:left="840" w:firstLine="0"/>
      </w:pPr>
    </w:lvl>
    <w:lvl w:ilvl="2">
      <w:start w:val="1"/>
      <w:numFmt w:val="lowerRoman"/>
      <w:lvlText w:val="%3."/>
      <w:lvlJc w:val="left"/>
      <w:pPr>
        <w:ind w:left="1260" w:firstLine="0"/>
      </w:pPr>
    </w:lvl>
    <w:lvl w:ilvl="3">
      <w:start w:val="1"/>
      <w:numFmt w:val="decimal"/>
      <w:lvlText w:val="%4."/>
      <w:lvlJc w:val="left"/>
      <w:pPr>
        <w:ind w:left="1680" w:firstLine="0"/>
      </w:pPr>
    </w:lvl>
    <w:lvl w:ilvl="4">
      <w:start w:val="1"/>
      <w:numFmt w:val="lowerLetter"/>
      <w:lvlText w:val="%5)"/>
      <w:lvlJc w:val="left"/>
      <w:pPr>
        <w:ind w:left="2100" w:firstLine="0"/>
      </w:pPr>
    </w:lvl>
    <w:lvl w:ilvl="5">
      <w:start w:val="1"/>
      <w:numFmt w:val="lowerRoman"/>
      <w:lvlText w:val="%6."/>
      <w:lvlJc w:val="left"/>
      <w:pPr>
        <w:ind w:left="2520" w:firstLine="0"/>
      </w:pPr>
    </w:lvl>
    <w:lvl w:ilvl="6">
      <w:start w:val="1"/>
      <w:numFmt w:val="decimal"/>
      <w:lvlText w:val="%7."/>
      <w:lvlJc w:val="left"/>
      <w:pPr>
        <w:ind w:left="2940" w:firstLine="0"/>
      </w:pPr>
    </w:lvl>
    <w:lvl w:ilvl="7">
      <w:start w:val="1"/>
      <w:numFmt w:val="lowerLetter"/>
      <w:lvlText w:val="%8)"/>
      <w:lvlJc w:val="left"/>
      <w:pPr>
        <w:ind w:left="3360" w:firstLine="0"/>
      </w:pPr>
    </w:lvl>
    <w:lvl w:ilvl="8">
      <w:start w:val="1"/>
      <w:numFmt w:val="lowerRoman"/>
      <w:lvlText w:val="%9."/>
      <w:lvlJc w:val="left"/>
      <w:pPr>
        <w:ind w:left="3780" w:firstLine="0"/>
      </w:pPr>
    </w:lvl>
  </w:abstractNum>
  <w:abstractNum w:abstractNumId="2">
    <w:nsid w:val="59CCC09E"/>
    <w:multiLevelType w:val="multilevel"/>
    <w:tmpl w:val="59CCC09E"/>
    <w:lvl w:ilvl="0">
      <w:start w:val="3"/>
      <w:numFmt w:val="japaneseCounting"/>
      <w:lvlText w:val="%1．"/>
      <w:lvlJc w:val="left"/>
      <w:pPr>
        <w:ind w:left="420" w:firstLine="0"/>
      </w:pPr>
    </w:lvl>
    <w:lvl w:ilvl="1">
      <w:start w:val="1"/>
      <w:numFmt w:val="lowerLetter"/>
      <w:lvlText w:val="%2)"/>
      <w:lvlJc w:val="left"/>
      <w:pPr>
        <w:ind w:left="840" w:firstLine="0"/>
      </w:pPr>
    </w:lvl>
    <w:lvl w:ilvl="2">
      <w:start w:val="1"/>
      <w:numFmt w:val="lowerRoman"/>
      <w:lvlText w:val="%3."/>
      <w:lvlJc w:val="left"/>
      <w:pPr>
        <w:ind w:left="1260" w:firstLine="0"/>
      </w:pPr>
    </w:lvl>
    <w:lvl w:ilvl="3">
      <w:start w:val="1"/>
      <w:numFmt w:val="decimal"/>
      <w:lvlText w:val="%4."/>
      <w:lvlJc w:val="left"/>
      <w:pPr>
        <w:ind w:left="1680" w:firstLine="0"/>
      </w:pPr>
    </w:lvl>
    <w:lvl w:ilvl="4">
      <w:start w:val="1"/>
      <w:numFmt w:val="lowerLetter"/>
      <w:lvlText w:val="%5)"/>
      <w:lvlJc w:val="left"/>
      <w:pPr>
        <w:ind w:left="2100" w:firstLine="0"/>
      </w:pPr>
    </w:lvl>
    <w:lvl w:ilvl="5">
      <w:start w:val="1"/>
      <w:numFmt w:val="lowerRoman"/>
      <w:lvlText w:val="%6."/>
      <w:lvlJc w:val="left"/>
      <w:pPr>
        <w:ind w:left="2520" w:firstLine="0"/>
      </w:pPr>
    </w:lvl>
    <w:lvl w:ilvl="6">
      <w:start w:val="1"/>
      <w:numFmt w:val="decimal"/>
      <w:lvlText w:val="%7."/>
      <w:lvlJc w:val="left"/>
      <w:pPr>
        <w:ind w:left="2940" w:firstLine="0"/>
      </w:pPr>
    </w:lvl>
    <w:lvl w:ilvl="7">
      <w:start w:val="1"/>
      <w:numFmt w:val="lowerLetter"/>
      <w:lvlText w:val="%8)"/>
      <w:lvlJc w:val="left"/>
      <w:pPr>
        <w:ind w:left="3360" w:firstLine="0"/>
      </w:pPr>
    </w:lvl>
    <w:lvl w:ilvl="8">
      <w:start w:val="1"/>
      <w:numFmt w:val="lowerRoman"/>
      <w:lvlText w:val="%9."/>
      <w:lvlJc w:val="left"/>
      <w:pPr>
        <w:ind w:left="3780" w:firstLine="0"/>
      </w:pPr>
    </w:lvl>
  </w:abstractNum>
  <w:abstractNum w:abstractNumId="3">
    <w:nsid w:val="59CCC0A9"/>
    <w:multiLevelType w:val="singleLevel"/>
    <w:tmpl w:val="59CCC0A9"/>
    <w:lvl w:ilvl="0">
      <w:start w:val="1"/>
      <w:numFmt w:val="chineseCounting"/>
      <w:suff w:val="nothing"/>
      <w:lvlText w:val="（%1）"/>
      <w:lvlJc w:val="left"/>
      <w:pPr>
        <w:ind w:left="420" w:firstLine="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characterSpacingControl w:val="doNotCompress"/>
  <w:hdrShapeDefaults>
    <o:shapedefaults v:ext="edit" spidmax="2050"/>
    <o:shapelayout v:ext="edit">
      <o:idmap v:ext="edit" data="1"/>
    </o:shapelayout>
  </w:hdrShapeDefaults>
  <w:footnotePr>
    <w:footnote w:id="0"/>
    <w:footnote w:id="1"/>
  </w:footnotePr>
  <w:endnotePr>
    <w:numFmt w:val="decimal"/>
    <w:endnote w:id="0"/>
    <w:endnote w:id="1"/>
  </w:endnotePr>
  <w:compat>
    <w:doNotExpandShiftReturn/>
    <w:useFELayout/>
  </w:compat>
  <w:rsids>
    <w:rsidRoot w:val="00435E14"/>
    <w:rsid w:val="00233D16"/>
    <w:rsid w:val="0039766C"/>
    <w:rsid w:val="00435E14"/>
    <w:rsid w:val="005A395A"/>
    <w:rsid w:val="005D318B"/>
    <w:rsid w:val="00A72BCC"/>
    <w:rsid w:val="00A91878"/>
    <w:rsid w:val="00C44EEE"/>
    <w:rsid w:val="00E86B62"/>
    <w:rsid w:val="00E967EF"/>
    <w:rsid w:val="57CD2722"/>
    <w:rsid w:val="5C5040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Date"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Char"/>
    <w:qFormat/>
    <w:rsid w:val="00435E14"/>
    <w:pPr>
      <w:widowControl w:val="0"/>
      <w:jc w:val="both"/>
    </w:pPr>
    <w:rPr>
      <w:rFonts w:eastAsia="Calibri"/>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next w:val="a"/>
    <w:qFormat/>
    <w:rsid w:val="00435E14"/>
    <w:pPr>
      <w:widowControl w:val="0"/>
      <w:ind w:left="100"/>
      <w:jc w:val="both"/>
    </w:pPr>
    <w:rPr>
      <w:rFonts w:eastAsia="Calibri"/>
      <w:kern w:val="1"/>
      <w:sz w:val="21"/>
      <w:szCs w:val="24"/>
    </w:rPr>
  </w:style>
  <w:style w:type="paragraph" w:styleId="a4">
    <w:name w:val="footer"/>
    <w:qFormat/>
    <w:rsid w:val="00435E14"/>
    <w:pPr>
      <w:widowControl w:val="0"/>
    </w:pPr>
    <w:rPr>
      <w:rFonts w:eastAsia="Calibri"/>
      <w:kern w:val="1"/>
      <w:sz w:val="18"/>
      <w:szCs w:val="24"/>
    </w:rPr>
  </w:style>
  <w:style w:type="paragraph" w:styleId="a5">
    <w:name w:val="header"/>
    <w:qFormat/>
    <w:rsid w:val="00435E14"/>
    <w:pPr>
      <w:widowControl w:val="0"/>
      <w:pBdr>
        <w:top w:val="none" w:sz="0" w:space="1" w:color="000000"/>
        <w:left w:val="none" w:sz="0" w:space="4" w:color="000000"/>
        <w:bottom w:val="none" w:sz="0" w:space="1" w:color="000000"/>
        <w:right w:val="none" w:sz="0" w:space="4" w:color="000000"/>
        <w:between w:val="none" w:sz="0" w:space="0" w:color="000000"/>
      </w:pBdr>
      <w:shd w:val="solid" w:color="auto" w:fill="auto"/>
      <w:jc w:val="both"/>
    </w:pPr>
    <w:rPr>
      <w:rFonts w:eastAsia="Calibri"/>
      <w:kern w:val="1"/>
      <w:sz w:val="18"/>
      <w:szCs w:val="24"/>
    </w:rPr>
  </w:style>
  <w:style w:type="paragraph" w:customStyle="1" w:styleId="1">
    <w:name w:val="列出段落1"/>
    <w:qFormat/>
    <w:rsid w:val="00435E14"/>
    <w:pPr>
      <w:widowControl w:val="0"/>
      <w:ind w:firstLine="420"/>
      <w:jc w:val="both"/>
    </w:pPr>
    <w:rPr>
      <w:rFonts w:eastAsia="Calibri"/>
      <w:kern w:val="1"/>
      <w:sz w:val="21"/>
      <w:szCs w:val="24"/>
    </w:rPr>
  </w:style>
  <w:style w:type="character" w:customStyle="1" w:styleId="font31">
    <w:name w:val="font31"/>
    <w:rsid w:val="00435E14"/>
    <w:rPr>
      <w:rFonts w:ascii="Arial" w:hAnsi="Arial" w:cs="Arial"/>
      <w:color w:val="000000"/>
      <w:sz w:val="16"/>
      <w:szCs w:val="16"/>
      <w:u w:val="none"/>
    </w:rPr>
  </w:style>
  <w:style w:type="character" w:customStyle="1" w:styleId="font01">
    <w:name w:val="font01"/>
    <w:rsid w:val="00435E14"/>
    <w:rPr>
      <w:rFonts w:ascii="Arial" w:hAnsi="Arial" w:cs="Arial"/>
      <w:color w:val="000000"/>
      <w:sz w:val="16"/>
      <w:szCs w:val="16"/>
      <w:u w:val="none"/>
    </w:rPr>
  </w:style>
  <w:style w:type="character" w:customStyle="1" w:styleId="font41">
    <w:name w:val="font41"/>
    <w:rsid w:val="00435E14"/>
    <w:rPr>
      <w:rFonts w:ascii="宋体" w:eastAsia="宋体" w:hAnsi="宋体" w:cs="宋体" w:hint="eastAsia"/>
      <w:color w:val="000000"/>
      <w:sz w:val="16"/>
      <w:szCs w:val="16"/>
      <w:u w:val="none"/>
    </w:rPr>
  </w:style>
  <w:style w:type="character" w:customStyle="1" w:styleId="Char">
    <w:name w:val="日期 Char"/>
    <w:rsid w:val="00435E14"/>
    <w:rPr>
      <w:rFonts w:ascii="Calibri" w:eastAsia="Calibri" w:hAnsi="Calibri"/>
      <w:kern w:val="1"/>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997</Words>
  <Characters>5688</Characters>
  <Application>Microsoft Office Word</Application>
  <DocSecurity>0</DocSecurity>
  <Lines>47</Lines>
  <Paragraphs>13</Paragraphs>
  <ScaleCrop>false</ScaleCrop>
  <Company>SG</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101</cp:revision>
  <cp:lastPrinted>2017-09-07T01:21:00Z</cp:lastPrinted>
  <dcterms:created xsi:type="dcterms:W3CDTF">2017-09-07T02:51:00Z</dcterms:created>
  <dcterms:modified xsi:type="dcterms:W3CDTF">2017-09-23T03:10:00Z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