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D7B" w:rsidRDefault="003E3D7B">
      <w:pPr>
        <w:jc w:val="center"/>
        <w:rPr>
          <w:rFonts w:ascii="方正小标宋简体" w:eastAsia="方正小标宋简体" w:hAnsi="方正小标宋简体" w:cs="方正小标宋简体" w:hint="eastAsia"/>
          <w:sz w:val="52"/>
          <w:szCs w:val="52"/>
        </w:rPr>
      </w:pPr>
    </w:p>
    <w:p w:rsidR="0084685A" w:rsidRDefault="0084685A">
      <w:pPr>
        <w:jc w:val="center"/>
        <w:rPr>
          <w:rFonts w:ascii="方正小标宋简体" w:eastAsia="方正小标宋简体" w:hAnsi="方正小标宋简体" w:cs="方正小标宋简体"/>
          <w:sz w:val="52"/>
          <w:szCs w:val="52"/>
        </w:rPr>
      </w:pPr>
    </w:p>
    <w:p w:rsidR="0084685A" w:rsidRDefault="0084685A">
      <w:pPr>
        <w:jc w:val="center"/>
        <w:rPr>
          <w:rFonts w:ascii="方正小标宋简体" w:eastAsia="方正小标宋简体" w:hAnsi="方正小标宋简体" w:cs="方正小标宋简体"/>
          <w:sz w:val="52"/>
          <w:szCs w:val="52"/>
        </w:rPr>
      </w:pPr>
    </w:p>
    <w:p w:rsidR="0084685A" w:rsidRDefault="0084685A">
      <w:pPr>
        <w:jc w:val="center"/>
        <w:rPr>
          <w:rFonts w:ascii="方正小标宋简体" w:eastAsia="方正小标宋简体" w:hAnsi="方正小标宋简体" w:cs="方正小标宋简体"/>
          <w:sz w:val="52"/>
          <w:szCs w:val="52"/>
        </w:rPr>
      </w:pPr>
    </w:p>
    <w:p w:rsidR="0084685A" w:rsidRDefault="00014245">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延津县小潭乡卫生院</w:t>
      </w:r>
    </w:p>
    <w:p w:rsidR="0084685A" w:rsidRDefault="0084685A">
      <w:pPr>
        <w:jc w:val="center"/>
        <w:rPr>
          <w:rFonts w:ascii="黑体" w:eastAsia="黑体" w:hAnsi="黑体" w:cs="黑体"/>
          <w:sz w:val="52"/>
          <w:szCs w:val="52"/>
        </w:rPr>
      </w:pPr>
    </w:p>
    <w:p w:rsidR="0084685A" w:rsidRDefault="00014245">
      <w:pPr>
        <w:jc w:val="center"/>
        <w:rPr>
          <w:rFonts w:ascii="隶书" w:eastAsia="隶书" w:hAnsi="隶书" w:cs="隶书"/>
          <w:sz w:val="52"/>
          <w:szCs w:val="52"/>
        </w:rPr>
        <w:sectPr w:rsidR="0084685A">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84685A" w:rsidRPr="001F10A4" w:rsidRDefault="00014245">
      <w:pPr>
        <w:jc w:val="center"/>
        <w:rPr>
          <w:rFonts w:ascii="黑体" w:eastAsia="黑体" w:hAnsi="黑体" w:cs="黑体"/>
          <w:sz w:val="36"/>
          <w:szCs w:val="36"/>
        </w:rPr>
      </w:pPr>
      <w:r w:rsidRPr="001F10A4">
        <w:rPr>
          <w:rFonts w:ascii="黑体" w:eastAsia="黑体" w:hAnsi="黑体" w:cs="黑体" w:hint="eastAsia"/>
          <w:sz w:val="36"/>
          <w:szCs w:val="36"/>
        </w:rPr>
        <w:lastRenderedPageBreak/>
        <w:t>目　　录</w:t>
      </w:r>
    </w:p>
    <w:p w:rsidR="0084685A" w:rsidRPr="001F10A4" w:rsidRDefault="00014245">
      <w:pPr>
        <w:jc w:val="left"/>
        <w:rPr>
          <w:rFonts w:ascii="黑体" w:eastAsia="黑体" w:hAnsi="黑体" w:cs="黑体"/>
          <w:sz w:val="32"/>
          <w:szCs w:val="32"/>
        </w:rPr>
      </w:pPr>
      <w:r w:rsidRPr="001F10A4">
        <w:rPr>
          <w:rFonts w:ascii="黑体" w:eastAsia="黑体" w:hAnsi="黑体" w:cs="黑体" w:hint="eastAsia"/>
          <w:sz w:val="32"/>
          <w:szCs w:val="32"/>
        </w:rPr>
        <w:t>第一部分　　延津县小潭乡卫生院概况</w:t>
      </w:r>
    </w:p>
    <w:p w:rsidR="0084685A" w:rsidRPr="001F10A4" w:rsidRDefault="00014245">
      <w:pPr>
        <w:ind w:firstLineChars="300" w:firstLine="960"/>
        <w:jc w:val="left"/>
        <w:rPr>
          <w:rFonts w:asciiTheme="minorEastAsia" w:hAnsiTheme="minorEastAsia" w:cs="宋体"/>
          <w:sz w:val="32"/>
          <w:szCs w:val="32"/>
        </w:rPr>
      </w:pPr>
      <w:r w:rsidRPr="001F10A4">
        <w:rPr>
          <w:rFonts w:asciiTheme="minorEastAsia" w:hAnsiTheme="minorEastAsia" w:cs="宋体" w:hint="eastAsia"/>
          <w:sz w:val="32"/>
          <w:szCs w:val="32"/>
        </w:rPr>
        <w:t>主要职责</w:t>
      </w:r>
    </w:p>
    <w:p w:rsidR="0084685A" w:rsidRPr="001F10A4" w:rsidRDefault="00014245">
      <w:pPr>
        <w:jc w:val="left"/>
        <w:rPr>
          <w:rFonts w:ascii="黑体" w:eastAsia="黑体" w:hAnsi="黑体" w:cs="黑体"/>
          <w:sz w:val="32"/>
          <w:szCs w:val="32"/>
        </w:rPr>
      </w:pPr>
      <w:r w:rsidRPr="001F10A4">
        <w:rPr>
          <w:rFonts w:ascii="黑体" w:eastAsia="黑体" w:hAnsi="黑体" w:cs="黑体" w:hint="eastAsia"/>
          <w:sz w:val="32"/>
          <w:szCs w:val="32"/>
        </w:rPr>
        <w:t>第二部分　　延津县小潭乡卫生院 2016年度部门决算表</w:t>
      </w:r>
    </w:p>
    <w:p w:rsidR="0084685A" w:rsidRPr="001F10A4" w:rsidRDefault="00014245">
      <w:pPr>
        <w:jc w:val="left"/>
        <w:rPr>
          <w:rFonts w:asciiTheme="minorEastAsia" w:hAnsiTheme="minorEastAsia" w:cs="宋体"/>
          <w:sz w:val="32"/>
          <w:szCs w:val="32"/>
        </w:rPr>
      </w:pPr>
      <w:r w:rsidRPr="001F10A4">
        <w:rPr>
          <w:rFonts w:asciiTheme="minorEastAsia" w:hAnsiTheme="minorEastAsia" w:cs="宋体" w:hint="eastAsia"/>
          <w:sz w:val="32"/>
          <w:szCs w:val="32"/>
        </w:rPr>
        <w:t>一、收入支出决算总表</w:t>
      </w:r>
    </w:p>
    <w:p w:rsidR="0084685A" w:rsidRPr="001F10A4" w:rsidRDefault="00014245">
      <w:pPr>
        <w:jc w:val="left"/>
        <w:rPr>
          <w:rFonts w:asciiTheme="minorEastAsia" w:hAnsiTheme="minorEastAsia" w:cs="宋体"/>
          <w:sz w:val="32"/>
          <w:szCs w:val="32"/>
        </w:rPr>
      </w:pPr>
      <w:r w:rsidRPr="001F10A4">
        <w:rPr>
          <w:rFonts w:asciiTheme="minorEastAsia" w:hAnsiTheme="minorEastAsia" w:cs="宋体" w:hint="eastAsia"/>
          <w:sz w:val="32"/>
          <w:szCs w:val="32"/>
        </w:rPr>
        <w:t>二、收入决算表</w:t>
      </w:r>
    </w:p>
    <w:p w:rsidR="0084685A" w:rsidRPr="001F10A4" w:rsidRDefault="00014245">
      <w:pPr>
        <w:jc w:val="left"/>
        <w:rPr>
          <w:rFonts w:asciiTheme="minorEastAsia" w:hAnsiTheme="minorEastAsia" w:cs="宋体"/>
          <w:sz w:val="32"/>
          <w:szCs w:val="32"/>
        </w:rPr>
      </w:pPr>
      <w:r w:rsidRPr="001F10A4">
        <w:rPr>
          <w:rFonts w:asciiTheme="minorEastAsia" w:hAnsiTheme="minorEastAsia" w:cs="宋体" w:hint="eastAsia"/>
          <w:sz w:val="32"/>
          <w:szCs w:val="32"/>
        </w:rPr>
        <w:t>三、支出决算表</w:t>
      </w:r>
    </w:p>
    <w:p w:rsidR="0084685A" w:rsidRPr="001F10A4" w:rsidRDefault="00014245">
      <w:pPr>
        <w:jc w:val="left"/>
        <w:rPr>
          <w:rFonts w:asciiTheme="minorEastAsia" w:hAnsiTheme="minorEastAsia" w:cs="宋体"/>
          <w:sz w:val="32"/>
          <w:szCs w:val="32"/>
        </w:rPr>
      </w:pPr>
      <w:r w:rsidRPr="001F10A4">
        <w:rPr>
          <w:rFonts w:asciiTheme="minorEastAsia" w:hAnsiTheme="minorEastAsia" w:cs="宋体" w:hint="eastAsia"/>
          <w:sz w:val="32"/>
          <w:szCs w:val="32"/>
        </w:rPr>
        <w:t>四、财政拨款收入支出决算总表</w:t>
      </w:r>
    </w:p>
    <w:p w:rsidR="0084685A" w:rsidRPr="001F10A4" w:rsidRDefault="00014245">
      <w:pPr>
        <w:jc w:val="left"/>
        <w:rPr>
          <w:rFonts w:asciiTheme="minorEastAsia" w:hAnsiTheme="minorEastAsia" w:cs="宋体"/>
          <w:sz w:val="32"/>
          <w:szCs w:val="32"/>
        </w:rPr>
      </w:pPr>
      <w:r w:rsidRPr="001F10A4">
        <w:rPr>
          <w:rFonts w:asciiTheme="minorEastAsia" w:hAnsiTheme="minorEastAsia" w:cs="宋体" w:hint="eastAsia"/>
          <w:sz w:val="32"/>
          <w:szCs w:val="32"/>
        </w:rPr>
        <w:t>五、一般公共预算财政拨款支出决算表</w:t>
      </w:r>
    </w:p>
    <w:p w:rsidR="0084685A" w:rsidRPr="001F10A4" w:rsidRDefault="00014245">
      <w:pPr>
        <w:jc w:val="left"/>
        <w:rPr>
          <w:rFonts w:asciiTheme="minorEastAsia" w:hAnsiTheme="minorEastAsia" w:cs="宋体"/>
          <w:sz w:val="32"/>
          <w:szCs w:val="32"/>
        </w:rPr>
      </w:pPr>
      <w:r w:rsidRPr="001F10A4">
        <w:rPr>
          <w:rFonts w:asciiTheme="minorEastAsia" w:hAnsiTheme="minorEastAsia" w:cs="宋体" w:hint="eastAsia"/>
          <w:sz w:val="32"/>
          <w:szCs w:val="32"/>
        </w:rPr>
        <w:t>六、一般公共预算财政拨款基本支出决算表</w:t>
      </w:r>
    </w:p>
    <w:p w:rsidR="0084685A" w:rsidRPr="001F10A4" w:rsidRDefault="00014245">
      <w:pPr>
        <w:jc w:val="left"/>
        <w:rPr>
          <w:rFonts w:asciiTheme="minorEastAsia" w:hAnsiTheme="minorEastAsia" w:cs="宋体"/>
          <w:sz w:val="32"/>
          <w:szCs w:val="32"/>
        </w:rPr>
      </w:pPr>
      <w:r w:rsidRPr="001F10A4">
        <w:rPr>
          <w:rFonts w:asciiTheme="minorEastAsia" w:hAnsiTheme="minorEastAsia" w:cs="宋体" w:hint="eastAsia"/>
          <w:sz w:val="32"/>
          <w:szCs w:val="32"/>
        </w:rPr>
        <w:t>七、一般公共预算财政拨款“三公”经费支出决算表</w:t>
      </w:r>
    </w:p>
    <w:p w:rsidR="0084685A" w:rsidRPr="001F10A4" w:rsidRDefault="00014245">
      <w:pPr>
        <w:jc w:val="left"/>
        <w:rPr>
          <w:rFonts w:asciiTheme="minorEastAsia" w:hAnsiTheme="minorEastAsia" w:cs="宋体"/>
          <w:sz w:val="32"/>
          <w:szCs w:val="32"/>
        </w:rPr>
      </w:pPr>
      <w:r w:rsidRPr="001F10A4">
        <w:rPr>
          <w:rFonts w:asciiTheme="minorEastAsia" w:hAnsiTheme="minorEastAsia" w:cs="宋体" w:hint="eastAsia"/>
          <w:sz w:val="32"/>
          <w:szCs w:val="32"/>
        </w:rPr>
        <w:t>八、政府性基金预算财政拨款收入支出决算表</w:t>
      </w:r>
    </w:p>
    <w:p w:rsidR="0084685A" w:rsidRPr="001F10A4" w:rsidRDefault="00014245">
      <w:pPr>
        <w:jc w:val="left"/>
        <w:rPr>
          <w:rFonts w:ascii="黑体" w:eastAsia="黑体" w:hAnsi="黑体" w:cs="黑体"/>
          <w:sz w:val="32"/>
          <w:szCs w:val="32"/>
        </w:rPr>
      </w:pPr>
      <w:r w:rsidRPr="001F10A4">
        <w:rPr>
          <w:rFonts w:ascii="黑体" w:eastAsia="黑体" w:hAnsi="黑体" w:cs="黑体" w:hint="eastAsia"/>
          <w:sz w:val="32"/>
          <w:szCs w:val="32"/>
        </w:rPr>
        <w:t>第三部分　　延津县小潭乡卫生院2016年度部门决算情况说明</w:t>
      </w:r>
    </w:p>
    <w:p w:rsidR="0084685A" w:rsidRPr="001F10A4" w:rsidRDefault="00014245">
      <w:pPr>
        <w:jc w:val="left"/>
        <w:rPr>
          <w:rFonts w:ascii="黑体" w:eastAsia="黑体" w:hAnsi="黑体" w:cs="黑体"/>
          <w:sz w:val="32"/>
          <w:szCs w:val="32"/>
        </w:rPr>
        <w:sectPr w:rsidR="0084685A" w:rsidRPr="001F10A4">
          <w:footerReference w:type="default" r:id="rId8"/>
          <w:pgSz w:w="11906" w:h="16838"/>
          <w:pgMar w:top="1440" w:right="1531" w:bottom="1440" w:left="1587" w:header="850" w:footer="992" w:gutter="0"/>
          <w:pgNumType w:fmt="numberInDash"/>
          <w:cols w:space="0"/>
          <w:docGrid w:type="lines" w:linePitch="317"/>
        </w:sectPr>
      </w:pPr>
      <w:r w:rsidRPr="001F10A4">
        <w:rPr>
          <w:rFonts w:ascii="黑体" w:eastAsia="黑体" w:hAnsi="黑体" w:cs="黑体" w:hint="eastAsia"/>
          <w:sz w:val="32"/>
          <w:szCs w:val="32"/>
        </w:rPr>
        <w:t>第四部分　　名词解释</w:t>
      </w: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1F10A4" w:rsidRDefault="00014245">
      <w:pPr>
        <w:jc w:val="center"/>
        <w:outlineLvl w:val="0"/>
        <w:rPr>
          <w:rFonts w:ascii="隶书" w:eastAsia="隶书" w:hAnsi="隶书" w:cs="隶书"/>
          <w:sz w:val="48"/>
          <w:szCs w:val="48"/>
        </w:rPr>
        <w:sectPr w:rsidR="0084685A" w:rsidRPr="001F10A4">
          <w:footerReference w:type="default" r:id="rId9"/>
          <w:pgSz w:w="11906" w:h="16838"/>
          <w:pgMar w:top="1440" w:right="1531" w:bottom="1440" w:left="1587" w:header="850" w:footer="992" w:gutter="0"/>
          <w:pgNumType w:fmt="numberInDash" w:start="1"/>
          <w:cols w:space="0"/>
          <w:docGrid w:type="lines" w:linePitch="317"/>
        </w:sectPr>
      </w:pPr>
      <w:r w:rsidRPr="001F10A4">
        <w:rPr>
          <w:rFonts w:ascii="隶书" w:eastAsia="隶书" w:hAnsi="隶书" w:cs="隶书" w:hint="eastAsia"/>
          <w:sz w:val="48"/>
          <w:szCs w:val="48"/>
        </w:rPr>
        <w:t>第一部分　　延津县小潭乡卫生院概况</w:t>
      </w:r>
    </w:p>
    <w:p w:rsidR="0084685A" w:rsidRPr="001F10A4" w:rsidRDefault="00014245">
      <w:pPr>
        <w:numPr>
          <w:ilvl w:val="0"/>
          <w:numId w:val="1"/>
        </w:numPr>
        <w:spacing w:line="360" w:lineRule="auto"/>
        <w:ind w:firstLineChars="200" w:firstLine="640"/>
        <w:jc w:val="left"/>
        <w:outlineLvl w:val="1"/>
        <w:rPr>
          <w:rFonts w:ascii="黑体" w:eastAsia="黑体" w:hAnsi="黑体" w:cs="黑体"/>
          <w:sz w:val="32"/>
          <w:szCs w:val="32"/>
        </w:rPr>
      </w:pPr>
      <w:r w:rsidRPr="001F10A4">
        <w:rPr>
          <w:rFonts w:ascii="黑体" w:eastAsia="黑体" w:hAnsi="黑体" w:cs="黑体" w:hint="eastAsia"/>
          <w:sz w:val="32"/>
          <w:szCs w:val="32"/>
        </w:rPr>
        <w:lastRenderedPageBreak/>
        <w:t>基本职能和主要工作：</w:t>
      </w:r>
    </w:p>
    <w:p w:rsidR="0084685A" w:rsidRPr="00014245" w:rsidRDefault="00014245">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sidRPr="00014245">
        <w:rPr>
          <w:rFonts w:ascii="仿宋_GB2312" w:eastAsia="仿宋_GB2312" w:hAnsi="微软雅黑" w:cs="微软雅黑" w:hint="eastAsia"/>
          <w:color w:val="333333"/>
          <w:sz w:val="32"/>
          <w:szCs w:val="32"/>
          <w:shd w:val="clear" w:color="auto" w:fill="FFFFFF"/>
        </w:rPr>
        <w:t>乡镇卫生院是国家编制部门设立的卫生行政</w:t>
      </w:r>
      <w:proofErr w:type="gramStart"/>
      <w:r w:rsidRPr="00014245">
        <w:rPr>
          <w:rFonts w:ascii="仿宋_GB2312" w:eastAsia="仿宋_GB2312" w:hAnsi="微软雅黑" w:cs="微软雅黑" w:hint="eastAsia"/>
          <w:color w:val="333333"/>
          <w:sz w:val="32"/>
          <w:szCs w:val="32"/>
          <w:shd w:val="clear" w:color="auto" w:fill="FFFFFF"/>
        </w:rPr>
        <w:t>兼医疗</w:t>
      </w:r>
      <w:proofErr w:type="gramEnd"/>
      <w:r w:rsidRPr="00014245">
        <w:rPr>
          <w:rFonts w:ascii="仿宋_GB2312" w:eastAsia="仿宋_GB2312" w:hAnsi="微软雅黑" w:cs="微软雅黑" w:hint="eastAsia"/>
          <w:color w:val="333333"/>
          <w:sz w:val="32"/>
          <w:szCs w:val="32"/>
          <w:shd w:val="clear" w:color="auto" w:fill="FFFFFF"/>
        </w:rPr>
        <w:t>预防工作综合性机构。主要职能是开展基本医疗和基本公共卫生服务工作。</w:t>
      </w:r>
    </w:p>
    <w:p w:rsidR="0084685A" w:rsidRPr="00014245" w:rsidRDefault="00014245">
      <w:pPr>
        <w:spacing w:line="360" w:lineRule="auto"/>
        <w:ind w:leftChars="200" w:left="420"/>
        <w:jc w:val="left"/>
        <w:outlineLvl w:val="1"/>
        <w:rPr>
          <w:rFonts w:ascii="仿宋_GB2312" w:eastAsia="仿宋_GB2312" w:hAnsi="黑体" w:cs="黑体"/>
          <w:sz w:val="32"/>
          <w:szCs w:val="32"/>
        </w:rPr>
      </w:pPr>
      <w:r w:rsidRPr="00014245">
        <w:rPr>
          <w:rFonts w:ascii="仿宋_GB2312" w:eastAsia="仿宋_GB2312" w:hAnsi="微软雅黑" w:cs="微软雅黑" w:hint="eastAsia"/>
          <w:color w:val="333333"/>
          <w:sz w:val="32"/>
          <w:szCs w:val="32"/>
          <w:shd w:val="clear" w:color="auto" w:fill="FFFFFF"/>
        </w:rPr>
        <w:t xml:space="preserve">　　2016年，乡镇卫生院</w:t>
      </w:r>
      <w:proofErr w:type="gramStart"/>
      <w:r w:rsidRPr="00014245">
        <w:rPr>
          <w:rFonts w:ascii="仿宋_GB2312" w:eastAsia="仿宋_GB2312" w:hAnsi="微软雅黑" w:cs="微软雅黑" w:hint="eastAsia"/>
          <w:color w:val="333333"/>
          <w:sz w:val="32"/>
          <w:szCs w:val="32"/>
          <w:shd w:val="clear" w:color="auto" w:fill="FFFFFF"/>
        </w:rPr>
        <w:t>在县卫计委</w:t>
      </w:r>
      <w:proofErr w:type="gramEnd"/>
      <w:r w:rsidRPr="00014245">
        <w:rPr>
          <w:rFonts w:ascii="仿宋_GB2312" w:eastAsia="仿宋_GB2312" w:hAnsi="微软雅黑" w:cs="微软雅黑" w:hint="eastAsia"/>
          <w:color w:val="333333"/>
          <w:sz w:val="32"/>
          <w:szCs w:val="32"/>
          <w:shd w:val="clear" w:color="auto" w:fill="FFFFFF"/>
        </w:rPr>
        <w:t>的领导下积极开展了医德医风、医疗卫生、农村防疫保健、新型农村合作医疗、基本公共卫生服务等项工作，按照年初既定的目标，圆满地完成了各项工作任务。</w:t>
      </w:r>
      <w:r w:rsidRPr="00014245">
        <w:rPr>
          <w:rFonts w:ascii="仿宋_GB2312" w:eastAsia="仿宋_GB2312" w:hAnsi="微软雅黑" w:cs="微软雅黑" w:hint="eastAsia"/>
          <w:color w:val="333333"/>
          <w:sz w:val="32"/>
          <w:szCs w:val="32"/>
          <w:shd w:val="clear" w:color="auto" w:fill="FFFFFF"/>
        </w:rPr>
        <w:t> </w:t>
      </w:r>
    </w:p>
    <w:p w:rsidR="0084685A" w:rsidRPr="001F10A4" w:rsidRDefault="00014245">
      <w:pPr>
        <w:numPr>
          <w:ilvl w:val="0"/>
          <w:numId w:val="1"/>
        </w:numPr>
        <w:spacing w:line="360" w:lineRule="auto"/>
        <w:ind w:firstLineChars="200" w:firstLine="640"/>
        <w:jc w:val="left"/>
        <w:outlineLvl w:val="1"/>
        <w:rPr>
          <w:rFonts w:ascii="黑体" w:eastAsia="黑体" w:hAnsi="黑体" w:cs="黑体"/>
          <w:sz w:val="32"/>
          <w:szCs w:val="32"/>
        </w:rPr>
      </w:pPr>
      <w:r w:rsidRPr="001F10A4">
        <w:rPr>
          <w:rFonts w:ascii="黑体" w:eastAsia="黑体" w:hAnsi="黑体" w:cs="黑体" w:hint="eastAsia"/>
          <w:sz w:val="32"/>
          <w:szCs w:val="32"/>
        </w:rPr>
        <w:t>机构设置</w:t>
      </w:r>
    </w:p>
    <w:p w:rsidR="0084685A" w:rsidRPr="00014245" w:rsidRDefault="00014245">
      <w:pPr>
        <w:spacing w:line="360" w:lineRule="auto"/>
        <w:ind w:leftChars="200" w:left="420"/>
        <w:jc w:val="left"/>
        <w:outlineLvl w:val="1"/>
        <w:rPr>
          <w:rFonts w:ascii="仿宋_GB2312" w:eastAsia="仿宋_GB2312" w:hAnsi="黑体" w:cs="黑体"/>
          <w:sz w:val="32"/>
          <w:szCs w:val="32"/>
        </w:rPr>
      </w:pPr>
      <w:r w:rsidRPr="00014245">
        <w:rPr>
          <w:rFonts w:ascii="仿宋_GB2312" w:eastAsia="仿宋_GB2312" w:hAnsi="黑体" w:cs="黑体" w:hint="eastAsia"/>
          <w:sz w:val="32"/>
          <w:szCs w:val="32"/>
        </w:rPr>
        <w:t>我院内设11个业务科室，包括：预防保健科、内科、中西医结合科、</w:t>
      </w:r>
      <w:proofErr w:type="gramStart"/>
      <w:r w:rsidRPr="00014245">
        <w:rPr>
          <w:rFonts w:ascii="仿宋_GB2312" w:eastAsia="仿宋_GB2312" w:hAnsi="黑体" w:cs="黑体" w:hint="eastAsia"/>
          <w:sz w:val="32"/>
          <w:szCs w:val="32"/>
        </w:rPr>
        <w:t>医</w:t>
      </w:r>
      <w:proofErr w:type="gramEnd"/>
      <w:r w:rsidRPr="00014245">
        <w:rPr>
          <w:rFonts w:ascii="仿宋_GB2312" w:eastAsia="仿宋_GB2312" w:hAnsi="黑体" w:cs="黑体" w:hint="eastAsia"/>
          <w:sz w:val="32"/>
          <w:szCs w:val="32"/>
        </w:rPr>
        <w:t>保科、公共卫生科、防疫科、住院部、财务室、收费室、药房、化验室、B超室。</w:t>
      </w: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1F10A4" w:rsidRDefault="001F10A4">
      <w:pPr>
        <w:jc w:val="center"/>
        <w:outlineLvl w:val="0"/>
        <w:rPr>
          <w:rFonts w:ascii="仿宋_GB2312" w:eastAsia="仿宋_GB2312" w:hAnsi="隶书" w:cs="隶书"/>
          <w:sz w:val="48"/>
          <w:szCs w:val="48"/>
        </w:rPr>
      </w:pPr>
    </w:p>
    <w:p w:rsidR="001F10A4" w:rsidRDefault="001F10A4">
      <w:pPr>
        <w:jc w:val="center"/>
        <w:outlineLvl w:val="0"/>
        <w:rPr>
          <w:rFonts w:ascii="仿宋_GB2312" w:eastAsia="仿宋_GB2312" w:hAnsi="隶书" w:cs="隶书"/>
          <w:sz w:val="48"/>
          <w:szCs w:val="48"/>
        </w:rPr>
      </w:pPr>
    </w:p>
    <w:p w:rsidR="001F10A4" w:rsidRDefault="001F10A4">
      <w:pPr>
        <w:jc w:val="center"/>
        <w:outlineLvl w:val="0"/>
        <w:rPr>
          <w:rFonts w:ascii="仿宋_GB2312" w:eastAsia="仿宋_GB2312" w:hAnsi="隶书" w:cs="隶书"/>
          <w:sz w:val="48"/>
          <w:szCs w:val="48"/>
        </w:rPr>
      </w:pPr>
    </w:p>
    <w:p w:rsidR="001F10A4" w:rsidRDefault="001F10A4">
      <w:pPr>
        <w:jc w:val="center"/>
        <w:outlineLvl w:val="0"/>
        <w:rPr>
          <w:rFonts w:ascii="仿宋_GB2312" w:eastAsia="仿宋_GB2312" w:hAnsi="隶书" w:cs="隶书"/>
          <w:sz w:val="48"/>
          <w:szCs w:val="48"/>
        </w:rPr>
      </w:pPr>
    </w:p>
    <w:p w:rsidR="001F10A4" w:rsidRDefault="001F10A4">
      <w:pPr>
        <w:jc w:val="center"/>
        <w:outlineLvl w:val="0"/>
        <w:rPr>
          <w:rFonts w:ascii="仿宋_GB2312" w:eastAsia="仿宋_GB2312" w:hAnsi="隶书" w:cs="隶书"/>
          <w:sz w:val="48"/>
          <w:szCs w:val="48"/>
        </w:rPr>
      </w:pPr>
    </w:p>
    <w:p w:rsidR="001F10A4" w:rsidRDefault="001F10A4">
      <w:pPr>
        <w:jc w:val="center"/>
        <w:outlineLvl w:val="0"/>
        <w:rPr>
          <w:rFonts w:ascii="仿宋_GB2312" w:eastAsia="仿宋_GB2312" w:hAnsi="隶书" w:cs="隶书"/>
          <w:sz w:val="48"/>
          <w:szCs w:val="48"/>
        </w:rPr>
      </w:pPr>
    </w:p>
    <w:p w:rsidR="0084685A" w:rsidRPr="001F10A4" w:rsidRDefault="00014245">
      <w:pPr>
        <w:jc w:val="center"/>
        <w:outlineLvl w:val="0"/>
        <w:rPr>
          <w:rFonts w:ascii="隶书" w:eastAsia="隶书" w:hAnsi="隶书" w:cs="隶书"/>
          <w:sz w:val="48"/>
          <w:szCs w:val="48"/>
        </w:rPr>
      </w:pPr>
      <w:r w:rsidRPr="001F10A4">
        <w:rPr>
          <w:rFonts w:ascii="隶书" w:eastAsia="隶书" w:hAnsi="隶书" w:cs="隶书" w:hint="eastAsia"/>
          <w:sz w:val="48"/>
          <w:szCs w:val="48"/>
        </w:rPr>
        <w:t>第二部分</w:t>
      </w:r>
    </w:p>
    <w:p w:rsidR="0084685A" w:rsidRPr="001F10A4" w:rsidRDefault="00014245">
      <w:pPr>
        <w:jc w:val="center"/>
        <w:rPr>
          <w:rFonts w:ascii="隶书" w:eastAsia="隶书" w:hAnsi="隶书" w:cs="隶书"/>
          <w:sz w:val="48"/>
          <w:szCs w:val="48"/>
        </w:rPr>
        <w:sectPr w:rsidR="0084685A" w:rsidRPr="001F10A4">
          <w:pgSz w:w="11906" w:h="16838"/>
          <w:pgMar w:top="1440" w:right="1531" w:bottom="1440" w:left="1587" w:header="850" w:footer="992" w:gutter="0"/>
          <w:pgNumType w:fmt="numberInDash"/>
          <w:cols w:space="0"/>
          <w:docGrid w:type="lines" w:linePitch="317"/>
        </w:sectPr>
      </w:pPr>
      <w:r w:rsidRPr="001F10A4">
        <w:rPr>
          <w:rFonts w:ascii="隶书" w:eastAsia="隶书" w:hAnsi="隶书" w:cs="隶书" w:hint="eastAsia"/>
          <w:sz w:val="48"/>
          <w:szCs w:val="48"/>
        </w:rPr>
        <w:t>延津县小潭乡卫生院2016年度部门决算表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84685A">
        <w:trPr>
          <w:trHeight w:val="375"/>
        </w:trPr>
        <w:tc>
          <w:tcPr>
            <w:tcW w:w="10350" w:type="dxa"/>
            <w:gridSpan w:val="10"/>
            <w:shd w:val="clear" w:color="auto" w:fill="auto"/>
            <w:vAlign w:val="center"/>
          </w:tcPr>
          <w:p w:rsidR="0084685A" w:rsidRDefault="0001424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84685A">
        <w:trPr>
          <w:trHeight w:val="315"/>
        </w:trPr>
        <w:tc>
          <w:tcPr>
            <w:tcW w:w="3282" w:type="dxa"/>
            <w:gridSpan w:val="3"/>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84685A" w:rsidRDefault="0084685A">
            <w:pPr>
              <w:rPr>
                <w:rFonts w:ascii="宋体" w:eastAsia="宋体" w:hAnsi="宋体" w:cs="宋体"/>
                <w:color w:val="000000"/>
                <w:sz w:val="16"/>
                <w:szCs w:val="16"/>
              </w:rPr>
            </w:pPr>
          </w:p>
        </w:tc>
        <w:tc>
          <w:tcPr>
            <w:tcW w:w="1316" w:type="dxa"/>
            <w:shd w:val="clear" w:color="auto" w:fill="auto"/>
            <w:vAlign w:val="center"/>
          </w:tcPr>
          <w:p w:rsidR="0084685A" w:rsidRDefault="0084685A">
            <w:pPr>
              <w:rPr>
                <w:rFonts w:ascii="宋体" w:eastAsia="宋体" w:hAnsi="宋体" w:cs="宋体"/>
                <w:color w:val="000000"/>
                <w:sz w:val="16"/>
                <w:szCs w:val="16"/>
              </w:rPr>
            </w:pPr>
          </w:p>
        </w:tc>
        <w:tc>
          <w:tcPr>
            <w:tcW w:w="3144" w:type="dxa"/>
            <w:gridSpan w:val="3"/>
            <w:shd w:val="clear" w:color="auto" w:fill="auto"/>
            <w:vAlign w:val="center"/>
          </w:tcPr>
          <w:p w:rsidR="0084685A" w:rsidRDefault="0084685A">
            <w:pPr>
              <w:rPr>
                <w:rFonts w:ascii="宋体" w:eastAsia="宋体" w:hAnsi="宋体" w:cs="宋体"/>
                <w:color w:val="000000"/>
                <w:sz w:val="16"/>
                <w:szCs w:val="16"/>
              </w:rPr>
            </w:pPr>
          </w:p>
        </w:tc>
        <w:tc>
          <w:tcPr>
            <w:tcW w:w="527" w:type="dxa"/>
            <w:shd w:val="clear" w:color="auto" w:fill="auto"/>
            <w:vAlign w:val="center"/>
          </w:tcPr>
          <w:p w:rsidR="0084685A" w:rsidRDefault="0084685A">
            <w:pPr>
              <w:rPr>
                <w:rFonts w:ascii="宋体" w:eastAsia="宋体" w:hAnsi="宋体" w:cs="宋体"/>
                <w:color w:val="000000"/>
                <w:sz w:val="16"/>
                <w:szCs w:val="16"/>
              </w:rPr>
            </w:pPr>
          </w:p>
        </w:tc>
        <w:tc>
          <w:tcPr>
            <w:tcW w:w="1609" w:type="dxa"/>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84685A">
        <w:trPr>
          <w:trHeight w:val="315"/>
        </w:trPr>
        <w:tc>
          <w:tcPr>
            <w:tcW w:w="3282" w:type="dxa"/>
            <w:gridSpan w:val="3"/>
            <w:shd w:val="clear" w:color="auto" w:fill="auto"/>
            <w:vAlign w:val="center"/>
          </w:tcPr>
          <w:p w:rsidR="0084685A" w:rsidRDefault="0084685A">
            <w:pPr>
              <w:rPr>
                <w:rFonts w:ascii="宋体" w:eastAsia="宋体" w:hAnsi="宋体" w:cs="宋体"/>
                <w:color w:val="000000"/>
                <w:sz w:val="16"/>
                <w:szCs w:val="16"/>
              </w:rPr>
            </w:pPr>
          </w:p>
        </w:tc>
        <w:tc>
          <w:tcPr>
            <w:tcW w:w="472" w:type="dxa"/>
            <w:shd w:val="clear" w:color="auto" w:fill="auto"/>
            <w:vAlign w:val="center"/>
          </w:tcPr>
          <w:p w:rsidR="0084685A" w:rsidRDefault="0084685A">
            <w:pPr>
              <w:rPr>
                <w:rFonts w:ascii="宋体" w:eastAsia="宋体" w:hAnsi="宋体" w:cs="宋体"/>
                <w:color w:val="000000"/>
                <w:sz w:val="16"/>
                <w:szCs w:val="16"/>
              </w:rPr>
            </w:pPr>
          </w:p>
        </w:tc>
        <w:tc>
          <w:tcPr>
            <w:tcW w:w="1316" w:type="dxa"/>
            <w:shd w:val="clear" w:color="auto" w:fill="auto"/>
            <w:vAlign w:val="center"/>
          </w:tcPr>
          <w:p w:rsidR="0084685A" w:rsidRDefault="0084685A">
            <w:pPr>
              <w:rPr>
                <w:rFonts w:ascii="宋体" w:eastAsia="宋体" w:hAnsi="宋体" w:cs="宋体"/>
                <w:color w:val="000000"/>
                <w:sz w:val="16"/>
                <w:szCs w:val="16"/>
              </w:rPr>
            </w:pPr>
          </w:p>
        </w:tc>
        <w:tc>
          <w:tcPr>
            <w:tcW w:w="3144" w:type="dxa"/>
            <w:gridSpan w:val="3"/>
            <w:shd w:val="clear" w:color="auto" w:fill="auto"/>
            <w:vAlign w:val="center"/>
          </w:tcPr>
          <w:p w:rsidR="0084685A" w:rsidRDefault="0084685A">
            <w:pPr>
              <w:rPr>
                <w:rFonts w:ascii="宋体" w:eastAsia="宋体" w:hAnsi="宋体" w:cs="宋体"/>
                <w:color w:val="000000"/>
                <w:sz w:val="16"/>
                <w:szCs w:val="16"/>
              </w:rPr>
            </w:pPr>
          </w:p>
        </w:tc>
        <w:tc>
          <w:tcPr>
            <w:tcW w:w="527" w:type="dxa"/>
            <w:shd w:val="clear" w:color="auto" w:fill="auto"/>
            <w:vAlign w:val="center"/>
          </w:tcPr>
          <w:p w:rsidR="0084685A" w:rsidRDefault="0084685A">
            <w:pPr>
              <w:rPr>
                <w:rFonts w:ascii="宋体" w:eastAsia="宋体" w:hAnsi="宋体" w:cs="宋体"/>
                <w:color w:val="000000"/>
                <w:sz w:val="16"/>
                <w:szCs w:val="16"/>
              </w:rPr>
            </w:pPr>
          </w:p>
        </w:tc>
        <w:tc>
          <w:tcPr>
            <w:tcW w:w="1609" w:type="dxa"/>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4685A">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167.27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89</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271.99</w:t>
            </w: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b/>
                <w:color w:val="000000"/>
                <w:sz w:val="16"/>
                <w:szCs w:val="16"/>
              </w:rPr>
            </w:pPr>
            <w:r>
              <w:rPr>
                <w:rFonts w:ascii="宋体" w:eastAsia="宋体" w:hAnsi="宋体" w:cs="宋体" w:hint="eastAsia"/>
                <w:b/>
                <w:color w:val="000000"/>
                <w:sz w:val="16"/>
                <w:szCs w:val="16"/>
              </w:rPr>
              <w:t>256.28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jc w:val="center"/>
              <w:rPr>
                <w:rFonts w:ascii="宋体" w:eastAsia="宋体" w:hAnsi="宋体" w:cs="宋体"/>
                <w:b/>
                <w:color w:val="000000"/>
                <w:sz w:val="16"/>
                <w:szCs w:val="16"/>
              </w:rPr>
            </w:pPr>
            <w:r>
              <w:rPr>
                <w:rFonts w:ascii="宋体" w:eastAsia="宋体" w:hAnsi="宋体" w:cs="宋体" w:hint="eastAsia"/>
                <w:b/>
                <w:color w:val="000000"/>
                <w:sz w:val="16"/>
                <w:szCs w:val="16"/>
              </w:rPr>
              <w:t>271.99</w:t>
            </w: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15.71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jc w:val="center"/>
              <w:rPr>
                <w:rFonts w:ascii="宋体" w:eastAsia="宋体" w:hAnsi="宋体" w:cs="宋体"/>
                <w:b/>
                <w:color w:val="000000"/>
                <w:sz w:val="16"/>
                <w:szCs w:val="16"/>
              </w:rPr>
            </w:pPr>
            <w:r>
              <w:rPr>
                <w:rFonts w:ascii="宋体" w:eastAsia="宋体" w:hAnsi="宋体" w:cs="宋体" w:hint="eastAsia"/>
                <w:b/>
                <w:color w:val="000000"/>
                <w:sz w:val="16"/>
                <w:szCs w:val="16"/>
              </w:rPr>
              <w:t>271.99</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84685A" w:rsidRDefault="00014245">
            <w:pPr>
              <w:jc w:val="center"/>
              <w:rPr>
                <w:rFonts w:ascii="宋体" w:eastAsia="宋体" w:hAnsi="宋体" w:cs="宋体"/>
                <w:b/>
                <w:color w:val="000000"/>
                <w:sz w:val="16"/>
                <w:szCs w:val="16"/>
              </w:rPr>
            </w:pPr>
            <w:r>
              <w:rPr>
                <w:rFonts w:ascii="宋体" w:eastAsia="宋体" w:hAnsi="宋体" w:cs="宋体" w:hint="eastAsia"/>
                <w:b/>
                <w:color w:val="000000"/>
                <w:sz w:val="16"/>
                <w:szCs w:val="16"/>
              </w:rPr>
              <w:t>271.99</w:t>
            </w:r>
          </w:p>
        </w:tc>
      </w:tr>
      <w:tr w:rsidR="0084685A">
        <w:trPr>
          <w:trHeight w:val="555"/>
        </w:trPr>
        <w:tc>
          <w:tcPr>
            <w:tcW w:w="10350" w:type="dxa"/>
            <w:gridSpan w:val="10"/>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84685A" w:rsidRDefault="0084685A">
      <w:pPr>
        <w:spacing w:line="360" w:lineRule="auto"/>
        <w:rPr>
          <w:rFonts w:ascii="隶书" w:eastAsia="隶书" w:hAnsi="隶书" w:cs="隶书"/>
          <w:sz w:val="52"/>
          <w:szCs w:val="52"/>
        </w:rPr>
        <w:sectPr w:rsidR="0084685A">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84685A">
        <w:trPr>
          <w:trHeight w:val="375"/>
        </w:trPr>
        <w:tc>
          <w:tcPr>
            <w:tcW w:w="10337" w:type="dxa"/>
            <w:gridSpan w:val="16"/>
            <w:shd w:val="clear" w:color="auto" w:fill="auto"/>
            <w:vAlign w:val="center"/>
          </w:tcPr>
          <w:p w:rsidR="0084685A" w:rsidRDefault="0001424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84685A">
        <w:trPr>
          <w:trHeight w:val="285"/>
        </w:trPr>
        <w:tc>
          <w:tcPr>
            <w:tcW w:w="1637" w:type="dxa"/>
            <w:gridSpan w:val="2"/>
            <w:shd w:val="clear" w:color="auto" w:fill="auto"/>
            <w:vAlign w:val="center"/>
          </w:tcPr>
          <w:p w:rsidR="0084685A" w:rsidRDefault="0084685A">
            <w:pPr>
              <w:rPr>
                <w:rFonts w:ascii="宋体" w:eastAsia="宋体" w:hAnsi="宋体" w:cs="宋体"/>
                <w:color w:val="000000"/>
                <w:sz w:val="16"/>
                <w:szCs w:val="16"/>
              </w:rPr>
            </w:pPr>
          </w:p>
        </w:tc>
        <w:tc>
          <w:tcPr>
            <w:tcW w:w="1036" w:type="dxa"/>
            <w:shd w:val="clear" w:color="auto" w:fill="auto"/>
            <w:vAlign w:val="center"/>
          </w:tcPr>
          <w:p w:rsidR="0084685A" w:rsidRDefault="0084685A">
            <w:pPr>
              <w:rPr>
                <w:rFonts w:ascii="宋体" w:eastAsia="宋体" w:hAnsi="宋体" w:cs="宋体"/>
                <w:color w:val="000000"/>
                <w:sz w:val="16"/>
                <w:szCs w:val="16"/>
              </w:rPr>
            </w:pPr>
          </w:p>
        </w:tc>
        <w:tc>
          <w:tcPr>
            <w:tcW w:w="1904"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84685A">
        <w:trPr>
          <w:trHeight w:val="270"/>
        </w:trPr>
        <w:tc>
          <w:tcPr>
            <w:tcW w:w="1637" w:type="dxa"/>
            <w:gridSpan w:val="2"/>
            <w:shd w:val="clear" w:color="auto" w:fill="auto"/>
            <w:vAlign w:val="center"/>
          </w:tcPr>
          <w:p w:rsidR="0084685A" w:rsidRDefault="0084685A">
            <w:pPr>
              <w:rPr>
                <w:rFonts w:ascii="宋体" w:eastAsia="宋体" w:hAnsi="宋体" w:cs="宋体"/>
                <w:color w:val="000000"/>
                <w:sz w:val="16"/>
                <w:szCs w:val="16"/>
              </w:rPr>
            </w:pPr>
          </w:p>
        </w:tc>
        <w:tc>
          <w:tcPr>
            <w:tcW w:w="1036" w:type="dxa"/>
            <w:shd w:val="clear" w:color="auto" w:fill="auto"/>
            <w:vAlign w:val="center"/>
          </w:tcPr>
          <w:p w:rsidR="0084685A" w:rsidRDefault="0084685A">
            <w:pPr>
              <w:rPr>
                <w:rFonts w:ascii="宋体" w:eastAsia="宋体" w:hAnsi="宋体" w:cs="宋体"/>
                <w:color w:val="000000"/>
                <w:sz w:val="16"/>
                <w:szCs w:val="16"/>
              </w:rPr>
            </w:pPr>
          </w:p>
        </w:tc>
        <w:tc>
          <w:tcPr>
            <w:tcW w:w="1904"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gridSpan w:val="2"/>
            <w:shd w:val="clear" w:color="auto" w:fill="auto"/>
            <w:vAlign w:val="center"/>
          </w:tcPr>
          <w:p w:rsidR="0084685A" w:rsidRDefault="0084685A">
            <w:pPr>
              <w:rPr>
                <w:rFonts w:ascii="宋体" w:eastAsia="宋体" w:hAnsi="宋体" w:cs="宋体"/>
                <w:color w:val="000000"/>
                <w:sz w:val="16"/>
                <w:szCs w:val="16"/>
              </w:rPr>
            </w:pPr>
          </w:p>
        </w:tc>
        <w:tc>
          <w:tcPr>
            <w:tcW w:w="960" w:type="dxa"/>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4685A">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84685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r>
      <w:tr w:rsidR="0084685A">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84685A">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b/>
                <w:color w:val="000000"/>
                <w:sz w:val="16"/>
                <w:szCs w:val="16"/>
              </w:rPr>
            </w:pPr>
            <w:r>
              <w:rPr>
                <w:rFonts w:ascii="宋体" w:eastAsia="宋体" w:hAnsi="宋体" w:cs="宋体" w:hint="eastAsia"/>
                <w:b/>
                <w:color w:val="000000"/>
                <w:sz w:val="16"/>
                <w:szCs w:val="16"/>
              </w:rPr>
              <w:t>256.28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b/>
                <w:color w:val="000000"/>
                <w:sz w:val="16"/>
                <w:szCs w:val="16"/>
              </w:rPr>
            </w:pPr>
            <w:r>
              <w:rPr>
                <w:rFonts w:ascii="宋体" w:eastAsia="宋体" w:hAnsi="宋体" w:cs="宋体" w:hint="eastAsia"/>
                <w:b/>
                <w:color w:val="000000"/>
                <w:sz w:val="16"/>
                <w:szCs w:val="16"/>
              </w:rPr>
              <w:t>167.27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right"/>
              <w:rPr>
                <w:rFonts w:ascii="宋体" w:eastAsia="宋体" w:hAnsi="宋体" w:cs="宋体"/>
                <w:b/>
                <w:color w:val="000000"/>
                <w:sz w:val="16"/>
                <w:szCs w:val="16"/>
              </w:rPr>
            </w:pPr>
            <w:r>
              <w:rPr>
                <w:rFonts w:ascii="宋体" w:eastAsia="宋体" w:hAnsi="宋体" w:cs="宋体" w:hint="eastAsia"/>
                <w:b/>
                <w:color w:val="000000"/>
                <w:sz w:val="16"/>
                <w:szCs w:val="16"/>
              </w:rPr>
              <w:t>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r>
      <w:tr w:rsidR="0084685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b/>
                <w:color w:val="000000"/>
                <w:sz w:val="16"/>
                <w:szCs w:val="16"/>
              </w:rPr>
            </w:pPr>
            <w:r>
              <w:rPr>
                <w:rFonts w:ascii="宋体" w:eastAsia="宋体" w:hAnsi="宋体" w:cs="宋体" w:hint="eastAsia"/>
                <w:b/>
                <w:color w:val="000000"/>
                <w:sz w:val="16"/>
                <w:szCs w:val="16"/>
              </w:rPr>
              <w:t>256.28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b/>
                <w:color w:val="000000"/>
                <w:sz w:val="16"/>
                <w:szCs w:val="16"/>
              </w:rPr>
            </w:pPr>
            <w:r>
              <w:rPr>
                <w:rFonts w:ascii="宋体" w:eastAsia="宋体" w:hAnsi="宋体" w:cs="宋体" w:hint="eastAsia"/>
                <w:b/>
                <w:color w:val="000000"/>
                <w:sz w:val="16"/>
                <w:szCs w:val="16"/>
              </w:rPr>
              <w:t>167.27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right"/>
              <w:rPr>
                <w:rFonts w:ascii="宋体" w:eastAsia="宋体" w:hAnsi="宋体" w:cs="宋体"/>
                <w:b/>
                <w:color w:val="000000"/>
                <w:sz w:val="16"/>
                <w:szCs w:val="16"/>
              </w:rPr>
            </w:pPr>
            <w:r>
              <w:rPr>
                <w:rFonts w:ascii="宋体" w:eastAsia="宋体" w:hAnsi="宋体" w:cs="宋体" w:hint="eastAsia"/>
                <w:color w:val="000000"/>
                <w:sz w:val="16"/>
                <w:szCs w:val="16"/>
              </w:rPr>
              <w:t>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r>
      <w:tr w:rsidR="0084685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171.73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82.73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right"/>
              <w:rPr>
                <w:rFonts w:ascii="宋体" w:eastAsia="宋体" w:hAnsi="宋体" w:cs="宋体"/>
                <w:color w:val="000000"/>
                <w:sz w:val="16"/>
                <w:szCs w:val="16"/>
              </w:rPr>
            </w:pPr>
            <w:r>
              <w:rPr>
                <w:rFonts w:ascii="宋体" w:eastAsia="宋体" w:hAnsi="宋体" w:cs="宋体" w:hint="eastAsia"/>
                <w:color w:val="000000"/>
                <w:sz w:val="16"/>
                <w:szCs w:val="16"/>
              </w:rPr>
              <w:t>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乡镇卫生院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111.26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22.25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right"/>
              <w:rPr>
                <w:rFonts w:ascii="宋体" w:eastAsia="宋体" w:hAnsi="宋体" w:cs="宋体"/>
                <w:color w:val="000000"/>
                <w:sz w:val="16"/>
                <w:szCs w:val="16"/>
              </w:rPr>
            </w:pPr>
            <w:r>
              <w:rPr>
                <w:rFonts w:ascii="宋体" w:eastAsia="宋体" w:hAnsi="宋体" w:cs="宋体" w:hint="eastAsia"/>
                <w:color w:val="000000"/>
                <w:sz w:val="16"/>
                <w:szCs w:val="16"/>
              </w:rPr>
              <w:t>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其它基层医疗卫生机构支出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60.47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60.47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基本公共卫生服务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jc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trHeight w:val="285"/>
        </w:trPr>
        <w:tc>
          <w:tcPr>
            <w:tcW w:w="10337" w:type="dxa"/>
            <w:gridSpan w:val="16"/>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84685A" w:rsidRDefault="0084685A">
      <w:pPr>
        <w:spacing w:line="360" w:lineRule="auto"/>
        <w:jc w:val="center"/>
        <w:rPr>
          <w:rFonts w:ascii="隶书" w:eastAsia="隶书" w:hAnsi="隶书" w:cs="隶书"/>
          <w:sz w:val="52"/>
          <w:szCs w:val="52"/>
        </w:rPr>
        <w:sectPr w:rsidR="0084685A">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84685A">
        <w:trPr>
          <w:trHeight w:val="375"/>
        </w:trPr>
        <w:tc>
          <w:tcPr>
            <w:tcW w:w="10350" w:type="dxa"/>
            <w:gridSpan w:val="14"/>
            <w:shd w:val="clear" w:color="auto" w:fill="auto"/>
            <w:vAlign w:val="center"/>
          </w:tcPr>
          <w:p w:rsidR="0084685A" w:rsidRDefault="0001424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84685A">
        <w:trPr>
          <w:trHeight w:val="315"/>
        </w:trPr>
        <w:tc>
          <w:tcPr>
            <w:tcW w:w="1482" w:type="dxa"/>
            <w:gridSpan w:val="2"/>
            <w:shd w:val="clear" w:color="auto" w:fill="auto"/>
            <w:vAlign w:val="center"/>
          </w:tcPr>
          <w:p w:rsidR="0084685A" w:rsidRDefault="0084685A">
            <w:pPr>
              <w:rPr>
                <w:rFonts w:ascii="宋体" w:eastAsia="宋体" w:hAnsi="宋体" w:cs="宋体"/>
                <w:color w:val="000000"/>
                <w:sz w:val="16"/>
                <w:szCs w:val="16"/>
              </w:rPr>
            </w:pPr>
          </w:p>
        </w:tc>
        <w:tc>
          <w:tcPr>
            <w:tcW w:w="1638" w:type="dxa"/>
            <w:shd w:val="clear" w:color="auto" w:fill="auto"/>
            <w:vAlign w:val="center"/>
          </w:tcPr>
          <w:p w:rsidR="0084685A" w:rsidRDefault="0084685A">
            <w:pPr>
              <w:rPr>
                <w:rFonts w:ascii="宋体" w:eastAsia="宋体" w:hAnsi="宋体" w:cs="宋体"/>
                <w:color w:val="000000"/>
                <w:sz w:val="16"/>
                <w:szCs w:val="16"/>
              </w:rPr>
            </w:pPr>
          </w:p>
        </w:tc>
        <w:tc>
          <w:tcPr>
            <w:tcW w:w="1042" w:type="dxa"/>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2192" w:type="dxa"/>
            <w:gridSpan w:val="2"/>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84685A">
        <w:trPr>
          <w:trHeight w:val="315"/>
        </w:trPr>
        <w:tc>
          <w:tcPr>
            <w:tcW w:w="1482" w:type="dxa"/>
            <w:gridSpan w:val="2"/>
            <w:shd w:val="clear" w:color="auto" w:fill="auto"/>
            <w:vAlign w:val="center"/>
          </w:tcPr>
          <w:p w:rsidR="0084685A" w:rsidRDefault="0084685A">
            <w:pPr>
              <w:rPr>
                <w:rFonts w:ascii="宋体" w:eastAsia="宋体" w:hAnsi="宋体" w:cs="宋体"/>
                <w:color w:val="000000"/>
                <w:sz w:val="16"/>
                <w:szCs w:val="16"/>
              </w:rPr>
            </w:pPr>
          </w:p>
        </w:tc>
        <w:tc>
          <w:tcPr>
            <w:tcW w:w="1638" w:type="dxa"/>
            <w:shd w:val="clear" w:color="auto" w:fill="auto"/>
            <w:vAlign w:val="center"/>
          </w:tcPr>
          <w:p w:rsidR="0084685A" w:rsidRDefault="0084685A">
            <w:pPr>
              <w:rPr>
                <w:rFonts w:ascii="宋体" w:eastAsia="宋体" w:hAnsi="宋体" w:cs="宋体"/>
                <w:color w:val="000000"/>
                <w:sz w:val="16"/>
                <w:szCs w:val="16"/>
              </w:rPr>
            </w:pPr>
          </w:p>
        </w:tc>
        <w:tc>
          <w:tcPr>
            <w:tcW w:w="1042" w:type="dxa"/>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2192" w:type="dxa"/>
            <w:gridSpan w:val="2"/>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4685A">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84685A">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r>
      <w:tr w:rsidR="0084685A">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84685A">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271.99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271.99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271.99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271.99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187.45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187.45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126.97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126.97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其它基层医疗卫生机构支出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60.47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60.47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b/>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r>
      <w:tr w:rsidR="0084685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r>
      <w:tr w:rsidR="0084685A">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60"/>
        </w:trPr>
        <w:tc>
          <w:tcPr>
            <w:tcW w:w="10350" w:type="dxa"/>
            <w:gridSpan w:val="14"/>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84685A" w:rsidRDefault="0084685A">
      <w:pPr>
        <w:spacing w:line="360" w:lineRule="auto"/>
        <w:jc w:val="center"/>
        <w:rPr>
          <w:rFonts w:ascii="隶书" w:eastAsia="隶书" w:hAnsi="隶书" w:cs="隶书"/>
          <w:sz w:val="52"/>
          <w:szCs w:val="52"/>
        </w:rPr>
        <w:sectPr w:rsidR="0084685A">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4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84685A">
        <w:trPr>
          <w:gridBefore w:val="1"/>
          <w:wBefore w:w="15" w:type="dxa"/>
          <w:trHeight w:val="169"/>
        </w:trPr>
        <w:tc>
          <w:tcPr>
            <w:tcW w:w="10425" w:type="dxa"/>
            <w:gridSpan w:val="21"/>
            <w:shd w:val="clear" w:color="auto" w:fill="auto"/>
            <w:vAlign w:val="bottom"/>
          </w:tcPr>
          <w:p w:rsidR="0084685A" w:rsidRDefault="00014245">
            <w:pPr>
              <w:widowControl/>
              <w:jc w:val="center"/>
              <w:textAlignment w:val="bottom"/>
              <w:rPr>
                <w:rFonts w:ascii="黑体" w:eastAsia="黑体" w:hAnsi="宋体" w:cs="黑体"/>
                <w:sz w:val="24"/>
              </w:rPr>
            </w:pPr>
            <w:r>
              <w:rPr>
                <w:rFonts w:ascii="黑体" w:eastAsia="黑体" w:hAnsi="宋体" w:cs="黑体" w:hint="eastAsia"/>
                <w:kern w:val="0"/>
                <w:sz w:val="24"/>
              </w:rPr>
              <w:lastRenderedPageBreak/>
              <w:t>财政拨款收入支出决算表</w:t>
            </w:r>
          </w:p>
        </w:tc>
      </w:tr>
      <w:tr w:rsidR="0084685A">
        <w:trPr>
          <w:gridBefore w:val="1"/>
          <w:wBefore w:w="15" w:type="dxa"/>
          <w:trHeight w:val="107"/>
        </w:trPr>
        <w:tc>
          <w:tcPr>
            <w:tcW w:w="2289" w:type="dxa"/>
            <w:gridSpan w:val="4"/>
            <w:shd w:val="clear" w:color="auto" w:fill="auto"/>
            <w:vAlign w:val="center"/>
          </w:tcPr>
          <w:p w:rsidR="0084685A" w:rsidRDefault="0084685A">
            <w:pPr>
              <w:rPr>
                <w:rFonts w:ascii="宋体" w:eastAsia="宋体" w:hAnsi="宋体" w:cs="宋体"/>
                <w:color w:val="000000"/>
                <w:sz w:val="16"/>
                <w:szCs w:val="16"/>
              </w:rPr>
            </w:pPr>
          </w:p>
        </w:tc>
        <w:tc>
          <w:tcPr>
            <w:tcW w:w="315" w:type="dxa"/>
            <w:gridSpan w:val="2"/>
            <w:shd w:val="clear" w:color="auto" w:fill="auto"/>
            <w:vAlign w:val="center"/>
          </w:tcPr>
          <w:p w:rsidR="0084685A" w:rsidRDefault="0084685A">
            <w:pPr>
              <w:rPr>
                <w:rFonts w:ascii="宋体" w:eastAsia="宋体" w:hAnsi="宋体" w:cs="宋体"/>
                <w:color w:val="000000"/>
                <w:sz w:val="16"/>
                <w:szCs w:val="16"/>
              </w:rPr>
            </w:pPr>
          </w:p>
        </w:tc>
        <w:tc>
          <w:tcPr>
            <w:tcW w:w="1416" w:type="dxa"/>
            <w:gridSpan w:val="2"/>
            <w:shd w:val="clear" w:color="auto" w:fill="auto"/>
            <w:vAlign w:val="center"/>
          </w:tcPr>
          <w:p w:rsidR="0084685A" w:rsidRDefault="0084685A">
            <w:pPr>
              <w:rPr>
                <w:rFonts w:ascii="宋体" w:eastAsia="宋体" w:hAnsi="宋体" w:cs="宋体"/>
                <w:color w:val="000000"/>
                <w:sz w:val="16"/>
                <w:szCs w:val="16"/>
              </w:rPr>
            </w:pPr>
          </w:p>
        </w:tc>
        <w:tc>
          <w:tcPr>
            <w:tcW w:w="1432" w:type="dxa"/>
            <w:shd w:val="clear" w:color="auto" w:fill="auto"/>
            <w:vAlign w:val="center"/>
          </w:tcPr>
          <w:p w:rsidR="0084685A" w:rsidRDefault="0084685A">
            <w:pPr>
              <w:rPr>
                <w:rFonts w:ascii="宋体" w:eastAsia="宋体" w:hAnsi="宋体" w:cs="宋体"/>
                <w:color w:val="000000"/>
                <w:sz w:val="16"/>
                <w:szCs w:val="16"/>
              </w:rPr>
            </w:pPr>
          </w:p>
        </w:tc>
        <w:tc>
          <w:tcPr>
            <w:tcW w:w="316" w:type="dxa"/>
            <w:shd w:val="clear" w:color="auto" w:fill="auto"/>
            <w:vAlign w:val="center"/>
          </w:tcPr>
          <w:p w:rsidR="0084685A" w:rsidRDefault="0084685A">
            <w:pPr>
              <w:rPr>
                <w:rFonts w:ascii="宋体" w:eastAsia="宋体" w:hAnsi="宋体" w:cs="宋体"/>
                <w:color w:val="000000"/>
                <w:sz w:val="16"/>
                <w:szCs w:val="16"/>
              </w:rPr>
            </w:pPr>
          </w:p>
        </w:tc>
        <w:tc>
          <w:tcPr>
            <w:tcW w:w="999" w:type="dxa"/>
            <w:gridSpan w:val="5"/>
            <w:shd w:val="clear" w:color="auto" w:fill="auto"/>
            <w:vAlign w:val="center"/>
          </w:tcPr>
          <w:p w:rsidR="0084685A" w:rsidRDefault="0084685A">
            <w:pPr>
              <w:jc w:val="right"/>
              <w:rPr>
                <w:rFonts w:ascii="宋体" w:eastAsia="宋体" w:hAnsi="宋体" w:cs="宋体"/>
                <w:color w:val="000000"/>
                <w:sz w:val="16"/>
                <w:szCs w:val="16"/>
              </w:rPr>
            </w:pPr>
          </w:p>
        </w:tc>
        <w:tc>
          <w:tcPr>
            <w:tcW w:w="999" w:type="dxa"/>
            <w:gridSpan w:val="2"/>
            <w:shd w:val="clear" w:color="auto" w:fill="auto"/>
            <w:vAlign w:val="center"/>
          </w:tcPr>
          <w:p w:rsidR="0084685A" w:rsidRDefault="0084685A">
            <w:pPr>
              <w:jc w:val="right"/>
              <w:rPr>
                <w:rFonts w:ascii="宋体" w:eastAsia="宋体" w:hAnsi="宋体" w:cs="宋体"/>
                <w:color w:val="000000"/>
                <w:sz w:val="16"/>
                <w:szCs w:val="16"/>
              </w:rPr>
            </w:pPr>
          </w:p>
        </w:tc>
        <w:tc>
          <w:tcPr>
            <w:tcW w:w="2659" w:type="dxa"/>
            <w:gridSpan w:val="4"/>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84685A">
        <w:trPr>
          <w:gridBefore w:val="1"/>
          <w:wBefore w:w="15" w:type="dxa"/>
          <w:trHeight w:val="90"/>
        </w:trPr>
        <w:tc>
          <w:tcPr>
            <w:tcW w:w="2289" w:type="dxa"/>
            <w:gridSpan w:val="4"/>
            <w:shd w:val="clear" w:color="auto" w:fill="auto"/>
            <w:vAlign w:val="center"/>
          </w:tcPr>
          <w:p w:rsidR="0084685A" w:rsidRDefault="0084685A">
            <w:pPr>
              <w:rPr>
                <w:rFonts w:ascii="宋体" w:eastAsia="宋体" w:hAnsi="宋体" w:cs="宋体"/>
                <w:color w:val="000000"/>
                <w:sz w:val="16"/>
                <w:szCs w:val="16"/>
              </w:rPr>
            </w:pPr>
          </w:p>
        </w:tc>
        <w:tc>
          <w:tcPr>
            <w:tcW w:w="315" w:type="dxa"/>
            <w:gridSpan w:val="2"/>
            <w:shd w:val="clear" w:color="auto" w:fill="auto"/>
            <w:vAlign w:val="center"/>
          </w:tcPr>
          <w:p w:rsidR="0084685A" w:rsidRDefault="0084685A">
            <w:pPr>
              <w:rPr>
                <w:rFonts w:ascii="宋体" w:eastAsia="宋体" w:hAnsi="宋体" w:cs="宋体"/>
                <w:color w:val="000000"/>
                <w:sz w:val="16"/>
                <w:szCs w:val="16"/>
              </w:rPr>
            </w:pPr>
          </w:p>
        </w:tc>
        <w:tc>
          <w:tcPr>
            <w:tcW w:w="1416" w:type="dxa"/>
            <w:gridSpan w:val="2"/>
            <w:shd w:val="clear" w:color="auto" w:fill="auto"/>
            <w:vAlign w:val="center"/>
          </w:tcPr>
          <w:p w:rsidR="0084685A" w:rsidRDefault="0084685A">
            <w:pPr>
              <w:rPr>
                <w:rFonts w:ascii="宋体" w:eastAsia="宋体" w:hAnsi="宋体" w:cs="宋体"/>
                <w:color w:val="000000"/>
                <w:sz w:val="16"/>
                <w:szCs w:val="16"/>
              </w:rPr>
            </w:pPr>
          </w:p>
        </w:tc>
        <w:tc>
          <w:tcPr>
            <w:tcW w:w="1432" w:type="dxa"/>
            <w:shd w:val="clear" w:color="auto" w:fill="auto"/>
            <w:vAlign w:val="center"/>
          </w:tcPr>
          <w:p w:rsidR="0084685A" w:rsidRDefault="0084685A">
            <w:pPr>
              <w:rPr>
                <w:rFonts w:ascii="宋体" w:eastAsia="宋体" w:hAnsi="宋体" w:cs="宋体"/>
                <w:color w:val="000000"/>
                <w:sz w:val="16"/>
                <w:szCs w:val="16"/>
              </w:rPr>
            </w:pPr>
          </w:p>
        </w:tc>
        <w:tc>
          <w:tcPr>
            <w:tcW w:w="316" w:type="dxa"/>
            <w:shd w:val="clear" w:color="auto" w:fill="auto"/>
            <w:vAlign w:val="center"/>
          </w:tcPr>
          <w:p w:rsidR="0084685A" w:rsidRDefault="0084685A">
            <w:pPr>
              <w:rPr>
                <w:rFonts w:ascii="宋体" w:eastAsia="宋体" w:hAnsi="宋体" w:cs="宋体"/>
                <w:color w:val="000000"/>
                <w:sz w:val="16"/>
                <w:szCs w:val="16"/>
              </w:rPr>
            </w:pPr>
          </w:p>
        </w:tc>
        <w:tc>
          <w:tcPr>
            <w:tcW w:w="999" w:type="dxa"/>
            <w:gridSpan w:val="5"/>
            <w:shd w:val="clear" w:color="auto" w:fill="auto"/>
            <w:vAlign w:val="center"/>
          </w:tcPr>
          <w:p w:rsidR="0084685A" w:rsidRDefault="0084685A">
            <w:pPr>
              <w:jc w:val="right"/>
              <w:rPr>
                <w:rFonts w:ascii="宋体" w:eastAsia="宋体" w:hAnsi="宋体" w:cs="宋体"/>
                <w:color w:val="000000"/>
                <w:sz w:val="16"/>
                <w:szCs w:val="16"/>
              </w:rPr>
            </w:pPr>
          </w:p>
        </w:tc>
        <w:tc>
          <w:tcPr>
            <w:tcW w:w="999" w:type="dxa"/>
            <w:gridSpan w:val="2"/>
            <w:shd w:val="clear" w:color="auto" w:fill="auto"/>
            <w:vAlign w:val="center"/>
          </w:tcPr>
          <w:p w:rsidR="0084685A" w:rsidRDefault="0084685A">
            <w:pPr>
              <w:jc w:val="right"/>
              <w:rPr>
                <w:rFonts w:ascii="宋体" w:eastAsia="宋体" w:hAnsi="宋体" w:cs="宋体"/>
                <w:color w:val="000000"/>
                <w:sz w:val="16"/>
                <w:szCs w:val="16"/>
              </w:rPr>
            </w:pPr>
          </w:p>
        </w:tc>
        <w:tc>
          <w:tcPr>
            <w:tcW w:w="2659" w:type="dxa"/>
            <w:gridSpan w:val="4"/>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4685A">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84685A">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167.27</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167.27</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167.27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167.27</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167.27</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167.27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right"/>
              <w:rPr>
                <w:rFonts w:ascii="宋体" w:eastAsia="宋体" w:hAnsi="宋体" w:cs="宋体"/>
                <w:color w:val="000000"/>
                <w:sz w:val="16"/>
                <w:szCs w:val="16"/>
              </w:rPr>
            </w:pPr>
          </w:p>
        </w:tc>
      </w:tr>
      <w:tr w:rsidR="0084685A">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167.27</w:t>
            </w:r>
          </w:p>
        </w:tc>
        <w:tc>
          <w:tcPr>
            <w:tcW w:w="2085"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167.27</w:t>
            </w:r>
          </w:p>
        </w:tc>
        <w:tc>
          <w:tcPr>
            <w:tcW w:w="13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167.27</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r>
      <w:tr w:rsidR="0084685A">
        <w:trPr>
          <w:gridBefore w:val="1"/>
          <w:wBefore w:w="15" w:type="dxa"/>
          <w:trHeight w:val="495"/>
        </w:trPr>
        <w:tc>
          <w:tcPr>
            <w:tcW w:w="10425" w:type="dxa"/>
            <w:gridSpan w:val="21"/>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注：本表反映部门本年度一般公共预算财政拨款和政府性基金预算财政拨款的总收支和年末结转结余情况。             </w:t>
            </w:r>
          </w:p>
        </w:tc>
      </w:tr>
      <w:tr w:rsidR="0084685A">
        <w:trPr>
          <w:trHeight w:val="375"/>
        </w:trPr>
        <w:tc>
          <w:tcPr>
            <w:tcW w:w="10440" w:type="dxa"/>
            <w:gridSpan w:val="22"/>
            <w:shd w:val="clear" w:color="auto" w:fill="auto"/>
            <w:vAlign w:val="bottom"/>
          </w:tcPr>
          <w:p w:rsidR="0084685A" w:rsidRDefault="0001424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84685A">
        <w:trPr>
          <w:trHeight w:val="285"/>
        </w:trPr>
        <w:tc>
          <w:tcPr>
            <w:tcW w:w="1891" w:type="dxa"/>
            <w:gridSpan w:val="3"/>
            <w:shd w:val="clear" w:color="auto" w:fill="auto"/>
            <w:vAlign w:val="center"/>
          </w:tcPr>
          <w:p w:rsidR="0084685A" w:rsidRDefault="0084685A">
            <w:pPr>
              <w:rPr>
                <w:rFonts w:ascii="宋体" w:eastAsia="宋体" w:hAnsi="宋体" w:cs="宋体"/>
                <w:color w:val="000000"/>
                <w:sz w:val="16"/>
                <w:szCs w:val="16"/>
              </w:rPr>
            </w:pPr>
          </w:p>
        </w:tc>
        <w:tc>
          <w:tcPr>
            <w:tcW w:w="1800" w:type="dxa"/>
            <w:gridSpan w:val="5"/>
            <w:shd w:val="clear" w:color="auto" w:fill="auto"/>
            <w:vAlign w:val="center"/>
          </w:tcPr>
          <w:p w:rsidR="0084685A" w:rsidRDefault="0084685A">
            <w:pPr>
              <w:rPr>
                <w:rFonts w:ascii="宋体" w:eastAsia="宋体" w:hAnsi="宋体" w:cs="宋体"/>
                <w:color w:val="000000"/>
                <w:sz w:val="16"/>
                <w:szCs w:val="16"/>
              </w:rPr>
            </w:pPr>
          </w:p>
        </w:tc>
        <w:tc>
          <w:tcPr>
            <w:tcW w:w="2325" w:type="dxa"/>
            <w:gridSpan w:val="5"/>
            <w:shd w:val="clear" w:color="auto" w:fill="auto"/>
            <w:vAlign w:val="center"/>
          </w:tcPr>
          <w:p w:rsidR="0084685A" w:rsidRDefault="0084685A">
            <w:pPr>
              <w:rPr>
                <w:rFonts w:ascii="宋体" w:eastAsia="宋体" w:hAnsi="宋体" w:cs="宋体"/>
                <w:color w:val="000000"/>
                <w:sz w:val="16"/>
                <w:szCs w:val="16"/>
              </w:rPr>
            </w:pPr>
          </w:p>
        </w:tc>
        <w:tc>
          <w:tcPr>
            <w:tcW w:w="1575" w:type="dxa"/>
            <w:gridSpan w:val="4"/>
            <w:shd w:val="clear" w:color="auto" w:fill="auto"/>
            <w:vAlign w:val="center"/>
          </w:tcPr>
          <w:p w:rsidR="0084685A" w:rsidRDefault="0084685A">
            <w:pPr>
              <w:rPr>
                <w:rFonts w:ascii="宋体" w:eastAsia="宋体" w:hAnsi="宋体" w:cs="宋体"/>
                <w:color w:val="000000"/>
                <w:sz w:val="16"/>
                <w:szCs w:val="16"/>
              </w:rPr>
            </w:pPr>
          </w:p>
        </w:tc>
        <w:tc>
          <w:tcPr>
            <w:tcW w:w="2849" w:type="dxa"/>
            <w:gridSpan w:val="5"/>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84685A">
        <w:trPr>
          <w:trHeight w:val="270"/>
        </w:trPr>
        <w:tc>
          <w:tcPr>
            <w:tcW w:w="1891" w:type="dxa"/>
            <w:gridSpan w:val="3"/>
            <w:shd w:val="clear" w:color="auto" w:fill="auto"/>
            <w:vAlign w:val="center"/>
          </w:tcPr>
          <w:p w:rsidR="0084685A" w:rsidRDefault="0084685A">
            <w:pPr>
              <w:rPr>
                <w:rFonts w:ascii="宋体" w:eastAsia="宋体" w:hAnsi="宋体" w:cs="宋体"/>
                <w:color w:val="000000"/>
                <w:sz w:val="16"/>
                <w:szCs w:val="16"/>
              </w:rPr>
            </w:pPr>
          </w:p>
        </w:tc>
        <w:tc>
          <w:tcPr>
            <w:tcW w:w="1800" w:type="dxa"/>
            <w:gridSpan w:val="5"/>
            <w:shd w:val="clear" w:color="auto" w:fill="auto"/>
            <w:vAlign w:val="center"/>
          </w:tcPr>
          <w:p w:rsidR="0084685A" w:rsidRDefault="0084685A">
            <w:pPr>
              <w:rPr>
                <w:rFonts w:ascii="宋体" w:eastAsia="宋体" w:hAnsi="宋体" w:cs="宋体"/>
                <w:color w:val="000000"/>
                <w:sz w:val="16"/>
                <w:szCs w:val="16"/>
              </w:rPr>
            </w:pPr>
          </w:p>
        </w:tc>
        <w:tc>
          <w:tcPr>
            <w:tcW w:w="2325" w:type="dxa"/>
            <w:gridSpan w:val="5"/>
            <w:shd w:val="clear" w:color="auto" w:fill="auto"/>
            <w:vAlign w:val="center"/>
          </w:tcPr>
          <w:p w:rsidR="0084685A" w:rsidRDefault="0084685A">
            <w:pPr>
              <w:rPr>
                <w:rFonts w:ascii="宋体" w:eastAsia="宋体" w:hAnsi="宋体" w:cs="宋体"/>
                <w:color w:val="000000"/>
                <w:sz w:val="16"/>
                <w:szCs w:val="16"/>
              </w:rPr>
            </w:pPr>
          </w:p>
        </w:tc>
        <w:tc>
          <w:tcPr>
            <w:tcW w:w="1575" w:type="dxa"/>
            <w:gridSpan w:val="4"/>
            <w:shd w:val="clear" w:color="auto" w:fill="auto"/>
            <w:vAlign w:val="center"/>
          </w:tcPr>
          <w:p w:rsidR="0084685A" w:rsidRDefault="0084685A">
            <w:pPr>
              <w:rPr>
                <w:rFonts w:ascii="宋体" w:eastAsia="宋体" w:hAnsi="宋体" w:cs="宋体"/>
                <w:color w:val="000000"/>
                <w:sz w:val="16"/>
                <w:szCs w:val="16"/>
              </w:rPr>
            </w:pPr>
          </w:p>
        </w:tc>
        <w:tc>
          <w:tcPr>
            <w:tcW w:w="2849" w:type="dxa"/>
            <w:gridSpan w:val="5"/>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4685A">
        <w:trPr>
          <w:trHeight w:val="300"/>
        </w:trPr>
        <w:tc>
          <w:tcPr>
            <w:tcW w:w="3691"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84685A">
        <w:trPr>
          <w:trHeight w:val="6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r>
      <w:tr w:rsidR="0084685A">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84685A">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167.27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167.27</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167.27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167.27</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基层医疗卫生机构</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82.73</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82.73</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乡镇卫生院</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22.25</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22.25</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其它基层医疗卫生机构支出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60.47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60.47</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公共卫生</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2100408</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基本公共卫生服务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84.54</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300"/>
        </w:trPr>
        <w:tc>
          <w:tcPr>
            <w:tcW w:w="1216" w:type="dxa"/>
            <w:gridSpan w:val="2"/>
            <w:tcBorders>
              <w:top w:val="single" w:sz="4" w:space="0" w:color="000000"/>
              <w:left w:val="single" w:sz="12" w:space="0" w:color="000000"/>
              <w:bottom w:val="single" w:sz="12"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600"/>
        </w:trPr>
        <w:tc>
          <w:tcPr>
            <w:tcW w:w="10440" w:type="dxa"/>
            <w:gridSpan w:val="22"/>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84685A" w:rsidRDefault="0084685A">
      <w:pPr>
        <w:spacing w:line="360" w:lineRule="auto"/>
        <w:jc w:val="center"/>
        <w:rPr>
          <w:rFonts w:ascii="隶书" w:eastAsia="隶书" w:hAnsi="隶书" w:cs="隶书"/>
          <w:sz w:val="52"/>
          <w:szCs w:val="52"/>
        </w:rPr>
        <w:sectPr w:rsidR="0084685A">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84685A">
        <w:trPr>
          <w:trHeight w:val="375"/>
        </w:trPr>
        <w:tc>
          <w:tcPr>
            <w:tcW w:w="10485" w:type="dxa"/>
            <w:gridSpan w:val="9"/>
            <w:shd w:val="clear" w:color="auto" w:fill="auto"/>
            <w:vAlign w:val="bottom"/>
          </w:tcPr>
          <w:p w:rsidR="0084685A" w:rsidRDefault="0001424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84685A">
        <w:trPr>
          <w:trHeight w:val="285"/>
        </w:trPr>
        <w:tc>
          <w:tcPr>
            <w:tcW w:w="1650" w:type="dxa"/>
            <w:gridSpan w:val="2"/>
            <w:shd w:val="clear" w:color="auto" w:fill="auto"/>
            <w:vAlign w:val="center"/>
          </w:tcPr>
          <w:p w:rsidR="0084685A" w:rsidRDefault="0084685A">
            <w:pPr>
              <w:rPr>
                <w:rFonts w:ascii="宋体" w:eastAsia="宋体" w:hAnsi="宋体" w:cs="宋体"/>
                <w:color w:val="000000"/>
                <w:sz w:val="16"/>
                <w:szCs w:val="16"/>
              </w:rPr>
            </w:pPr>
          </w:p>
        </w:tc>
        <w:tc>
          <w:tcPr>
            <w:tcW w:w="1794" w:type="dxa"/>
            <w:shd w:val="clear" w:color="auto" w:fill="auto"/>
            <w:vAlign w:val="center"/>
          </w:tcPr>
          <w:p w:rsidR="0084685A" w:rsidRDefault="0084685A">
            <w:pPr>
              <w:rPr>
                <w:rFonts w:ascii="宋体" w:eastAsia="宋体" w:hAnsi="宋体" w:cs="宋体"/>
                <w:color w:val="000000"/>
                <w:sz w:val="16"/>
                <w:szCs w:val="16"/>
              </w:rPr>
            </w:pPr>
          </w:p>
        </w:tc>
        <w:tc>
          <w:tcPr>
            <w:tcW w:w="1620" w:type="dxa"/>
            <w:shd w:val="clear" w:color="auto" w:fill="auto"/>
            <w:vAlign w:val="center"/>
          </w:tcPr>
          <w:p w:rsidR="0084685A" w:rsidRDefault="0084685A">
            <w:pPr>
              <w:rPr>
                <w:rFonts w:ascii="宋体" w:eastAsia="宋体" w:hAnsi="宋体" w:cs="宋体"/>
                <w:color w:val="000000"/>
                <w:sz w:val="16"/>
                <w:szCs w:val="16"/>
              </w:rPr>
            </w:pPr>
          </w:p>
        </w:tc>
        <w:tc>
          <w:tcPr>
            <w:tcW w:w="754" w:type="dxa"/>
            <w:shd w:val="clear" w:color="auto" w:fill="auto"/>
            <w:vAlign w:val="center"/>
          </w:tcPr>
          <w:p w:rsidR="0084685A" w:rsidRDefault="0084685A">
            <w:pPr>
              <w:rPr>
                <w:rFonts w:ascii="宋体" w:eastAsia="宋体" w:hAnsi="宋体" w:cs="宋体"/>
                <w:color w:val="000000"/>
                <w:sz w:val="16"/>
                <w:szCs w:val="16"/>
              </w:rPr>
            </w:pPr>
          </w:p>
        </w:tc>
        <w:tc>
          <w:tcPr>
            <w:tcW w:w="1794" w:type="dxa"/>
            <w:gridSpan w:val="2"/>
            <w:shd w:val="clear" w:color="auto" w:fill="auto"/>
            <w:vAlign w:val="center"/>
          </w:tcPr>
          <w:p w:rsidR="0084685A" w:rsidRDefault="0084685A">
            <w:pPr>
              <w:rPr>
                <w:rFonts w:ascii="宋体" w:eastAsia="宋体" w:hAnsi="宋体" w:cs="宋体"/>
                <w:color w:val="000000"/>
                <w:sz w:val="16"/>
                <w:szCs w:val="16"/>
              </w:rPr>
            </w:pPr>
          </w:p>
        </w:tc>
        <w:tc>
          <w:tcPr>
            <w:tcW w:w="2873" w:type="dxa"/>
            <w:gridSpan w:val="2"/>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84685A">
        <w:trPr>
          <w:trHeight w:val="270"/>
        </w:trPr>
        <w:tc>
          <w:tcPr>
            <w:tcW w:w="1650" w:type="dxa"/>
            <w:gridSpan w:val="2"/>
            <w:shd w:val="clear" w:color="auto" w:fill="auto"/>
            <w:vAlign w:val="center"/>
          </w:tcPr>
          <w:p w:rsidR="0084685A" w:rsidRDefault="0084685A">
            <w:pPr>
              <w:rPr>
                <w:rFonts w:ascii="宋体" w:eastAsia="宋体" w:hAnsi="宋体" w:cs="宋体"/>
                <w:color w:val="000000"/>
                <w:sz w:val="16"/>
                <w:szCs w:val="16"/>
              </w:rPr>
            </w:pPr>
          </w:p>
        </w:tc>
        <w:tc>
          <w:tcPr>
            <w:tcW w:w="1794" w:type="dxa"/>
            <w:shd w:val="clear" w:color="auto" w:fill="auto"/>
            <w:vAlign w:val="center"/>
          </w:tcPr>
          <w:p w:rsidR="0084685A" w:rsidRDefault="0084685A">
            <w:pPr>
              <w:rPr>
                <w:rFonts w:ascii="宋体" w:eastAsia="宋体" w:hAnsi="宋体" w:cs="宋体"/>
                <w:color w:val="000000"/>
                <w:sz w:val="16"/>
                <w:szCs w:val="16"/>
              </w:rPr>
            </w:pPr>
          </w:p>
        </w:tc>
        <w:tc>
          <w:tcPr>
            <w:tcW w:w="1620" w:type="dxa"/>
            <w:shd w:val="clear" w:color="auto" w:fill="auto"/>
            <w:vAlign w:val="center"/>
          </w:tcPr>
          <w:p w:rsidR="0084685A" w:rsidRDefault="0084685A">
            <w:pPr>
              <w:rPr>
                <w:rFonts w:ascii="宋体" w:eastAsia="宋体" w:hAnsi="宋体" w:cs="宋体"/>
                <w:color w:val="000000"/>
                <w:sz w:val="16"/>
                <w:szCs w:val="16"/>
              </w:rPr>
            </w:pPr>
          </w:p>
        </w:tc>
        <w:tc>
          <w:tcPr>
            <w:tcW w:w="754" w:type="dxa"/>
            <w:shd w:val="clear" w:color="auto" w:fill="auto"/>
            <w:vAlign w:val="center"/>
          </w:tcPr>
          <w:p w:rsidR="0084685A" w:rsidRDefault="0084685A">
            <w:pPr>
              <w:rPr>
                <w:rFonts w:ascii="宋体" w:eastAsia="宋体" w:hAnsi="宋体" w:cs="宋体"/>
                <w:color w:val="000000"/>
                <w:sz w:val="16"/>
                <w:szCs w:val="16"/>
              </w:rPr>
            </w:pPr>
          </w:p>
        </w:tc>
        <w:tc>
          <w:tcPr>
            <w:tcW w:w="1794" w:type="dxa"/>
            <w:gridSpan w:val="2"/>
            <w:shd w:val="clear" w:color="auto" w:fill="auto"/>
            <w:vAlign w:val="center"/>
          </w:tcPr>
          <w:p w:rsidR="0084685A" w:rsidRDefault="0084685A">
            <w:pPr>
              <w:rPr>
                <w:rFonts w:ascii="宋体" w:eastAsia="宋体" w:hAnsi="宋体" w:cs="宋体"/>
                <w:color w:val="000000"/>
                <w:sz w:val="16"/>
                <w:szCs w:val="16"/>
              </w:rPr>
            </w:pPr>
          </w:p>
        </w:tc>
        <w:tc>
          <w:tcPr>
            <w:tcW w:w="2873" w:type="dxa"/>
            <w:gridSpan w:val="2"/>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4685A">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84685A">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68.44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98.79</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21.14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1.19</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2.26</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0.19</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25.05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3.75</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22.25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3.39</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81.54</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3.68</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2.79</w:t>
            </w: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r>
      <w:tr w:rsidR="0084685A">
        <w:trPr>
          <w:trHeight w:val="477"/>
        </w:trPr>
        <w:tc>
          <w:tcPr>
            <w:tcW w:w="10485" w:type="dxa"/>
            <w:gridSpan w:val="9"/>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84685A" w:rsidRDefault="0084685A">
      <w:pPr>
        <w:spacing w:line="360" w:lineRule="auto"/>
        <w:jc w:val="center"/>
        <w:rPr>
          <w:rFonts w:ascii="隶书" w:eastAsia="隶书" w:hAnsi="隶书" w:cs="隶书"/>
          <w:sz w:val="52"/>
          <w:szCs w:val="52"/>
        </w:rPr>
        <w:sectPr w:rsidR="0084685A">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84685A">
        <w:trPr>
          <w:trHeight w:val="375"/>
        </w:trPr>
        <w:tc>
          <w:tcPr>
            <w:tcW w:w="10485" w:type="dxa"/>
            <w:gridSpan w:val="22"/>
            <w:shd w:val="clear" w:color="auto" w:fill="auto"/>
            <w:vAlign w:val="bottom"/>
          </w:tcPr>
          <w:p w:rsidR="0084685A" w:rsidRDefault="0001424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84685A">
        <w:trPr>
          <w:trHeight w:val="285"/>
        </w:trPr>
        <w:tc>
          <w:tcPr>
            <w:tcW w:w="1783" w:type="dxa"/>
            <w:gridSpan w:val="2"/>
            <w:shd w:val="clear" w:color="auto" w:fill="auto"/>
            <w:vAlign w:val="center"/>
          </w:tcPr>
          <w:p w:rsidR="0084685A" w:rsidRDefault="0084685A">
            <w:pPr>
              <w:rPr>
                <w:rFonts w:ascii="宋体" w:eastAsia="宋体" w:hAnsi="宋体" w:cs="宋体"/>
                <w:color w:val="000000"/>
                <w:sz w:val="16"/>
                <w:szCs w:val="16"/>
              </w:rPr>
            </w:pPr>
          </w:p>
        </w:tc>
        <w:tc>
          <w:tcPr>
            <w:tcW w:w="647" w:type="dxa"/>
            <w:gridSpan w:val="2"/>
            <w:shd w:val="clear" w:color="auto" w:fill="auto"/>
            <w:vAlign w:val="center"/>
          </w:tcPr>
          <w:p w:rsidR="0084685A" w:rsidRDefault="0084685A">
            <w:pPr>
              <w:rPr>
                <w:rFonts w:ascii="宋体" w:eastAsia="宋体" w:hAnsi="宋体" w:cs="宋体"/>
                <w:color w:val="000000"/>
                <w:sz w:val="16"/>
                <w:szCs w:val="16"/>
              </w:rPr>
            </w:pPr>
          </w:p>
        </w:tc>
        <w:tc>
          <w:tcPr>
            <w:tcW w:w="629" w:type="dxa"/>
            <w:gridSpan w:val="2"/>
            <w:shd w:val="clear" w:color="auto" w:fill="auto"/>
            <w:vAlign w:val="center"/>
          </w:tcPr>
          <w:p w:rsidR="0084685A" w:rsidRDefault="0084685A">
            <w:pPr>
              <w:rPr>
                <w:rFonts w:ascii="宋体" w:eastAsia="宋体" w:hAnsi="宋体" w:cs="宋体"/>
                <w:color w:val="000000"/>
                <w:sz w:val="16"/>
                <w:szCs w:val="16"/>
              </w:rPr>
            </w:pPr>
          </w:p>
        </w:tc>
        <w:tc>
          <w:tcPr>
            <w:tcW w:w="630" w:type="dxa"/>
            <w:gridSpan w:val="2"/>
            <w:shd w:val="clear" w:color="auto" w:fill="auto"/>
            <w:vAlign w:val="center"/>
          </w:tcPr>
          <w:p w:rsidR="0084685A" w:rsidRDefault="0084685A">
            <w:pPr>
              <w:rPr>
                <w:rFonts w:ascii="宋体" w:eastAsia="宋体" w:hAnsi="宋体" w:cs="宋体"/>
                <w:color w:val="000000"/>
                <w:sz w:val="16"/>
                <w:szCs w:val="16"/>
              </w:rPr>
            </w:pPr>
          </w:p>
        </w:tc>
        <w:tc>
          <w:tcPr>
            <w:tcW w:w="629" w:type="dxa"/>
            <w:shd w:val="clear" w:color="auto" w:fill="auto"/>
            <w:vAlign w:val="center"/>
          </w:tcPr>
          <w:p w:rsidR="0084685A" w:rsidRDefault="0084685A">
            <w:pPr>
              <w:rPr>
                <w:rFonts w:ascii="宋体" w:eastAsia="宋体" w:hAnsi="宋体" w:cs="宋体"/>
                <w:color w:val="000000"/>
                <w:sz w:val="16"/>
                <w:szCs w:val="16"/>
              </w:rPr>
            </w:pPr>
          </w:p>
        </w:tc>
        <w:tc>
          <w:tcPr>
            <w:tcW w:w="992" w:type="dxa"/>
            <w:gridSpan w:val="2"/>
            <w:shd w:val="clear" w:color="auto" w:fill="auto"/>
            <w:vAlign w:val="center"/>
          </w:tcPr>
          <w:p w:rsidR="0084685A" w:rsidRDefault="0084685A">
            <w:pPr>
              <w:rPr>
                <w:rFonts w:ascii="宋体" w:eastAsia="宋体" w:hAnsi="宋体" w:cs="宋体"/>
                <w:color w:val="000000"/>
                <w:sz w:val="16"/>
                <w:szCs w:val="16"/>
              </w:rPr>
            </w:pPr>
          </w:p>
        </w:tc>
        <w:tc>
          <w:tcPr>
            <w:tcW w:w="509" w:type="dxa"/>
            <w:shd w:val="clear" w:color="auto" w:fill="auto"/>
            <w:vAlign w:val="center"/>
          </w:tcPr>
          <w:p w:rsidR="0084685A" w:rsidRDefault="0084685A">
            <w:pPr>
              <w:rPr>
                <w:rFonts w:ascii="宋体" w:eastAsia="宋体" w:hAnsi="宋体" w:cs="宋体"/>
                <w:color w:val="000000"/>
                <w:sz w:val="16"/>
                <w:szCs w:val="16"/>
              </w:rPr>
            </w:pPr>
          </w:p>
        </w:tc>
        <w:tc>
          <w:tcPr>
            <w:tcW w:w="647" w:type="dxa"/>
            <w:gridSpan w:val="2"/>
            <w:shd w:val="clear" w:color="auto" w:fill="auto"/>
            <w:vAlign w:val="center"/>
          </w:tcPr>
          <w:p w:rsidR="0084685A" w:rsidRDefault="0084685A">
            <w:pPr>
              <w:rPr>
                <w:rFonts w:ascii="宋体" w:eastAsia="宋体" w:hAnsi="宋体" w:cs="宋体"/>
                <w:color w:val="000000"/>
                <w:sz w:val="16"/>
                <w:szCs w:val="16"/>
              </w:rPr>
            </w:pPr>
          </w:p>
        </w:tc>
        <w:tc>
          <w:tcPr>
            <w:tcW w:w="630" w:type="dxa"/>
            <w:shd w:val="clear" w:color="auto" w:fill="auto"/>
            <w:vAlign w:val="center"/>
          </w:tcPr>
          <w:p w:rsidR="0084685A" w:rsidRDefault="0084685A">
            <w:pPr>
              <w:rPr>
                <w:rFonts w:ascii="宋体" w:eastAsia="宋体" w:hAnsi="宋体" w:cs="宋体"/>
                <w:color w:val="000000"/>
                <w:sz w:val="16"/>
                <w:szCs w:val="16"/>
              </w:rPr>
            </w:pPr>
          </w:p>
        </w:tc>
        <w:tc>
          <w:tcPr>
            <w:tcW w:w="630" w:type="dxa"/>
            <w:gridSpan w:val="2"/>
            <w:shd w:val="clear" w:color="auto" w:fill="auto"/>
            <w:vAlign w:val="center"/>
          </w:tcPr>
          <w:p w:rsidR="0084685A" w:rsidRDefault="0084685A">
            <w:pPr>
              <w:rPr>
                <w:rFonts w:ascii="宋体" w:eastAsia="宋体" w:hAnsi="宋体" w:cs="宋体"/>
                <w:color w:val="000000"/>
                <w:sz w:val="16"/>
                <w:szCs w:val="16"/>
              </w:rPr>
            </w:pPr>
          </w:p>
        </w:tc>
        <w:tc>
          <w:tcPr>
            <w:tcW w:w="630" w:type="dxa"/>
            <w:gridSpan w:val="2"/>
            <w:shd w:val="clear" w:color="auto" w:fill="auto"/>
            <w:vAlign w:val="center"/>
          </w:tcPr>
          <w:p w:rsidR="0084685A" w:rsidRDefault="0084685A">
            <w:pPr>
              <w:rPr>
                <w:rFonts w:ascii="宋体" w:eastAsia="宋体" w:hAnsi="宋体" w:cs="宋体"/>
                <w:color w:val="000000"/>
                <w:sz w:val="16"/>
                <w:szCs w:val="16"/>
              </w:rPr>
            </w:pPr>
          </w:p>
        </w:tc>
        <w:tc>
          <w:tcPr>
            <w:tcW w:w="2129" w:type="dxa"/>
            <w:gridSpan w:val="3"/>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84685A">
        <w:trPr>
          <w:trHeight w:val="270"/>
        </w:trPr>
        <w:tc>
          <w:tcPr>
            <w:tcW w:w="1783" w:type="dxa"/>
            <w:gridSpan w:val="2"/>
            <w:shd w:val="clear" w:color="auto" w:fill="auto"/>
            <w:vAlign w:val="center"/>
          </w:tcPr>
          <w:p w:rsidR="0084685A" w:rsidRDefault="0084685A">
            <w:pPr>
              <w:rPr>
                <w:rFonts w:ascii="宋体" w:eastAsia="宋体" w:hAnsi="宋体" w:cs="宋体"/>
                <w:color w:val="000000"/>
                <w:sz w:val="16"/>
                <w:szCs w:val="16"/>
              </w:rPr>
            </w:pPr>
          </w:p>
        </w:tc>
        <w:tc>
          <w:tcPr>
            <w:tcW w:w="647" w:type="dxa"/>
            <w:gridSpan w:val="2"/>
            <w:shd w:val="clear" w:color="auto" w:fill="auto"/>
            <w:vAlign w:val="center"/>
          </w:tcPr>
          <w:p w:rsidR="0084685A" w:rsidRDefault="0084685A">
            <w:pPr>
              <w:rPr>
                <w:rFonts w:ascii="宋体" w:eastAsia="宋体" w:hAnsi="宋体" w:cs="宋体"/>
                <w:color w:val="000000"/>
                <w:sz w:val="16"/>
                <w:szCs w:val="16"/>
              </w:rPr>
            </w:pPr>
          </w:p>
        </w:tc>
        <w:tc>
          <w:tcPr>
            <w:tcW w:w="629" w:type="dxa"/>
            <w:gridSpan w:val="2"/>
            <w:shd w:val="clear" w:color="auto" w:fill="auto"/>
            <w:vAlign w:val="center"/>
          </w:tcPr>
          <w:p w:rsidR="0084685A" w:rsidRDefault="0084685A">
            <w:pPr>
              <w:rPr>
                <w:rFonts w:ascii="宋体" w:eastAsia="宋体" w:hAnsi="宋体" w:cs="宋体"/>
                <w:color w:val="000000"/>
                <w:sz w:val="16"/>
                <w:szCs w:val="16"/>
              </w:rPr>
            </w:pPr>
          </w:p>
        </w:tc>
        <w:tc>
          <w:tcPr>
            <w:tcW w:w="630" w:type="dxa"/>
            <w:gridSpan w:val="2"/>
            <w:shd w:val="clear" w:color="auto" w:fill="auto"/>
            <w:vAlign w:val="center"/>
          </w:tcPr>
          <w:p w:rsidR="0084685A" w:rsidRDefault="0084685A">
            <w:pPr>
              <w:rPr>
                <w:rFonts w:ascii="宋体" w:eastAsia="宋体" w:hAnsi="宋体" w:cs="宋体"/>
                <w:color w:val="000000"/>
                <w:sz w:val="16"/>
                <w:szCs w:val="16"/>
              </w:rPr>
            </w:pPr>
          </w:p>
        </w:tc>
        <w:tc>
          <w:tcPr>
            <w:tcW w:w="629" w:type="dxa"/>
            <w:shd w:val="clear" w:color="auto" w:fill="auto"/>
            <w:vAlign w:val="center"/>
          </w:tcPr>
          <w:p w:rsidR="0084685A" w:rsidRDefault="0084685A">
            <w:pPr>
              <w:rPr>
                <w:rFonts w:ascii="宋体" w:eastAsia="宋体" w:hAnsi="宋体" w:cs="宋体"/>
                <w:color w:val="000000"/>
                <w:sz w:val="16"/>
                <w:szCs w:val="16"/>
              </w:rPr>
            </w:pPr>
          </w:p>
        </w:tc>
        <w:tc>
          <w:tcPr>
            <w:tcW w:w="992" w:type="dxa"/>
            <w:gridSpan w:val="2"/>
            <w:shd w:val="clear" w:color="auto" w:fill="auto"/>
            <w:vAlign w:val="center"/>
          </w:tcPr>
          <w:p w:rsidR="0084685A" w:rsidRDefault="0084685A">
            <w:pPr>
              <w:rPr>
                <w:rFonts w:ascii="宋体" w:eastAsia="宋体" w:hAnsi="宋体" w:cs="宋体"/>
                <w:color w:val="000000"/>
                <w:sz w:val="16"/>
                <w:szCs w:val="16"/>
              </w:rPr>
            </w:pPr>
          </w:p>
        </w:tc>
        <w:tc>
          <w:tcPr>
            <w:tcW w:w="509" w:type="dxa"/>
            <w:shd w:val="clear" w:color="auto" w:fill="auto"/>
            <w:vAlign w:val="center"/>
          </w:tcPr>
          <w:p w:rsidR="0084685A" w:rsidRDefault="0084685A">
            <w:pPr>
              <w:rPr>
                <w:rFonts w:ascii="宋体" w:eastAsia="宋体" w:hAnsi="宋体" w:cs="宋体"/>
                <w:color w:val="000000"/>
                <w:sz w:val="16"/>
                <w:szCs w:val="16"/>
              </w:rPr>
            </w:pPr>
          </w:p>
        </w:tc>
        <w:tc>
          <w:tcPr>
            <w:tcW w:w="647" w:type="dxa"/>
            <w:gridSpan w:val="2"/>
            <w:shd w:val="clear" w:color="auto" w:fill="auto"/>
            <w:vAlign w:val="center"/>
          </w:tcPr>
          <w:p w:rsidR="0084685A" w:rsidRDefault="0084685A">
            <w:pPr>
              <w:rPr>
                <w:rFonts w:ascii="宋体" w:eastAsia="宋体" w:hAnsi="宋体" w:cs="宋体"/>
                <w:color w:val="000000"/>
                <w:sz w:val="16"/>
                <w:szCs w:val="16"/>
              </w:rPr>
            </w:pPr>
          </w:p>
        </w:tc>
        <w:tc>
          <w:tcPr>
            <w:tcW w:w="630" w:type="dxa"/>
            <w:shd w:val="clear" w:color="auto" w:fill="auto"/>
            <w:vAlign w:val="center"/>
          </w:tcPr>
          <w:p w:rsidR="0084685A" w:rsidRDefault="0084685A">
            <w:pPr>
              <w:rPr>
                <w:rFonts w:ascii="宋体" w:eastAsia="宋体" w:hAnsi="宋体" w:cs="宋体"/>
                <w:color w:val="000000"/>
                <w:sz w:val="16"/>
                <w:szCs w:val="16"/>
              </w:rPr>
            </w:pPr>
          </w:p>
        </w:tc>
        <w:tc>
          <w:tcPr>
            <w:tcW w:w="630" w:type="dxa"/>
            <w:gridSpan w:val="2"/>
            <w:shd w:val="clear" w:color="auto" w:fill="auto"/>
            <w:vAlign w:val="center"/>
          </w:tcPr>
          <w:p w:rsidR="0084685A" w:rsidRDefault="0084685A">
            <w:pPr>
              <w:rPr>
                <w:rFonts w:ascii="宋体" w:eastAsia="宋体" w:hAnsi="宋体" w:cs="宋体"/>
                <w:color w:val="000000"/>
                <w:sz w:val="16"/>
                <w:szCs w:val="16"/>
              </w:rPr>
            </w:pPr>
          </w:p>
        </w:tc>
        <w:tc>
          <w:tcPr>
            <w:tcW w:w="630" w:type="dxa"/>
            <w:gridSpan w:val="2"/>
            <w:shd w:val="clear" w:color="auto" w:fill="auto"/>
            <w:vAlign w:val="center"/>
          </w:tcPr>
          <w:p w:rsidR="0084685A" w:rsidRDefault="0084685A">
            <w:pPr>
              <w:rPr>
                <w:rFonts w:ascii="宋体" w:eastAsia="宋体" w:hAnsi="宋体" w:cs="宋体"/>
                <w:color w:val="000000"/>
                <w:sz w:val="16"/>
                <w:szCs w:val="16"/>
              </w:rPr>
            </w:pPr>
          </w:p>
        </w:tc>
        <w:tc>
          <w:tcPr>
            <w:tcW w:w="2129" w:type="dxa"/>
            <w:gridSpan w:val="3"/>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4685A">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84685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84685A">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r>
      <w:tr w:rsidR="0084685A">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84685A">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4685A" w:rsidRDefault="0084685A">
            <w:pPr>
              <w:jc w:val="center"/>
              <w:rPr>
                <w:rFonts w:ascii="宋体" w:eastAsia="宋体" w:hAnsi="宋体" w:cs="宋体"/>
                <w:color w:val="000000"/>
                <w:sz w:val="16"/>
                <w:szCs w:val="16"/>
              </w:rPr>
            </w:pPr>
          </w:p>
        </w:tc>
      </w:tr>
      <w:tr w:rsidR="0084685A">
        <w:trPr>
          <w:trHeight w:val="600"/>
        </w:trPr>
        <w:tc>
          <w:tcPr>
            <w:tcW w:w="10485" w:type="dxa"/>
            <w:gridSpan w:val="22"/>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84685A" w:rsidRDefault="0084685A">
      <w:pPr>
        <w:spacing w:line="360" w:lineRule="auto"/>
        <w:jc w:val="center"/>
        <w:rPr>
          <w:rFonts w:ascii="隶书" w:eastAsia="隶书" w:hAnsi="隶书" w:cs="隶书"/>
          <w:sz w:val="52"/>
          <w:szCs w:val="52"/>
        </w:rPr>
        <w:sectPr w:rsidR="0084685A">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84685A">
        <w:trPr>
          <w:trHeight w:val="375"/>
        </w:trPr>
        <w:tc>
          <w:tcPr>
            <w:tcW w:w="10500" w:type="dxa"/>
            <w:gridSpan w:val="12"/>
            <w:shd w:val="clear" w:color="auto" w:fill="auto"/>
            <w:vAlign w:val="bottom"/>
          </w:tcPr>
          <w:p w:rsidR="0084685A" w:rsidRDefault="0001424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84685A">
        <w:trPr>
          <w:trHeight w:val="285"/>
        </w:trPr>
        <w:tc>
          <w:tcPr>
            <w:tcW w:w="1591" w:type="dxa"/>
            <w:gridSpan w:val="2"/>
            <w:shd w:val="clear" w:color="auto" w:fill="auto"/>
            <w:vAlign w:val="center"/>
          </w:tcPr>
          <w:p w:rsidR="0084685A" w:rsidRDefault="0084685A">
            <w:pPr>
              <w:rPr>
                <w:rFonts w:ascii="宋体" w:eastAsia="宋体" w:hAnsi="宋体" w:cs="宋体"/>
                <w:color w:val="000000"/>
                <w:sz w:val="16"/>
                <w:szCs w:val="16"/>
              </w:rPr>
            </w:pPr>
          </w:p>
        </w:tc>
        <w:tc>
          <w:tcPr>
            <w:tcW w:w="1436" w:type="dxa"/>
            <w:shd w:val="clear" w:color="auto" w:fill="auto"/>
            <w:vAlign w:val="center"/>
          </w:tcPr>
          <w:p w:rsidR="0084685A" w:rsidRDefault="0084685A">
            <w:pPr>
              <w:rPr>
                <w:rFonts w:ascii="宋体" w:eastAsia="宋体" w:hAnsi="宋体" w:cs="宋体"/>
                <w:color w:val="000000"/>
                <w:sz w:val="16"/>
                <w:szCs w:val="16"/>
              </w:rPr>
            </w:pPr>
          </w:p>
        </w:tc>
        <w:tc>
          <w:tcPr>
            <w:tcW w:w="1166" w:type="dxa"/>
            <w:shd w:val="clear" w:color="auto" w:fill="auto"/>
            <w:vAlign w:val="center"/>
          </w:tcPr>
          <w:p w:rsidR="0084685A" w:rsidRDefault="0084685A">
            <w:pPr>
              <w:rPr>
                <w:rFonts w:ascii="宋体" w:eastAsia="宋体" w:hAnsi="宋体" w:cs="宋体"/>
                <w:color w:val="000000"/>
                <w:sz w:val="16"/>
                <w:szCs w:val="16"/>
              </w:rPr>
            </w:pPr>
          </w:p>
        </w:tc>
        <w:tc>
          <w:tcPr>
            <w:tcW w:w="1297" w:type="dxa"/>
            <w:gridSpan w:val="2"/>
            <w:shd w:val="clear" w:color="auto" w:fill="auto"/>
            <w:vAlign w:val="center"/>
          </w:tcPr>
          <w:p w:rsidR="0084685A" w:rsidRDefault="0084685A">
            <w:pPr>
              <w:rPr>
                <w:rFonts w:ascii="宋体" w:eastAsia="宋体" w:hAnsi="宋体" w:cs="宋体"/>
                <w:color w:val="000000"/>
                <w:sz w:val="16"/>
                <w:szCs w:val="16"/>
              </w:rPr>
            </w:pPr>
          </w:p>
        </w:tc>
        <w:tc>
          <w:tcPr>
            <w:tcW w:w="751" w:type="dxa"/>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2000" w:type="dxa"/>
            <w:gridSpan w:val="2"/>
            <w:shd w:val="clear" w:color="auto" w:fill="auto"/>
            <w:vAlign w:val="center"/>
          </w:tcPr>
          <w:p w:rsidR="0084685A" w:rsidRDefault="0084685A">
            <w:pPr>
              <w:rPr>
                <w:rFonts w:ascii="宋体" w:eastAsia="宋体" w:hAnsi="宋体" w:cs="宋体"/>
                <w:color w:val="000000"/>
                <w:sz w:val="16"/>
                <w:szCs w:val="16"/>
              </w:rPr>
            </w:pPr>
          </w:p>
        </w:tc>
        <w:tc>
          <w:tcPr>
            <w:tcW w:w="1260" w:type="dxa"/>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84685A">
        <w:trPr>
          <w:trHeight w:val="270"/>
        </w:trPr>
        <w:tc>
          <w:tcPr>
            <w:tcW w:w="1591" w:type="dxa"/>
            <w:gridSpan w:val="2"/>
            <w:shd w:val="clear" w:color="auto" w:fill="auto"/>
            <w:vAlign w:val="center"/>
          </w:tcPr>
          <w:p w:rsidR="0084685A" w:rsidRDefault="0084685A">
            <w:pPr>
              <w:rPr>
                <w:rFonts w:ascii="宋体" w:eastAsia="宋体" w:hAnsi="宋体" w:cs="宋体"/>
                <w:color w:val="000000"/>
                <w:sz w:val="16"/>
                <w:szCs w:val="16"/>
              </w:rPr>
            </w:pPr>
          </w:p>
        </w:tc>
        <w:tc>
          <w:tcPr>
            <w:tcW w:w="1436" w:type="dxa"/>
            <w:shd w:val="clear" w:color="auto" w:fill="auto"/>
            <w:vAlign w:val="center"/>
          </w:tcPr>
          <w:p w:rsidR="0084685A" w:rsidRDefault="0084685A">
            <w:pPr>
              <w:rPr>
                <w:rFonts w:ascii="宋体" w:eastAsia="宋体" w:hAnsi="宋体" w:cs="宋体"/>
                <w:color w:val="000000"/>
                <w:sz w:val="16"/>
                <w:szCs w:val="16"/>
              </w:rPr>
            </w:pPr>
          </w:p>
        </w:tc>
        <w:tc>
          <w:tcPr>
            <w:tcW w:w="1166" w:type="dxa"/>
            <w:shd w:val="clear" w:color="auto" w:fill="auto"/>
            <w:vAlign w:val="center"/>
          </w:tcPr>
          <w:p w:rsidR="0084685A" w:rsidRDefault="0084685A">
            <w:pPr>
              <w:rPr>
                <w:rFonts w:ascii="宋体" w:eastAsia="宋体" w:hAnsi="宋体" w:cs="宋体"/>
                <w:color w:val="000000"/>
                <w:sz w:val="16"/>
                <w:szCs w:val="16"/>
              </w:rPr>
            </w:pPr>
          </w:p>
        </w:tc>
        <w:tc>
          <w:tcPr>
            <w:tcW w:w="1297" w:type="dxa"/>
            <w:gridSpan w:val="2"/>
            <w:shd w:val="clear" w:color="auto" w:fill="auto"/>
            <w:vAlign w:val="center"/>
          </w:tcPr>
          <w:p w:rsidR="0084685A" w:rsidRDefault="0084685A">
            <w:pPr>
              <w:rPr>
                <w:rFonts w:ascii="宋体" w:eastAsia="宋体" w:hAnsi="宋体" w:cs="宋体"/>
                <w:color w:val="000000"/>
                <w:sz w:val="16"/>
                <w:szCs w:val="16"/>
              </w:rPr>
            </w:pPr>
          </w:p>
        </w:tc>
        <w:tc>
          <w:tcPr>
            <w:tcW w:w="751" w:type="dxa"/>
            <w:shd w:val="clear" w:color="auto" w:fill="auto"/>
            <w:vAlign w:val="center"/>
          </w:tcPr>
          <w:p w:rsidR="0084685A" w:rsidRDefault="0084685A">
            <w:pPr>
              <w:rPr>
                <w:rFonts w:ascii="宋体" w:eastAsia="宋体" w:hAnsi="宋体" w:cs="宋体"/>
                <w:color w:val="000000"/>
                <w:sz w:val="16"/>
                <w:szCs w:val="16"/>
              </w:rPr>
            </w:pPr>
          </w:p>
        </w:tc>
        <w:tc>
          <w:tcPr>
            <w:tcW w:w="999" w:type="dxa"/>
            <w:gridSpan w:val="2"/>
            <w:shd w:val="clear" w:color="auto" w:fill="auto"/>
            <w:vAlign w:val="center"/>
          </w:tcPr>
          <w:p w:rsidR="0084685A" w:rsidRDefault="0084685A">
            <w:pPr>
              <w:rPr>
                <w:rFonts w:ascii="宋体" w:eastAsia="宋体" w:hAnsi="宋体" w:cs="宋体"/>
                <w:color w:val="000000"/>
                <w:sz w:val="16"/>
                <w:szCs w:val="16"/>
              </w:rPr>
            </w:pPr>
          </w:p>
        </w:tc>
        <w:tc>
          <w:tcPr>
            <w:tcW w:w="2000" w:type="dxa"/>
            <w:gridSpan w:val="2"/>
            <w:shd w:val="clear" w:color="auto" w:fill="auto"/>
            <w:vAlign w:val="center"/>
          </w:tcPr>
          <w:p w:rsidR="0084685A" w:rsidRDefault="0084685A">
            <w:pPr>
              <w:rPr>
                <w:rFonts w:ascii="宋体" w:eastAsia="宋体" w:hAnsi="宋体" w:cs="宋体"/>
                <w:color w:val="000000"/>
                <w:sz w:val="16"/>
                <w:szCs w:val="16"/>
              </w:rPr>
            </w:pPr>
          </w:p>
        </w:tc>
        <w:tc>
          <w:tcPr>
            <w:tcW w:w="1260" w:type="dxa"/>
            <w:shd w:val="clear" w:color="auto" w:fill="auto"/>
            <w:vAlign w:val="center"/>
          </w:tcPr>
          <w:p w:rsidR="0084685A" w:rsidRDefault="00014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4685A">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84685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4685A" w:rsidRDefault="0084685A">
            <w:pPr>
              <w:jc w:val="center"/>
              <w:rPr>
                <w:rFonts w:ascii="宋体" w:eastAsia="宋体" w:hAnsi="宋体" w:cs="宋体"/>
                <w:b/>
                <w:color w:val="000000"/>
                <w:sz w:val="16"/>
                <w:szCs w:val="16"/>
              </w:rPr>
            </w:pPr>
          </w:p>
        </w:tc>
      </w:tr>
      <w:tr w:rsidR="0084685A">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84685A">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014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r>
      <w:tr w:rsidR="0084685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r>
      <w:tr w:rsidR="0084685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b/>
                <w:color w:val="000000"/>
                <w:sz w:val="16"/>
                <w:szCs w:val="16"/>
              </w:rPr>
            </w:pPr>
          </w:p>
        </w:tc>
      </w:tr>
      <w:tr w:rsidR="0084685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r>
      <w:tr w:rsidR="0084685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r>
      <w:tr w:rsidR="0084685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kern w:val="0"/>
                <w:sz w:val="16"/>
                <w:szCs w:val="16"/>
              </w:rPr>
            </w:pPr>
          </w:p>
        </w:tc>
      </w:tr>
      <w:tr w:rsidR="0084685A">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4685A" w:rsidRDefault="0084685A">
            <w:pPr>
              <w:widowControl/>
              <w:jc w:val="right"/>
              <w:textAlignment w:val="center"/>
              <w:rPr>
                <w:rFonts w:ascii="宋体" w:eastAsia="宋体" w:hAnsi="宋体" w:cs="宋体"/>
                <w:color w:val="000000"/>
                <w:sz w:val="16"/>
                <w:szCs w:val="16"/>
              </w:rPr>
            </w:pPr>
          </w:p>
        </w:tc>
      </w:tr>
      <w:tr w:rsidR="0084685A">
        <w:trPr>
          <w:trHeight w:val="285"/>
        </w:trPr>
        <w:tc>
          <w:tcPr>
            <w:tcW w:w="10500" w:type="dxa"/>
            <w:gridSpan w:val="12"/>
            <w:shd w:val="clear" w:color="auto" w:fill="auto"/>
            <w:vAlign w:val="center"/>
          </w:tcPr>
          <w:p w:rsidR="0084685A" w:rsidRDefault="00014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84685A">
        <w:trPr>
          <w:trHeight w:val="285"/>
        </w:trPr>
        <w:tc>
          <w:tcPr>
            <w:tcW w:w="10500" w:type="dxa"/>
            <w:gridSpan w:val="12"/>
            <w:shd w:val="clear" w:color="auto" w:fill="auto"/>
            <w:vAlign w:val="center"/>
          </w:tcPr>
          <w:p w:rsidR="0084685A" w:rsidRDefault="00014245">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84685A" w:rsidRDefault="0084685A">
      <w:pPr>
        <w:spacing w:line="360" w:lineRule="auto"/>
        <w:jc w:val="center"/>
        <w:rPr>
          <w:rFonts w:ascii="隶书" w:eastAsia="隶书" w:hAnsi="隶书" w:cs="隶书"/>
          <w:sz w:val="52"/>
          <w:szCs w:val="52"/>
        </w:rPr>
        <w:sectPr w:rsidR="0084685A">
          <w:pgSz w:w="11906" w:h="16838"/>
          <w:pgMar w:top="1440" w:right="1531" w:bottom="1440" w:left="1587" w:header="850" w:footer="992" w:gutter="0"/>
          <w:pgNumType w:fmt="numberInDash"/>
          <w:cols w:space="0"/>
          <w:docGrid w:type="lines" w:linePitch="317"/>
        </w:sectPr>
      </w:pPr>
    </w:p>
    <w:p w:rsidR="0084685A" w:rsidRDefault="0084685A">
      <w:pPr>
        <w:jc w:val="left"/>
        <w:rPr>
          <w:rFonts w:ascii="黑体" w:eastAsia="黑体" w:hAnsi="黑体" w:cs="黑体"/>
          <w:sz w:val="32"/>
          <w:szCs w:val="32"/>
        </w:rPr>
      </w:pPr>
    </w:p>
    <w:p w:rsidR="0084685A" w:rsidRDefault="0084685A">
      <w:pPr>
        <w:jc w:val="left"/>
        <w:rPr>
          <w:rFonts w:ascii="黑体" w:eastAsia="黑体" w:hAnsi="黑体" w:cs="黑体"/>
          <w:sz w:val="32"/>
          <w:szCs w:val="32"/>
        </w:rPr>
      </w:pPr>
    </w:p>
    <w:p w:rsidR="0084685A" w:rsidRDefault="0084685A">
      <w:pPr>
        <w:jc w:val="left"/>
        <w:rPr>
          <w:rFonts w:ascii="黑体" w:eastAsia="黑体" w:hAnsi="黑体" w:cs="黑体"/>
          <w:sz w:val="32"/>
          <w:szCs w:val="32"/>
        </w:rPr>
      </w:pPr>
    </w:p>
    <w:p w:rsidR="0084685A" w:rsidRDefault="0084685A">
      <w:pPr>
        <w:jc w:val="left"/>
        <w:rPr>
          <w:rFonts w:ascii="黑体" w:eastAsia="黑体" w:hAnsi="黑体" w:cs="黑体"/>
          <w:sz w:val="32"/>
          <w:szCs w:val="32"/>
        </w:rPr>
      </w:pPr>
    </w:p>
    <w:p w:rsidR="0084685A" w:rsidRDefault="0084685A">
      <w:pPr>
        <w:jc w:val="left"/>
        <w:rPr>
          <w:rFonts w:ascii="黑体" w:eastAsia="黑体" w:hAnsi="黑体" w:cs="黑体"/>
          <w:sz w:val="32"/>
          <w:szCs w:val="32"/>
        </w:rPr>
      </w:pPr>
    </w:p>
    <w:p w:rsidR="0084685A" w:rsidRDefault="0084685A">
      <w:pPr>
        <w:jc w:val="left"/>
        <w:rPr>
          <w:rFonts w:ascii="黑体" w:eastAsia="黑体" w:hAnsi="黑体" w:cs="黑体"/>
          <w:sz w:val="32"/>
          <w:szCs w:val="32"/>
        </w:rPr>
      </w:pPr>
    </w:p>
    <w:p w:rsidR="0084685A" w:rsidRDefault="0084685A">
      <w:pPr>
        <w:jc w:val="left"/>
        <w:rPr>
          <w:rFonts w:ascii="黑体" w:eastAsia="黑体" w:hAnsi="黑体" w:cs="黑体"/>
          <w:sz w:val="32"/>
          <w:szCs w:val="32"/>
        </w:rPr>
      </w:pPr>
    </w:p>
    <w:p w:rsidR="0084685A" w:rsidRDefault="00014245">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84685A" w:rsidRDefault="00014245">
      <w:pPr>
        <w:jc w:val="center"/>
        <w:rPr>
          <w:rFonts w:ascii="隶书" w:eastAsia="隶书" w:hAnsi="隶书" w:cs="隶书"/>
          <w:sz w:val="48"/>
          <w:szCs w:val="48"/>
        </w:rPr>
      </w:pPr>
      <w:r>
        <w:rPr>
          <w:rFonts w:ascii="隶书" w:eastAsia="隶书" w:hAnsi="隶书" w:cs="隶书" w:hint="eastAsia"/>
          <w:sz w:val="48"/>
          <w:szCs w:val="48"/>
        </w:rPr>
        <w:t>延津县小潭乡卫生院</w:t>
      </w:r>
    </w:p>
    <w:p w:rsidR="0084685A" w:rsidRDefault="00014245">
      <w:pPr>
        <w:jc w:val="center"/>
        <w:rPr>
          <w:rFonts w:ascii="隶书" w:eastAsia="隶书" w:hAnsi="隶书" w:cs="隶书"/>
          <w:sz w:val="48"/>
          <w:szCs w:val="48"/>
        </w:rPr>
        <w:sectPr w:rsidR="0084685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84685A" w:rsidRPr="001F10A4" w:rsidRDefault="00014245">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黑体" w:eastAsia="黑体" w:hAnsi="黑体"/>
          <w:sz w:val="32"/>
          <w:szCs w:val="32"/>
        </w:rPr>
      </w:pPr>
      <w:r w:rsidRPr="001F10A4">
        <w:rPr>
          <w:rFonts w:ascii="黑体" w:eastAsia="黑体" w:hAnsi="黑体" w:hint="eastAsia"/>
          <w:sz w:val="32"/>
          <w:szCs w:val="32"/>
        </w:rPr>
        <w:lastRenderedPageBreak/>
        <w:t>关于收入支出决算总体情况说明</w:t>
      </w:r>
    </w:p>
    <w:p w:rsidR="0084685A" w:rsidRPr="00014245" w:rsidRDefault="00014245">
      <w:pPr>
        <w:spacing w:line="360" w:lineRule="auto"/>
        <w:ind w:firstLine="640"/>
        <w:rPr>
          <w:rFonts w:ascii="仿宋_GB2312" w:eastAsia="仿宋_GB2312" w:hAnsi="仿宋_GB2312" w:cs="Courier New"/>
          <w:sz w:val="32"/>
          <w:szCs w:val="32"/>
        </w:rPr>
      </w:pPr>
      <w:r w:rsidRPr="00014245">
        <w:rPr>
          <w:rFonts w:ascii="仿宋_GB2312" w:eastAsia="仿宋_GB2312" w:hAnsi="仿宋_GB2312" w:cs="Courier New" w:hint="eastAsia"/>
          <w:sz w:val="32"/>
          <w:szCs w:val="32"/>
        </w:rPr>
        <w:t>2016年度收入总计271.99万元（其中，用事业基金弥补收支差额15.71万元），支出总计271.99万元，2015年相比，收入增加42.65万元，增长19.96%，支出增加139.7万元，增长0%。</w:t>
      </w:r>
    </w:p>
    <w:p w:rsidR="0084685A" w:rsidRPr="001F10A4" w:rsidRDefault="00014245">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黑体" w:eastAsia="黑体" w:hAnsi="黑体"/>
          <w:sz w:val="32"/>
          <w:szCs w:val="32"/>
        </w:rPr>
      </w:pPr>
      <w:r w:rsidRPr="001F10A4">
        <w:rPr>
          <w:rFonts w:ascii="黑体" w:eastAsia="黑体" w:hAnsi="黑体" w:hint="eastAsia"/>
          <w:sz w:val="32"/>
          <w:szCs w:val="32"/>
        </w:rPr>
        <w:t>关于收入决算情况说明</w:t>
      </w:r>
    </w:p>
    <w:p w:rsidR="0084685A" w:rsidRPr="00014245" w:rsidRDefault="00014245">
      <w:pPr>
        <w:spacing w:line="360" w:lineRule="auto"/>
        <w:ind w:firstLine="640"/>
        <w:rPr>
          <w:rFonts w:ascii="仿宋_GB2312" w:eastAsia="仿宋_GB2312" w:hAnsi="仿宋_GB2312"/>
          <w:sz w:val="32"/>
          <w:szCs w:val="32"/>
        </w:rPr>
      </w:pPr>
      <w:r w:rsidRPr="00014245">
        <w:rPr>
          <w:rFonts w:ascii="仿宋_GB2312" w:eastAsia="仿宋_GB2312" w:hAnsi="仿宋_GB2312" w:cs="Courier New" w:hint="eastAsia"/>
          <w:sz w:val="32"/>
          <w:szCs w:val="32"/>
        </w:rPr>
        <w:t>2016年度</w:t>
      </w:r>
      <w:r w:rsidRPr="00014245">
        <w:rPr>
          <w:rFonts w:ascii="仿宋_GB2312" w:eastAsia="仿宋_GB2312" w:hAnsi="仿宋_GB2312" w:hint="eastAsia"/>
          <w:sz w:val="32"/>
          <w:szCs w:val="32"/>
        </w:rPr>
        <w:t>收入合计</w:t>
      </w:r>
      <w:r w:rsidRPr="00014245">
        <w:rPr>
          <w:rFonts w:ascii="仿宋_GB2312" w:eastAsia="仿宋_GB2312" w:hAnsi="仿宋_GB2312" w:cs="Courier New" w:hint="eastAsia"/>
          <w:sz w:val="32"/>
          <w:szCs w:val="32"/>
        </w:rPr>
        <w:t>271.99</w:t>
      </w:r>
      <w:r w:rsidRPr="00014245">
        <w:rPr>
          <w:rFonts w:ascii="仿宋_GB2312" w:eastAsia="仿宋_GB2312" w:hAnsi="仿宋_GB2312" w:hint="eastAsia"/>
          <w:sz w:val="32"/>
          <w:szCs w:val="32"/>
        </w:rPr>
        <w:t>万元，其中：财政拨款收入167.27万元，占61.49%；用事业基金弥补收支差额15.71万元，占5.77%。</w:t>
      </w:r>
    </w:p>
    <w:p w:rsidR="0084685A" w:rsidRPr="001F10A4" w:rsidRDefault="00014245">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黑体" w:eastAsia="黑体" w:hAnsi="黑体"/>
          <w:sz w:val="32"/>
          <w:szCs w:val="32"/>
        </w:rPr>
      </w:pPr>
      <w:r w:rsidRPr="001F10A4">
        <w:rPr>
          <w:rFonts w:ascii="黑体" w:eastAsia="黑体" w:hAnsi="黑体" w:hint="eastAsia"/>
          <w:sz w:val="32"/>
          <w:szCs w:val="32"/>
        </w:rPr>
        <w:t>关于支出决算情况说明</w:t>
      </w:r>
    </w:p>
    <w:p w:rsidR="0084685A" w:rsidRPr="00014245" w:rsidRDefault="00014245">
      <w:pPr>
        <w:spacing w:line="360" w:lineRule="auto"/>
        <w:ind w:firstLine="640"/>
        <w:rPr>
          <w:rFonts w:ascii="仿宋_GB2312" w:eastAsia="仿宋_GB2312" w:hAnsi="仿宋_GB2312" w:cs="Courier New"/>
          <w:sz w:val="32"/>
          <w:szCs w:val="32"/>
        </w:rPr>
      </w:pPr>
      <w:r w:rsidRPr="00014245">
        <w:rPr>
          <w:rFonts w:ascii="仿宋_GB2312" w:eastAsia="仿宋_GB2312" w:hAnsi="仿宋_GB2312" w:cs="Courier New" w:hint="eastAsia"/>
          <w:sz w:val="32"/>
          <w:szCs w:val="32"/>
        </w:rPr>
        <w:t>2016年度支出合计271.99万元，其中：基本支出271.99万元，占100%。</w:t>
      </w:r>
    </w:p>
    <w:p w:rsidR="0084685A" w:rsidRPr="001F10A4" w:rsidRDefault="00014245">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黑体" w:eastAsia="黑体" w:hAnsi="黑体"/>
          <w:sz w:val="32"/>
          <w:szCs w:val="32"/>
        </w:rPr>
      </w:pPr>
      <w:r w:rsidRPr="001F10A4">
        <w:rPr>
          <w:rFonts w:ascii="黑体" w:eastAsia="黑体" w:hAnsi="黑体" w:hint="eastAsia"/>
          <w:sz w:val="32"/>
          <w:szCs w:val="32"/>
        </w:rPr>
        <w:t>关于财政拨款收入支出决算总体情况说明</w:t>
      </w:r>
    </w:p>
    <w:p w:rsidR="0084685A" w:rsidRPr="00014245" w:rsidRDefault="00014245">
      <w:pPr>
        <w:spacing w:line="360" w:lineRule="auto"/>
        <w:ind w:firstLine="640"/>
        <w:rPr>
          <w:rFonts w:ascii="仿宋_GB2312" w:eastAsia="仿宋_GB2312" w:hAnsi="仿宋_GB2312" w:cs="Courier New"/>
          <w:sz w:val="32"/>
          <w:szCs w:val="32"/>
        </w:rPr>
      </w:pPr>
      <w:r w:rsidRPr="00014245">
        <w:rPr>
          <w:rFonts w:ascii="仿宋_GB2312" w:eastAsia="仿宋_GB2312" w:hAnsi="仿宋_GB2312" w:cs="Courier New" w:hint="eastAsia"/>
          <w:sz w:val="32"/>
          <w:szCs w:val="32"/>
        </w:rPr>
        <w:t>2016年财政拨款收入决算167.27万元，与2015年相比，财政拨款收入增加34.98，增长26.44%；支出决算167.27万元，与2015年相比支出增加34.98万元，增长26.44%。</w:t>
      </w:r>
    </w:p>
    <w:p w:rsidR="0084685A" w:rsidRPr="001F10A4" w:rsidRDefault="00014245">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黑体" w:eastAsia="黑体" w:hAnsi="黑体"/>
          <w:sz w:val="32"/>
          <w:szCs w:val="32"/>
        </w:rPr>
      </w:pPr>
      <w:r w:rsidRPr="001F10A4">
        <w:rPr>
          <w:rFonts w:ascii="黑体" w:eastAsia="黑体" w:hAnsi="黑体" w:hint="eastAsia"/>
          <w:sz w:val="32"/>
          <w:szCs w:val="32"/>
        </w:rPr>
        <w:t>关于一般公共预算财政拨款支出决算情况说明</w:t>
      </w:r>
    </w:p>
    <w:p w:rsidR="0084685A" w:rsidRPr="00014245" w:rsidRDefault="00014245">
      <w:pPr>
        <w:numPr>
          <w:ilvl w:val="0"/>
          <w:numId w:val="3"/>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rPr>
          <w:rFonts w:ascii="仿宋_GB2312" w:eastAsia="仿宋_GB2312" w:hAnsi="楷体_GB2312" w:cs="楷体_GB2312"/>
          <w:sz w:val="32"/>
          <w:szCs w:val="32"/>
        </w:rPr>
      </w:pPr>
      <w:r w:rsidRPr="00014245">
        <w:rPr>
          <w:rFonts w:ascii="仿宋_GB2312" w:eastAsia="仿宋_GB2312" w:hAnsi="楷体_GB2312" w:cs="楷体_GB2312" w:hint="eastAsia"/>
          <w:sz w:val="32"/>
          <w:szCs w:val="32"/>
        </w:rPr>
        <w:t>财政拨款支出决算总体情况。</w:t>
      </w:r>
    </w:p>
    <w:p w:rsidR="0084685A" w:rsidRPr="00014245" w:rsidRDefault="00014245">
      <w:pPr>
        <w:spacing w:line="360" w:lineRule="auto"/>
        <w:ind w:firstLine="640"/>
        <w:rPr>
          <w:rFonts w:ascii="仿宋_GB2312" w:eastAsia="仿宋_GB2312" w:hAnsi="仿宋_GB2312" w:cs="Courier New"/>
          <w:sz w:val="32"/>
          <w:szCs w:val="32"/>
        </w:rPr>
      </w:pPr>
      <w:r w:rsidRPr="00014245">
        <w:rPr>
          <w:rFonts w:ascii="仿宋_GB2312" w:eastAsia="仿宋_GB2312" w:hAnsi="仿宋_GB2312" w:cs="Courier New" w:hint="eastAsia"/>
          <w:sz w:val="32"/>
          <w:szCs w:val="32"/>
        </w:rPr>
        <w:t>2016年一般公共预算财政拨款支出167.27万元，占支出合计的61.49。与2015年相比，一般公共预算财政拨款支出增加万元，增长26.44%。</w:t>
      </w:r>
    </w:p>
    <w:p w:rsidR="0084685A" w:rsidRPr="00014245" w:rsidRDefault="00014245">
      <w:pPr>
        <w:numPr>
          <w:ilvl w:val="0"/>
          <w:numId w:val="3"/>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rPr>
          <w:rFonts w:ascii="仿宋_GB2312" w:eastAsia="仿宋_GB2312" w:hAnsi="楷体_GB2312" w:cs="楷体_GB2312"/>
          <w:sz w:val="32"/>
          <w:szCs w:val="32"/>
        </w:rPr>
      </w:pPr>
      <w:r w:rsidRPr="00014245">
        <w:rPr>
          <w:rFonts w:ascii="仿宋_GB2312" w:eastAsia="仿宋_GB2312" w:hAnsi="楷体_GB2312" w:cs="楷体_GB2312" w:hint="eastAsia"/>
          <w:sz w:val="32"/>
          <w:szCs w:val="32"/>
        </w:rPr>
        <w:t>财政拨款支出决算结构情况。</w:t>
      </w:r>
    </w:p>
    <w:p w:rsidR="0084685A" w:rsidRPr="00014245" w:rsidRDefault="00014245">
      <w:pPr>
        <w:spacing w:line="360" w:lineRule="auto"/>
        <w:ind w:firstLine="640"/>
        <w:rPr>
          <w:rFonts w:ascii="仿宋_GB2312" w:eastAsia="仿宋_GB2312" w:hAnsi="仿宋_GB2312" w:cs="Courier New"/>
          <w:sz w:val="32"/>
          <w:szCs w:val="32"/>
        </w:rPr>
      </w:pPr>
      <w:r w:rsidRPr="00014245">
        <w:rPr>
          <w:rFonts w:ascii="仿宋_GB2312" w:eastAsia="仿宋_GB2312" w:hAnsi="仿宋_GB2312" w:cs="Courier New" w:hint="eastAsia"/>
          <w:sz w:val="32"/>
          <w:szCs w:val="32"/>
        </w:rPr>
        <w:lastRenderedPageBreak/>
        <w:t>2016年度一般公共预算财政拨款支出167.27万元，主要用于以下方面：事业运行支出167.27万元，占100%。</w:t>
      </w:r>
    </w:p>
    <w:p w:rsidR="0084685A" w:rsidRPr="00014245" w:rsidRDefault="00014245">
      <w:pPr>
        <w:numPr>
          <w:ilvl w:val="0"/>
          <w:numId w:val="3"/>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rPr>
          <w:rFonts w:ascii="仿宋_GB2312" w:eastAsia="仿宋_GB2312" w:hAnsi="楷体_GB2312" w:cs="楷体_GB2312"/>
          <w:sz w:val="32"/>
          <w:szCs w:val="32"/>
        </w:rPr>
      </w:pPr>
      <w:r w:rsidRPr="00014245">
        <w:rPr>
          <w:rFonts w:ascii="仿宋_GB2312" w:eastAsia="仿宋_GB2312" w:hAnsi="楷体_GB2312" w:cs="楷体_GB2312" w:hint="eastAsia"/>
          <w:sz w:val="32"/>
          <w:szCs w:val="32"/>
        </w:rPr>
        <w:t>财政拨款支出决算具体情况。</w:t>
      </w:r>
    </w:p>
    <w:p w:rsidR="0084685A" w:rsidRPr="00014245" w:rsidRDefault="00014245">
      <w:pPr>
        <w:spacing w:line="360" w:lineRule="auto"/>
        <w:ind w:firstLine="640"/>
        <w:rPr>
          <w:rFonts w:ascii="仿宋_GB2312" w:eastAsia="仿宋_GB2312" w:hAnsi="仿宋_GB2312" w:cs="Courier New"/>
          <w:b/>
          <w:bCs/>
          <w:sz w:val="32"/>
          <w:szCs w:val="32"/>
        </w:rPr>
      </w:pPr>
      <w:r w:rsidRPr="00014245">
        <w:rPr>
          <w:rFonts w:ascii="仿宋_GB2312" w:eastAsia="仿宋_GB2312" w:hAnsi="仿宋_GB2312" w:cs="Courier New" w:hint="eastAsia"/>
          <w:sz w:val="32"/>
          <w:szCs w:val="32"/>
        </w:rPr>
        <w:t>2016年度一般公共预算财政拨款支出年初预算为16.34万元，支出决算为167.27万元，完成年初预算的923.6%。决算数大于预算数的主要原因：一是事业运行支出大于预算；二是两房建设支出大于预算；三是事业支出大于预算；四是其他检察支出大于预算。</w:t>
      </w:r>
    </w:p>
    <w:p w:rsidR="0084685A" w:rsidRPr="001F10A4" w:rsidRDefault="00014245">
      <w:pPr>
        <w:spacing w:line="360" w:lineRule="auto"/>
        <w:ind w:firstLine="640"/>
        <w:rPr>
          <w:rFonts w:ascii="黑体" w:eastAsia="黑体" w:hAnsi="黑体"/>
          <w:sz w:val="32"/>
          <w:szCs w:val="32"/>
        </w:rPr>
      </w:pPr>
      <w:r w:rsidRPr="001F10A4">
        <w:rPr>
          <w:rFonts w:ascii="黑体" w:eastAsia="黑体" w:hAnsi="仿宋_GB2312" w:cs="Courier New" w:hint="eastAsia"/>
          <w:sz w:val="32"/>
          <w:szCs w:val="32"/>
        </w:rPr>
        <w:t xml:space="preserve"> 六、</w:t>
      </w:r>
      <w:r w:rsidRPr="001F10A4">
        <w:rPr>
          <w:rFonts w:ascii="黑体" w:eastAsia="黑体" w:hAnsi="黑体" w:hint="eastAsia"/>
          <w:sz w:val="32"/>
          <w:szCs w:val="32"/>
        </w:rPr>
        <w:t>关于一般公共预算财政拨款基本支出决算情况说明</w:t>
      </w:r>
    </w:p>
    <w:p w:rsidR="0084685A" w:rsidRPr="00014245" w:rsidRDefault="00014245">
      <w:pPr>
        <w:spacing w:line="360" w:lineRule="auto"/>
        <w:ind w:firstLine="640"/>
        <w:rPr>
          <w:rFonts w:ascii="仿宋_GB2312" w:eastAsia="仿宋_GB2312" w:hAnsi="黑体" w:cs="黑体"/>
          <w:sz w:val="32"/>
          <w:szCs w:val="32"/>
        </w:rPr>
      </w:pPr>
      <w:r w:rsidRPr="00014245">
        <w:rPr>
          <w:rFonts w:ascii="仿宋_GB2312" w:eastAsia="仿宋_GB2312" w:hAnsi="仿宋_GB2312" w:cs="Courier New" w:hint="eastAsia"/>
          <w:sz w:val="32"/>
          <w:szCs w:val="32"/>
        </w:rPr>
        <w:t>2016年一般公共预算财政拨款基本支出167.27万元，其中：</w:t>
      </w:r>
      <w:r w:rsidRPr="00014245">
        <w:rPr>
          <w:rFonts w:ascii="仿宋_GB2312" w:eastAsia="仿宋_GB2312" w:hAnsi="仿宋_GB2312" w:cs="仿宋_GB2312" w:hint="eastAsia"/>
          <w:bCs/>
          <w:spacing w:val="-2"/>
          <w:sz w:val="32"/>
          <w:szCs w:val="32"/>
        </w:rPr>
        <w:t>人员经费68.44万元</w:t>
      </w:r>
      <w:r w:rsidRPr="00014245">
        <w:rPr>
          <w:rFonts w:ascii="仿宋_GB2312" w:eastAsia="仿宋_GB2312" w:hAnsi="仿宋_GB2312" w:cs="Courier New" w:hint="eastAsia"/>
          <w:bCs/>
          <w:sz w:val="32"/>
          <w:szCs w:val="32"/>
        </w:rPr>
        <w:t>，</w:t>
      </w:r>
      <w:r w:rsidRPr="00014245">
        <w:rPr>
          <w:rFonts w:ascii="仿宋_GB2312" w:eastAsia="仿宋_GB2312" w:hAnsi="仿宋_GB2312" w:cs="Courier New" w:hint="eastAsia"/>
          <w:sz w:val="32"/>
          <w:szCs w:val="32"/>
        </w:rPr>
        <w:t>主要包括：基本工资、绩效工资、津贴补贴、奖金、其他社会保障缴费、伙食补助费、离退休费、抚恤金、生活补助、住房公积金等；</w:t>
      </w:r>
      <w:r w:rsidRPr="00014245">
        <w:rPr>
          <w:rFonts w:ascii="仿宋_GB2312" w:eastAsia="仿宋_GB2312" w:hAnsi="仿宋_GB2312" w:cs="仿宋_GB2312" w:hint="eastAsia"/>
          <w:b/>
          <w:spacing w:val="-2"/>
          <w:sz w:val="32"/>
          <w:szCs w:val="32"/>
        </w:rPr>
        <w:t>公用经费98.79</w:t>
      </w:r>
      <w:r w:rsidRPr="00014245">
        <w:rPr>
          <w:rFonts w:ascii="仿宋_GB2312" w:eastAsia="仿宋_GB2312" w:hAnsi="仿宋_GB2312" w:cs="仿宋_GB2312" w:hint="eastAsia"/>
          <w:spacing w:val="-2"/>
          <w:sz w:val="32"/>
          <w:szCs w:val="32"/>
        </w:rPr>
        <w:t>万元</w:t>
      </w:r>
      <w:r w:rsidRPr="00014245">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，主要包括：办公费、手续费、水费、电费、邮电费、物业管理费、差旅费、维护费、租赁费、培训费、公务接待费、被装购置费、劳务费、公务用车维护费、印刷费、专用材料费、其他。</w:t>
      </w:r>
    </w:p>
    <w:p w:rsidR="0084685A" w:rsidRPr="00014245" w:rsidRDefault="0084685A">
      <w:pPr>
        <w:jc w:val="left"/>
        <w:rPr>
          <w:rFonts w:ascii="仿宋_GB2312" w:eastAsia="仿宋_GB2312" w:hAnsi="黑体" w:cs="黑体"/>
          <w:sz w:val="32"/>
          <w:szCs w:val="32"/>
        </w:rPr>
      </w:pPr>
    </w:p>
    <w:p w:rsidR="0084685A" w:rsidRPr="00014245" w:rsidRDefault="0084685A">
      <w:pPr>
        <w:jc w:val="left"/>
        <w:rPr>
          <w:rFonts w:ascii="仿宋_GB2312" w:eastAsia="仿宋_GB2312" w:hAnsi="黑体" w:cs="黑体"/>
          <w:sz w:val="32"/>
          <w:szCs w:val="32"/>
        </w:rPr>
      </w:pPr>
    </w:p>
    <w:p w:rsidR="0084685A" w:rsidRDefault="0084685A">
      <w:pPr>
        <w:jc w:val="left"/>
        <w:rPr>
          <w:rFonts w:ascii="黑体" w:eastAsia="黑体" w:hAnsi="黑体" w:cs="黑体"/>
          <w:sz w:val="32"/>
          <w:szCs w:val="32"/>
        </w:rPr>
      </w:pPr>
    </w:p>
    <w:p w:rsidR="0084685A" w:rsidRDefault="0084685A">
      <w:pPr>
        <w:jc w:val="left"/>
        <w:rPr>
          <w:rFonts w:ascii="黑体" w:eastAsia="黑体" w:hAnsi="黑体" w:cs="黑体"/>
          <w:sz w:val="32"/>
          <w:szCs w:val="32"/>
        </w:rPr>
      </w:pPr>
    </w:p>
    <w:p w:rsidR="0084685A" w:rsidRDefault="0084685A">
      <w:pPr>
        <w:jc w:val="left"/>
        <w:rPr>
          <w:rFonts w:ascii="黑体" w:eastAsia="黑体" w:hAnsi="黑体" w:cs="黑体"/>
          <w:sz w:val="32"/>
          <w:szCs w:val="32"/>
        </w:rPr>
      </w:pPr>
    </w:p>
    <w:p w:rsidR="0084685A" w:rsidRDefault="0084685A">
      <w:pPr>
        <w:jc w:val="left"/>
        <w:rPr>
          <w:rFonts w:ascii="黑体" w:eastAsia="黑体" w:hAnsi="黑体" w:cs="黑体"/>
          <w:sz w:val="32"/>
          <w:szCs w:val="32"/>
        </w:rPr>
      </w:pPr>
    </w:p>
    <w:p w:rsidR="001F10A4" w:rsidRDefault="001F10A4">
      <w:pPr>
        <w:jc w:val="center"/>
        <w:outlineLvl w:val="0"/>
        <w:rPr>
          <w:rFonts w:ascii="隶书" w:eastAsia="隶书" w:hAnsi="隶书" w:cs="隶书"/>
          <w:sz w:val="48"/>
          <w:szCs w:val="48"/>
        </w:rPr>
      </w:pPr>
    </w:p>
    <w:p w:rsidR="001F10A4" w:rsidRDefault="001F10A4">
      <w:pPr>
        <w:jc w:val="center"/>
        <w:outlineLvl w:val="0"/>
        <w:rPr>
          <w:rFonts w:ascii="隶书" w:eastAsia="隶书" w:hAnsi="隶书" w:cs="隶书"/>
          <w:sz w:val="48"/>
          <w:szCs w:val="48"/>
        </w:rPr>
      </w:pPr>
    </w:p>
    <w:p w:rsidR="001F10A4" w:rsidRDefault="001F10A4">
      <w:pPr>
        <w:jc w:val="center"/>
        <w:outlineLvl w:val="0"/>
        <w:rPr>
          <w:rFonts w:ascii="隶书" w:eastAsia="隶书" w:hAnsi="隶书" w:cs="隶书"/>
          <w:sz w:val="48"/>
          <w:szCs w:val="48"/>
        </w:rPr>
      </w:pPr>
    </w:p>
    <w:p w:rsidR="001F10A4" w:rsidRDefault="001F10A4">
      <w:pPr>
        <w:jc w:val="center"/>
        <w:outlineLvl w:val="0"/>
        <w:rPr>
          <w:rFonts w:ascii="隶书" w:eastAsia="隶书" w:hAnsi="隶书" w:cs="隶书"/>
          <w:sz w:val="48"/>
          <w:szCs w:val="48"/>
        </w:rPr>
      </w:pPr>
    </w:p>
    <w:p w:rsidR="001F10A4" w:rsidRDefault="001F10A4">
      <w:pPr>
        <w:jc w:val="center"/>
        <w:outlineLvl w:val="0"/>
        <w:rPr>
          <w:rFonts w:ascii="隶书" w:eastAsia="隶书" w:hAnsi="隶书" w:cs="隶书"/>
          <w:sz w:val="48"/>
          <w:szCs w:val="48"/>
        </w:rPr>
      </w:pPr>
    </w:p>
    <w:p w:rsidR="001F10A4" w:rsidRDefault="001F10A4">
      <w:pPr>
        <w:jc w:val="center"/>
        <w:outlineLvl w:val="0"/>
        <w:rPr>
          <w:rFonts w:ascii="隶书" w:eastAsia="隶书" w:hAnsi="隶书" w:cs="隶书"/>
          <w:sz w:val="48"/>
          <w:szCs w:val="48"/>
        </w:rPr>
      </w:pPr>
    </w:p>
    <w:p w:rsidR="001F10A4" w:rsidRDefault="001F10A4">
      <w:pPr>
        <w:jc w:val="center"/>
        <w:outlineLvl w:val="0"/>
        <w:rPr>
          <w:rFonts w:ascii="隶书" w:eastAsia="隶书" w:hAnsi="隶书" w:cs="隶书"/>
          <w:sz w:val="48"/>
          <w:szCs w:val="48"/>
        </w:rPr>
      </w:pPr>
    </w:p>
    <w:p w:rsidR="001F10A4" w:rsidRDefault="001F10A4">
      <w:pPr>
        <w:jc w:val="center"/>
        <w:outlineLvl w:val="0"/>
        <w:rPr>
          <w:rFonts w:ascii="隶书" w:eastAsia="隶书" w:hAnsi="隶书" w:cs="隶书"/>
          <w:sz w:val="48"/>
          <w:szCs w:val="48"/>
        </w:rPr>
      </w:pPr>
    </w:p>
    <w:p w:rsidR="001F10A4" w:rsidRDefault="001F10A4">
      <w:pPr>
        <w:jc w:val="center"/>
        <w:outlineLvl w:val="0"/>
        <w:rPr>
          <w:rFonts w:ascii="隶书" w:eastAsia="隶书" w:hAnsi="隶书" w:cs="隶书"/>
          <w:sz w:val="48"/>
          <w:szCs w:val="48"/>
        </w:rPr>
      </w:pPr>
    </w:p>
    <w:p w:rsidR="0084685A" w:rsidRDefault="00014245">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84685A" w:rsidRDefault="0084685A">
      <w:pPr>
        <w:outlineLvl w:val="0"/>
        <w:rPr>
          <w:rFonts w:ascii="隶书" w:eastAsia="隶书" w:hAnsi="隶书" w:cs="隶书"/>
          <w:sz w:val="48"/>
          <w:szCs w:val="48"/>
        </w:rPr>
      </w:pPr>
    </w:p>
    <w:p w:rsidR="0084685A" w:rsidRDefault="0084685A">
      <w:pPr>
        <w:outlineLvl w:val="0"/>
        <w:rPr>
          <w:rFonts w:ascii="隶书" w:eastAsia="隶书" w:hAnsi="隶书" w:cs="隶书"/>
          <w:sz w:val="48"/>
          <w:szCs w:val="48"/>
        </w:rPr>
        <w:sectPr w:rsidR="0084685A">
          <w:pgSz w:w="11906" w:h="16838"/>
          <w:pgMar w:top="1440" w:right="1531" w:bottom="1440" w:left="1587" w:header="850" w:footer="992" w:gutter="0"/>
          <w:pgNumType w:fmt="numberInDash"/>
          <w:cols w:space="0"/>
          <w:docGrid w:type="lines" w:linePitch="317"/>
        </w:sectPr>
      </w:pPr>
    </w:p>
    <w:p w:rsidR="0084685A" w:rsidRDefault="0001424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84685A" w:rsidRDefault="0001424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84685A" w:rsidRDefault="0001424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84685A" w:rsidRDefault="0001424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84685A" w:rsidRDefault="0001424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84685A" w:rsidRDefault="0001424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六、事业运行：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84685A" w:rsidRDefault="0001424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w:t>
      </w:r>
      <w:bookmarkStart w:id="0" w:name="_GoBack"/>
      <w:bookmarkEnd w:id="0"/>
      <w:r>
        <w:rPr>
          <w:rFonts w:ascii="仿宋_GB2312" w:eastAsia="仿宋_GB2312" w:hAnsi="宋体" w:cs="Courier New" w:hint="eastAsia"/>
          <w:b/>
          <w:bCs/>
          <w:sz w:val="32"/>
          <w:szCs w:val="32"/>
        </w:rPr>
        <w:t>、机关运行经费：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4685A" w:rsidRDefault="0084685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4685A" w:rsidRDefault="00014245">
      <w:pPr>
        <w:kinsoku w:val="0"/>
        <w:overflowPunct w:val="0"/>
        <w:autoSpaceDE w:val="0"/>
        <w:autoSpaceDN w:val="0"/>
        <w:adjustRightInd w:val="0"/>
        <w:snapToGrid w:val="0"/>
        <w:spacing w:line="360" w:lineRule="auto"/>
        <w:ind w:firstLineChars="1550" w:firstLine="4960"/>
        <w:rPr>
          <w:rFonts w:ascii="仿宋_GB2312" w:eastAsia="仿宋_GB2312" w:hAnsi="宋体" w:cs="Courier New"/>
          <w:sz w:val="32"/>
          <w:szCs w:val="32"/>
        </w:rPr>
      </w:pPr>
      <w:r>
        <w:rPr>
          <w:rFonts w:ascii="仿宋_GB2312" w:eastAsia="仿宋_GB2312" w:hAnsi="宋体" w:cs="Courier New" w:hint="eastAsia"/>
          <w:sz w:val="32"/>
          <w:szCs w:val="32"/>
        </w:rPr>
        <w:lastRenderedPageBreak/>
        <w:t>2017年9月22日</w:t>
      </w:r>
    </w:p>
    <w:p w:rsidR="0084685A" w:rsidRDefault="00014245">
      <w:pPr>
        <w:kinsoku w:val="0"/>
        <w:overflowPunct w:val="0"/>
        <w:autoSpaceDE w:val="0"/>
        <w:autoSpaceDN w:val="0"/>
        <w:adjustRightInd w:val="0"/>
        <w:snapToGrid w:val="0"/>
        <w:spacing w:line="360" w:lineRule="auto"/>
        <w:ind w:firstLineChars="1550" w:firstLine="4960"/>
        <w:rPr>
          <w:rFonts w:ascii="仿宋_GB2312" w:eastAsia="仿宋_GB2312" w:hAnsi="宋体" w:cs="Courier New"/>
          <w:sz w:val="32"/>
          <w:szCs w:val="32"/>
        </w:rPr>
      </w:pPr>
      <w:r>
        <w:rPr>
          <w:rFonts w:ascii="仿宋_GB2312" w:eastAsia="仿宋_GB2312" w:hAnsi="宋体" w:cs="Courier New" w:hint="eastAsia"/>
          <w:sz w:val="32"/>
          <w:szCs w:val="32"/>
        </w:rPr>
        <w:t>填报人：</w:t>
      </w:r>
      <w:proofErr w:type="gramStart"/>
      <w:r>
        <w:rPr>
          <w:rFonts w:ascii="仿宋_GB2312" w:eastAsia="仿宋_GB2312" w:hAnsi="宋体" w:cs="Courier New" w:hint="eastAsia"/>
          <w:sz w:val="32"/>
          <w:szCs w:val="32"/>
        </w:rPr>
        <w:t>周利宾</w:t>
      </w:r>
      <w:proofErr w:type="gramEnd"/>
    </w:p>
    <w:p w:rsidR="0084685A" w:rsidRDefault="00014245">
      <w:pPr>
        <w:kinsoku w:val="0"/>
        <w:overflowPunct w:val="0"/>
        <w:autoSpaceDE w:val="0"/>
        <w:autoSpaceDN w:val="0"/>
        <w:adjustRightInd w:val="0"/>
        <w:snapToGrid w:val="0"/>
        <w:spacing w:line="360" w:lineRule="auto"/>
        <w:ind w:firstLineChars="1250" w:firstLine="4000"/>
        <w:rPr>
          <w:rFonts w:ascii="仿宋_GB2312" w:eastAsia="仿宋_GB2312" w:hAnsi="宋体" w:cs="Courier New"/>
          <w:sz w:val="32"/>
          <w:szCs w:val="32"/>
        </w:rPr>
      </w:pPr>
      <w:r>
        <w:rPr>
          <w:rFonts w:ascii="仿宋_GB2312" w:eastAsia="仿宋_GB2312" w:hAnsi="宋体" w:cs="Courier New" w:hint="eastAsia"/>
          <w:sz w:val="32"/>
          <w:szCs w:val="32"/>
        </w:rPr>
        <w:t>手机号：15836010315</w:t>
      </w:r>
    </w:p>
    <w:p w:rsidR="0084685A" w:rsidRDefault="0084685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4685A" w:rsidRDefault="0084685A">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84685A" w:rsidSect="0084685A">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85A" w:rsidRDefault="0084685A" w:rsidP="0084685A">
      <w:r>
        <w:separator/>
      </w:r>
    </w:p>
  </w:endnote>
  <w:endnote w:type="continuationSeparator" w:id="1">
    <w:p w:rsidR="0084685A" w:rsidRDefault="0084685A" w:rsidP="008468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85A" w:rsidRDefault="0084685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85A" w:rsidRDefault="00E37F70">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84685A" w:rsidRDefault="00E37F70">
                <w:pPr>
                  <w:snapToGrid w:val="0"/>
                  <w:rPr>
                    <w:sz w:val="18"/>
                  </w:rPr>
                </w:pPr>
                <w:r>
                  <w:rPr>
                    <w:rFonts w:hint="eastAsia"/>
                    <w:sz w:val="18"/>
                  </w:rPr>
                  <w:fldChar w:fldCharType="begin"/>
                </w:r>
                <w:r w:rsidR="00014245">
                  <w:rPr>
                    <w:rFonts w:hint="eastAsia"/>
                    <w:sz w:val="18"/>
                  </w:rPr>
                  <w:instrText xml:space="preserve"> PAGE  \* MERGEFORMAT </w:instrText>
                </w:r>
                <w:r>
                  <w:rPr>
                    <w:rFonts w:hint="eastAsia"/>
                    <w:sz w:val="18"/>
                  </w:rPr>
                  <w:fldChar w:fldCharType="separate"/>
                </w:r>
                <w:r w:rsidR="003E3D7B">
                  <w:rPr>
                    <w:noProof/>
                    <w:sz w:val="18"/>
                  </w:rPr>
                  <w:t>- 18 -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85A" w:rsidRDefault="0084685A" w:rsidP="0084685A">
      <w:r>
        <w:separator/>
      </w:r>
    </w:p>
  </w:footnote>
  <w:footnote w:type="continuationSeparator" w:id="1">
    <w:p w:rsidR="0084685A" w:rsidRDefault="0084685A" w:rsidP="008468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75E8D"/>
    <w:multiLevelType w:val="singleLevel"/>
    <w:tmpl w:val="17275E8D"/>
    <w:lvl w:ilvl="0">
      <w:start w:val="1"/>
      <w:numFmt w:val="chineseCounting"/>
      <w:suff w:val="nothing"/>
      <w:lvlText w:val="%1、"/>
      <w:lvlJc w:val="left"/>
      <w:pPr>
        <w:ind w:left="420" w:firstLine="0"/>
      </w:pPr>
    </w:lvl>
  </w:abstractNum>
  <w:abstractNum w:abstractNumId="1">
    <w:nsid w:val="21F90EF0"/>
    <w:multiLevelType w:val="singleLevel"/>
    <w:tmpl w:val="21F90EF0"/>
    <w:lvl w:ilvl="0">
      <w:start w:val="1"/>
      <w:numFmt w:val="chineseCounting"/>
      <w:suff w:val="nothing"/>
      <w:lvlText w:val="（%1）"/>
      <w:lvlJc w:val="left"/>
      <w:pPr>
        <w:ind w:left="420" w:firstLine="0"/>
      </w:pPr>
    </w:lvl>
  </w:abstractNum>
  <w:abstractNum w:abstractNumId="2">
    <w:nsid w:val="5971BF59"/>
    <w:multiLevelType w:val="singleLevel"/>
    <w:tmpl w:val="5971BF59"/>
    <w:lvl w:ilvl="0">
      <w:start w:val="1"/>
      <w:numFmt w:val="chineseCounting"/>
      <w:suff w:val="nothing"/>
      <w:lvlText w:val="%1、"/>
      <w:lvlJc w:val="left"/>
      <w:pPr>
        <w:ind w:left="0" w:firstLine="420"/>
      </w:pPr>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14245"/>
    <w:rsid w:val="00023613"/>
    <w:rsid w:val="00055FC9"/>
    <w:rsid w:val="00072578"/>
    <w:rsid w:val="000A33D1"/>
    <w:rsid w:val="000B5A03"/>
    <w:rsid w:val="00102CCD"/>
    <w:rsid w:val="00112B84"/>
    <w:rsid w:val="001150B0"/>
    <w:rsid w:val="00147E36"/>
    <w:rsid w:val="00151212"/>
    <w:rsid w:val="00160168"/>
    <w:rsid w:val="00161FE9"/>
    <w:rsid w:val="001633D9"/>
    <w:rsid w:val="00172A27"/>
    <w:rsid w:val="001E5D16"/>
    <w:rsid w:val="001F10A4"/>
    <w:rsid w:val="00255E5F"/>
    <w:rsid w:val="0027298E"/>
    <w:rsid w:val="002929B4"/>
    <w:rsid w:val="00317BEA"/>
    <w:rsid w:val="00352E61"/>
    <w:rsid w:val="00356444"/>
    <w:rsid w:val="003E3D7B"/>
    <w:rsid w:val="0045362E"/>
    <w:rsid w:val="004D5DBF"/>
    <w:rsid w:val="004D5E27"/>
    <w:rsid w:val="00502CFF"/>
    <w:rsid w:val="005042A2"/>
    <w:rsid w:val="005636F2"/>
    <w:rsid w:val="0059789B"/>
    <w:rsid w:val="00637AC2"/>
    <w:rsid w:val="00711906"/>
    <w:rsid w:val="00780108"/>
    <w:rsid w:val="007F20AB"/>
    <w:rsid w:val="00804D60"/>
    <w:rsid w:val="0084685A"/>
    <w:rsid w:val="008B2C7E"/>
    <w:rsid w:val="009108DE"/>
    <w:rsid w:val="00961F60"/>
    <w:rsid w:val="009739AA"/>
    <w:rsid w:val="00975A77"/>
    <w:rsid w:val="00977750"/>
    <w:rsid w:val="009A3F40"/>
    <w:rsid w:val="00A14629"/>
    <w:rsid w:val="00A42003"/>
    <w:rsid w:val="00A621D9"/>
    <w:rsid w:val="00A67AA7"/>
    <w:rsid w:val="00AC76E3"/>
    <w:rsid w:val="00B458CF"/>
    <w:rsid w:val="00BB7E36"/>
    <w:rsid w:val="00C03E66"/>
    <w:rsid w:val="00C07737"/>
    <w:rsid w:val="00C355C0"/>
    <w:rsid w:val="00C8482E"/>
    <w:rsid w:val="00C85D12"/>
    <w:rsid w:val="00CA50E7"/>
    <w:rsid w:val="00CB6A65"/>
    <w:rsid w:val="00CD5E5E"/>
    <w:rsid w:val="00CD71F9"/>
    <w:rsid w:val="00CE709D"/>
    <w:rsid w:val="00D0181D"/>
    <w:rsid w:val="00D10128"/>
    <w:rsid w:val="00D22AD6"/>
    <w:rsid w:val="00D679BC"/>
    <w:rsid w:val="00E041EA"/>
    <w:rsid w:val="00E16B08"/>
    <w:rsid w:val="00E313C3"/>
    <w:rsid w:val="00E37F70"/>
    <w:rsid w:val="00E51003"/>
    <w:rsid w:val="00E71C8A"/>
    <w:rsid w:val="00F114C1"/>
    <w:rsid w:val="00F74920"/>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3E1086"/>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D86E26"/>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685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4685A"/>
    <w:pPr>
      <w:tabs>
        <w:tab w:val="center" w:pos="4153"/>
        <w:tab w:val="right" w:pos="8306"/>
      </w:tabs>
      <w:snapToGrid w:val="0"/>
      <w:jc w:val="left"/>
    </w:pPr>
    <w:rPr>
      <w:sz w:val="18"/>
    </w:rPr>
  </w:style>
  <w:style w:type="paragraph" w:styleId="a4">
    <w:name w:val="header"/>
    <w:basedOn w:val="a"/>
    <w:qFormat/>
    <w:rsid w:val="0084685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84685A"/>
    <w:pPr>
      <w:widowControl/>
      <w:spacing w:before="100" w:beforeAutospacing="1" w:after="100" w:afterAutospacing="1"/>
      <w:jc w:val="left"/>
    </w:pPr>
    <w:rPr>
      <w:rFonts w:ascii="宋体" w:eastAsia="宋体" w:hAnsi="宋体" w:cs="宋体"/>
      <w:kern w:val="0"/>
      <w:sz w:val="24"/>
    </w:rPr>
  </w:style>
  <w:style w:type="character" w:customStyle="1" w:styleId="font31">
    <w:name w:val="font31"/>
    <w:basedOn w:val="a0"/>
    <w:qFormat/>
    <w:rsid w:val="0084685A"/>
    <w:rPr>
      <w:rFonts w:ascii="Arial" w:hAnsi="Arial" w:cs="Arial"/>
      <w:color w:val="000000"/>
      <w:sz w:val="16"/>
      <w:szCs w:val="16"/>
      <w:u w:val="none"/>
    </w:rPr>
  </w:style>
  <w:style w:type="character" w:customStyle="1" w:styleId="font01">
    <w:name w:val="font01"/>
    <w:basedOn w:val="a0"/>
    <w:qFormat/>
    <w:rsid w:val="0084685A"/>
    <w:rPr>
      <w:rFonts w:ascii="Arial" w:hAnsi="Arial" w:cs="Arial" w:hint="default"/>
      <w:color w:val="000000"/>
      <w:sz w:val="16"/>
      <w:szCs w:val="16"/>
      <w:u w:val="none"/>
    </w:rPr>
  </w:style>
  <w:style w:type="character" w:customStyle="1" w:styleId="font41">
    <w:name w:val="font41"/>
    <w:basedOn w:val="a0"/>
    <w:qFormat/>
    <w:rsid w:val="0084685A"/>
    <w:rPr>
      <w:rFonts w:ascii="宋体" w:eastAsia="宋体" w:hAnsi="宋体" w:cs="宋体" w:hint="eastAsia"/>
      <w:color w:val="000000"/>
      <w:sz w:val="16"/>
      <w:szCs w:val="16"/>
      <w:u w:val="none"/>
    </w:rPr>
  </w:style>
  <w:style w:type="paragraph" w:customStyle="1" w:styleId="1">
    <w:name w:val="列出段落1"/>
    <w:basedOn w:val="a"/>
    <w:uiPriority w:val="99"/>
    <w:unhideWhenUsed/>
    <w:qFormat/>
    <w:rsid w:val="0084685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1037</Words>
  <Characters>5917</Characters>
  <Application>Microsoft Office Word</Application>
  <DocSecurity>0</DocSecurity>
  <Lines>49</Lines>
  <Paragraphs>13</Paragraphs>
  <ScaleCrop>false</ScaleCrop>
  <Company>Microsoft</Company>
  <LinksUpToDate>false</LinksUpToDate>
  <CharactersWithSpaces>6941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31</cp:revision>
  <cp:lastPrinted>2017-09-27T12:17:00Z</cp:lastPrinted>
  <dcterms:created xsi:type="dcterms:W3CDTF">2017-09-07T02:51:00Z</dcterms:created>
  <dcterms:modified xsi:type="dcterms:W3CDTF">2017-09-23T03:14:00Z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