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9E3" w:rsidRDefault="004879E3">
      <w:pPr>
        <w:rPr>
          <w:rFonts w:ascii="方正小标宋简体" w:eastAsia="方正小标宋简体" w:hAnsi="方正小标宋简体" w:cs="方正小标宋简体" w:hint="eastAsia"/>
          <w:sz w:val="52"/>
          <w:szCs w:val="52"/>
        </w:rPr>
      </w:pPr>
    </w:p>
    <w:p w:rsidR="004879E3" w:rsidRDefault="004879E3">
      <w:pPr>
        <w:jc w:val="center"/>
        <w:rPr>
          <w:rFonts w:ascii="方正小标宋简体" w:eastAsia="方正小标宋简体" w:hAnsi="方正小标宋简体" w:cs="方正小标宋简体"/>
          <w:sz w:val="52"/>
          <w:szCs w:val="52"/>
        </w:rPr>
      </w:pPr>
    </w:p>
    <w:p w:rsidR="004879E3" w:rsidRDefault="004879E3">
      <w:pPr>
        <w:jc w:val="center"/>
        <w:rPr>
          <w:rFonts w:ascii="方正小标宋简体" w:eastAsia="方正小标宋简体" w:hAnsi="方正小标宋简体" w:cs="方正小标宋简体"/>
          <w:sz w:val="52"/>
          <w:szCs w:val="52"/>
        </w:rPr>
      </w:pPr>
    </w:p>
    <w:p w:rsidR="004879E3" w:rsidRDefault="004879E3">
      <w:pPr>
        <w:jc w:val="center"/>
        <w:rPr>
          <w:rFonts w:ascii="方正小标宋简体" w:eastAsia="方正小标宋简体" w:hAnsi="方正小标宋简体" w:cs="方正小标宋简体"/>
          <w:sz w:val="52"/>
          <w:szCs w:val="52"/>
        </w:rPr>
      </w:pPr>
    </w:p>
    <w:p w:rsidR="004879E3" w:rsidRDefault="00E74FA9">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w:t>
      </w:r>
      <w:proofErr w:type="gramStart"/>
      <w:r>
        <w:rPr>
          <w:rFonts w:ascii="仿宋_GB2312" w:eastAsia="仿宋_GB2312" w:hAnsi="仿宋_GB2312" w:cs="仿宋_GB2312" w:hint="eastAsia"/>
          <w:sz w:val="44"/>
          <w:szCs w:val="44"/>
        </w:rPr>
        <w:t>胙</w:t>
      </w:r>
      <w:proofErr w:type="gramEnd"/>
      <w:r>
        <w:rPr>
          <w:rFonts w:ascii="仿宋_GB2312" w:eastAsia="仿宋_GB2312" w:hAnsi="仿宋_GB2312" w:cs="仿宋_GB2312" w:hint="eastAsia"/>
          <w:sz w:val="44"/>
          <w:szCs w:val="44"/>
        </w:rPr>
        <w:t>城乡卫生院</w:t>
      </w:r>
    </w:p>
    <w:p w:rsidR="004879E3" w:rsidRDefault="004879E3">
      <w:pPr>
        <w:jc w:val="center"/>
        <w:rPr>
          <w:rFonts w:ascii="黑体" w:eastAsia="黑体" w:hAnsi="黑体" w:cs="黑体"/>
          <w:sz w:val="52"/>
          <w:szCs w:val="52"/>
        </w:rPr>
      </w:pPr>
    </w:p>
    <w:p w:rsidR="004879E3" w:rsidRDefault="00E74FA9">
      <w:pPr>
        <w:jc w:val="center"/>
        <w:rPr>
          <w:rFonts w:ascii="隶书" w:eastAsia="隶书" w:hAnsi="隶书" w:cs="隶书"/>
          <w:sz w:val="52"/>
          <w:szCs w:val="52"/>
        </w:rPr>
        <w:sectPr w:rsidR="004879E3">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4879E3" w:rsidRPr="00E74FA9" w:rsidRDefault="00E74FA9">
      <w:pPr>
        <w:jc w:val="center"/>
        <w:rPr>
          <w:rFonts w:ascii="黑体" w:eastAsia="黑体" w:hAnsi="黑体" w:cs="黑体"/>
          <w:sz w:val="32"/>
          <w:szCs w:val="32"/>
        </w:rPr>
      </w:pPr>
      <w:r w:rsidRPr="00E74FA9">
        <w:rPr>
          <w:rFonts w:ascii="黑体" w:eastAsia="黑体" w:hAnsi="黑体" w:cs="黑体" w:hint="eastAsia"/>
          <w:sz w:val="32"/>
          <w:szCs w:val="32"/>
        </w:rPr>
        <w:lastRenderedPageBreak/>
        <w:t>目　　录</w:t>
      </w:r>
    </w:p>
    <w:p w:rsidR="004879E3" w:rsidRPr="00E74FA9" w:rsidRDefault="00E74FA9">
      <w:pPr>
        <w:jc w:val="left"/>
        <w:rPr>
          <w:rFonts w:ascii="黑体" w:eastAsia="黑体" w:hAnsi="黑体" w:cs="黑体"/>
          <w:sz w:val="32"/>
          <w:szCs w:val="32"/>
        </w:rPr>
      </w:pPr>
      <w:r w:rsidRPr="00E74FA9">
        <w:rPr>
          <w:rFonts w:ascii="黑体" w:eastAsia="黑体" w:hAnsi="黑体" w:cs="黑体" w:hint="eastAsia"/>
          <w:sz w:val="32"/>
          <w:szCs w:val="32"/>
        </w:rPr>
        <w:t>第一部分　　延津县</w:t>
      </w:r>
      <w:proofErr w:type="gramStart"/>
      <w:r w:rsidRPr="00E74FA9">
        <w:rPr>
          <w:rFonts w:ascii="黑体" w:eastAsia="黑体" w:hAnsi="黑体" w:cs="黑体" w:hint="eastAsia"/>
          <w:sz w:val="32"/>
          <w:szCs w:val="32"/>
        </w:rPr>
        <w:t>胙</w:t>
      </w:r>
      <w:proofErr w:type="gramEnd"/>
      <w:r w:rsidRPr="00E74FA9">
        <w:rPr>
          <w:rFonts w:ascii="黑体" w:eastAsia="黑体" w:hAnsi="黑体" w:cs="黑体" w:hint="eastAsia"/>
          <w:sz w:val="32"/>
          <w:szCs w:val="32"/>
        </w:rPr>
        <w:t>城乡卫生院概况</w:t>
      </w:r>
    </w:p>
    <w:p w:rsidR="004879E3" w:rsidRPr="000A6363" w:rsidRDefault="00E74FA9">
      <w:pPr>
        <w:ind w:firstLineChars="300" w:firstLine="960"/>
        <w:jc w:val="left"/>
        <w:rPr>
          <w:rFonts w:ascii="仿宋_GB2312" w:eastAsia="仿宋_GB2312" w:hAnsi="宋体" w:cs="宋体"/>
          <w:sz w:val="32"/>
          <w:szCs w:val="32"/>
        </w:rPr>
      </w:pPr>
      <w:r w:rsidRPr="000A6363">
        <w:rPr>
          <w:rFonts w:ascii="仿宋_GB2312" w:eastAsia="仿宋_GB2312" w:hAnsi="宋体" w:cs="宋体" w:hint="eastAsia"/>
          <w:sz w:val="32"/>
          <w:szCs w:val="32"/>
        </w:rPr>
        <w:t>主要职责</w:t>
      </w:r>
    </w:p>
    <w:p w:rsidR="004879E3" w:rsidRPr="00E74FA9" w:rsidRDefault="00E74FA9">
      <w:pPr>
        <w:jc w:val="left"/>
        <w:rPr>
          <w:rFonts w:ascii="黑体" w:eastAsia="黑体" w:hAnsi="黑体" w:cs="黑体"/>
          <w:sz w:val="32"/>
          <w:szCs w:val="32"/>
        </w:rPr>
      </w:pPr>
      <w:r w:rsidRPr="00E74FA9">
        <w:rPr>
          <w:rFonts w:ascii="黑体" w:eastAsia="黑体" w:hAnsi="黑体" w:cs="黑体" w:hint="eastAsia"/>
          <w:sz w:val="32"/>
          <w:szCs w:val="32"/>
        </w:rPr>
        <w:t>第二部分　　延津县</w:t>
      </w:r>
      <w:proofErr w:type="gramStart"/>
      <w:r w:rsidRPr="00E74FA9">
        <w:rPr>
          <w:rFonts w:ascii="黑体" w:eastAsia="黑体" w:hAnsi="黑体" w:cs="黑体" w:hint="eastAsia"/>
          <w:sz w:val="32"/>
          <w:szCs w:val="32"/>
        </w:rPr>
        <w:t>胙</w:t>
      </w:r>
      <w:proofErr w:type="gramEnd"/>
      <w:r w:rsidRPr="00E74FA9">
        <w:rPr>
          <w:rFonts w:ascii="黑体" w:eastAsia="黑体" w:hAnsi="黑体" w:cs="黑体" w:hint="eastAsia"/>
          <w:sz w:val="32"/>
          <w:szCs w:val="32"/>
        </w:rPr>
        <w:t>城乡卫生院 2016年度部门决算表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一、收入支出决算总表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二、收入决算表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三、支出决算表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四、财政拨款收入支出决算总表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五、一般公共预算财政拨款支出决算表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六、一般公共预算财政拨款基本支出决算表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七、一般公共预算财政拨款“三公”经费支出决算表</w:t>
      </w:r>
    </w:p>
    <w:p w:rsidR="004879E3" w:rsidRPr="00E74FA9" w:rsidRDefault="00E74FA9">
      <w:pPr>
        <w:jc w:val="left"/>
        <w:rPr>
          <w:rFonts w:asciiTheme="minorEastAsia" w:hAnsiTheme="minorEastAsia" w:cs="宋体"/>
          <w:sz w:val="32"/>
          <w:szCs w:val="32"/>
        </w:rPr>
      </w:pPr>
      <w:r w:rsidRPr="00E74FA9">
        <w:rPr>
          <w:rFonts w:asciiTheme="minorEastAsia" w:hAnsiTheme="minorEastAsia" w:cs="宋体" w:hint="eastAsia"/>
          <w:sz w:val="32"/>
          <w:szCs w:val="32"/>
        </w:rPr>
        <w:t>八、政府性基金预算财政拨款收入支出决算表</w:t>
      </w:r>
    </w:p>
    <w:p w:rsidR="004879E3" w:rsidRPr="00E74FA9" w:rsidRDefault="00E74FA9">
      <w:pPr>
        <w:jc w:val="left"/>
        <w:rPr>
          <w:rFonts w:ascii="黑体" w:eastAsia="黑体" w:hAnsi="黑体" w:cs="黑体"/>
          <w:sz w:val="32"/>
          <w:szCs w:val="32"/>
        </w:rPr>
      </w:pPr>
      <w:r w:rsidRPr="00E74FA9">
        <w:rPr>
          <w:rFonts w:ascii="黑体" w:eastAsia="黑体" w:hAnsi="黑体" w:cs="黑体" w:hint="eastAsia"/>
          <w:sz w:val="32"/>
          <w:szCs w:val="32"/>
        </w:rPr>
        <w:t>第三部分　　延津县</w:t>
      </w:r>
      <w:proofErr w:type="gramStart"/>
      <w:r w:rsidRPr="00E74FA9">
        <w:rPr>
          <w:rFonts w:ascii="黑体" w:eastAsia="黑体" w:hAnsi="黑体" w:cs="黑体" w:hint="eastAsia"/>
          <w:sz w:val="32"/>
          <w:szCs w:val="32"/>
        </w:rPr>
        <w:t>胙</w:t>
      </w:r>
      <w:proofErr w:type="gramEnd"/>
      <w:r w:rsidRPr="00E74FA9">
        <w:rPr>
          <w:rFonts w:ascii="黑体" w:eastAsia="黑体" w:hAnsi="黑体" w:cs="黑体" w:hint="eastAsia"/>
          <w:sz w:val="32"/>
          <w:szCs w:val="32"/>
        </w:rPr>
        <w:t>城乡卫生院2016年度部门决算情况说明</w:t>
      </w:r>
    </w:p>
    <w:p w:rsidR="004879E3" w:rsidRPr="00E74FA9" w:rsidRDefault="00E74FA9">
      <w:pPr>
        <w:jc w:val="left"/>
        <w:rPr>
          <w:rFonts w:ascii="黑体" w:eastAsia="黑体" w:hAnsi="黑体" w:cs="黑体"/>
          <w:sz w:val="32"/>
          <w:szCs w:val="32"/>
        </w:rPr>
        <w:sectPr w:rsidR="004879E3" w:rsidRPr="00E74FA9">
          <w:footerReference w:type="default" r:id="rId8"/>
          <w:pgSz w:w="11906" w:h="16838"/>
          <w:pgMar w:top="1440" w:right="1531" w:bottom="1440" w:left="1587" w:header="850" w:footer="992" w:gutter="0"/>
          <w:pgNumType w:fmt="numberInDash"/>
          <w:cols w:space="0"/>
          <w:docGrid w:type="lines" w:linePitch="317"/>
        </w:sectPr>
      </w:pPr>
      <w:r w:rsidRPr="00E74FA9">
        <w:rPr>
          <w:rFonts w:ascii="黑体" w:eastAsia="黑体" w:hAnsi="黑体" w:cs="黑体" w:hint="eastAsia"/>
          <w:sz w:val="32"/>
          <w:szCs w:val="32"/>
        </w:rPr>
        <w:t>第四部分　　名词解释</w:t>
      </w: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E74FA9">
      <w:pPr>
        <w:jc w:val="center"/>
        <w:outlineLvl w:val="0"/>
        <w:rPr>
          <w:rFonts w:ascii="隶书" w:eastAsia="隶书" w:hAnsi="隶书" w:cs="隶书"/>
          <w:sz w:val="48"/>
          <w:szCs w:val="48"/>
        </w:rPr>
        <w:sectPr w:rsidR="004879E3">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w:t>
      </w:r>
      <w:proofErr w:type="gramStart"/>
      <w:r>
        <w:rPr>
          <w:rFonts w:ascii="隶书" w:eastAsia="隶书" w:hAnsi="隶书" w:cs="隶书" w:hint="eastAsia"/>
          <w:sz w:val="48"/>
          <w:szCs w:val="48"/>
        </w:rPr>
        <w:t>胙</w:t>
      </w:r>
      <w:proofErr w:type="gramEnd"/>
      <w:r>
        <w:rPr>
          <w:rFonts w:ascii="隶书" w:eastAsia="隶书" w:hAnsi="隶书" w:cs="隶书" w:hint="eastAsia"/>
          <w:sz w:val="48"/>
          <w:szCs w:val="48"/>
        </w:rPr>
        <w:t>城乡卫生院概况</w:t>
      </w:r>
    </w:p>
    <w:p w:rsidR="004879E3" w:rsidRPr="00E74FA9" w:rsidRDefault="00E74FA9">
      <w:pPr>
        <w:numPr>
          <w:ilvl w:val="0"/>
          <w:numId w:val="1"/>
        </w:numPr>
        <w:spacing w:line="360" w:lineRule="auto"/>
        <w:ind w:firstLineChars="200" w:firstLine="640"/>
        <w:jc w:val="left"/>
        <w:outlineLvl w:val="1"/>
        <w:rPr>
          <w:rFonts w:ascii="黑体" w:eastAsia="黑体" w:hAnsi="黑体" w:cs="黑体"/>
          <w:sz w:val="32"/>
          <w:szCs w:val="32"/>
        </w:rPr>
      </w:pPr>
      <w:r w:rsidRPr="00E74FA9">
        <w:rPr>
          <w:rFonts w:ascii="黑体" w:eastAsia="黑体" w:hAnsi="黑体" w:cs="黑体" w:hint="eastAsia"/>
          <w:sz w:val="32"/>
          <w:szCs w:val="32"/>
        </w:rPr>
        <w:lastRenderedPageBreak/>
        <w:t>主要职责：</w:t>
      </w:r>
    </w:p>
    <w:p w:rsidR="004879E3" w:rsidRPr="000A6363" w:rsidRDefault="00E74FA9">
      <w:pPr>
        <w:spacing w:line="360" w:lineRule="auto"/>
        <w:ind w:left="640"/>
        <w:jc w:val="left"/>
        <w:outlineLvl w:val="1"/>
        <w:rPr>
          <w:rFonts w:ascii="仿宋_GB2312" w:eastAsia="仿宋_GB2312" w:hAnsi="仿宋" w:cs="黑体"/>
          <w:sz w:val="32"/>
          <w:szCs w:val="32"/>
        </w:rPr>
      </w:pPr>
      <w:r w:rsidRPr="000A6363">
        <w:rPr>
          <w:rFonts w:ascii="仿宋_GB2312" w:eastAsia="仿宋_GB2312" w:hAnsi="仿宋" w:cs="黑体" w:hint="eastAsia"/>
          <w:sz w:val="32"/>
          <w:szCs w:val="32"/>
        </w:rPr>
        <w:t>为人民身体健康提供医疗与预防保健服务。医疗常见病多发病护理，恢复期病人康复治疗与护理预防保健、卫生技术人员培训、初级卫生保健规划实施、卫生监督与卫生信息管理。</w:t>
      </w:r>
    </w:p>
    <w:p w:rsidR="004879E3" w:rsidRPr="00E74FA9" w:rsidRDefault="00E74FA9">
      <w:pPr>
        <w:numPr>
          <w:ilvl w:val="0"/>
          <w:numId w:val="1"/>
        </w:numPr>
        <w:spacing w:line="360" w:lineRule="auto"/>
        <w:ind w:firstLineChars="200" w:firstLine="640"/>
        <w:jc w:val="left"/>
        <w:outlineLvl w:val="1"/>
        <w:rPr>
          <w:rFonts w:ascii="黑体" w:eastAsia="黑体" w:hAnsi="黑体" w:cs="黑体"/>
          <w:sz w:val="32"/>
          <w:szCs w:val="32"/>
        </w:rPr>
      </w:pPr>
      <w:r w:rsidRPr="00E74FA9">
        <w:rPr>
          <w:rFonts w:ascii="黑体" w:eastAsia="黑体" w:hAnsi="黑体" w:cs="黑体" w:hint="eastAsia"/>
          <w:sz w:val="32"/>
          <w:szCs w:val="32"/>
        </w:rPr>
        <w:t>机构设置</w:t>
      </w:r>
    </w:p>
    <w:p w:rsidR="004879E3" w:rsidRPr="00E74FA9" w:rsidRDefault="00E74FA9">
      <w:pPr>
        <w:spacing w:line="360" w:lineRule="auto"/>
        <w:ind w:leftChars="200" w:left="420"/>
        <w:jc w:val="left"/>
        <w:outlineLvl w:val="1"/>
        <w:rPr>
          <w:rFonts w:ascii="仿宋_GB2312" w:eastAsia="仿宋_GB2312" w:hAnsi="黑体" w:cs="黑体"/>
          <w:sz w:val="32"/>
          <w:szCs w:val="32"/>
        </w:rPr>
      </w:pPr>
      <w:r w:rsidRPr="00E74FA9">
        <w:rPr>
          <w:rFonts w:ascii="仿宋_GB2312" w:eastAsia="仿宋_GB2312" w:hAnsi="黑体" w:cs="黑体" w:hint="eastAsia"/>
          <w:sz w:val="32"/>
          <w:szCs w:val="32"/>
        </w:rPr>
        <w:t>根据上述职责，我院内设有内科、外科、妇产科、口腔科、中医科、预防保健科、医学检验科、医学影像科、中西医结合科</w:t>
      </w:r>
    </w:p>
    <w:p w:rsidR="004879E3" w:rsidRPr="000A6363" w:rsidRDefault="004879E3">
      <w:pPr>
        <w:jc w:val="left"/>
        <w:rPr>
          <w:rFonts w:ascii="仿宋_GB2312" w:eastAsia="仿宋_GB2312" w:hAnsi="黑体" w:cs="黑体"/>
          <w:sz w:val="32"/>
          <w:szCs w:val="32"/>
        </w:rPr>
      </w:pPr>
    </w:p>
    <w:p w:rsidR="004879E3" w:rsidRPr="000A6363" w:rsidRDefault="004879E3">
      <w:pPr>
        <w:jc w:val="left"/>
        <w:rPr>
          <w:rFonts w:ascii="仿宋_GB2312" w:eastAsia="仿宋_GB2312" w:hAnsi="黑体" w:cs="黑体"/>
          <w:sz w:val="32"/>
          <w:szCs w:val="32"/>
        </w:rPr>
      </w:pPr>
    </w:p>
    <w:p w:rsidR="004879E3" w:rsidRPr="000A6363" w:rsidRDefault="004879E3">
      <w:pPr>
        <w:jc w:val="left"/>
        <w:rPr>
          <w:rFonts w:ascii="仿宋_GB2312" w:eastAsia="仿宋_GB2312" w:hAnsi="黑体" w:cs="黑体"/>
          <w:sz w:val="32"/>
          <w:szCs w:val="32"/>
        </w:rPr>
      </w:pPr>
    </w:p>
    <w:p w:rsidR="004879E3" w:rsidRPr="000A6363" w:rsidRDefault="004879E3">
      <w:pPr>
        <w:jc w:val="left"/>
        <w:rPr>
          <w:rFonts w:ascii="仿宋_GB2312" w:eastAsia="仿宋_GB2312" w:hAnsi="黑体" w:cs="黑体"/>
          <w:sz w:val="32"/>
          <w:szCs w:val="32"/>
        </w:rPr>
      </w:pPr>
    </w:p>
    <w:p w:rsidR="004879E3" w:rsidRPr="000A6363" w:rsidRDefault="004879E3">
      <w:pPr>
        <w:jc w:val="left"/>
        <w:rPr>
          <w:rFonts w:ascii="仿宋_GB2312" w:eastAsia="仿宋_GB2312" w:hAnsi="黑体" w:cs="黑体"/>
          <w:sz w:val="32"/>
          <w:szCs w:val="32"/>
        </w:rPr>
      </w:pPr>
    </w:p>
    <w:p w:rsidR="004879E3" w:rsidRPr="000A6363" w:rsidRDefault="004879E3">
      <w:pPr>
        <w:jc w:val="left"/>
        <w:rPr>
          <w:rFonts w:ascii="仿宋_GB2312" w:eastAsia="仿宋_GB2312"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E74FA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4879E3" w:rsidRDefault="00E74FA9">
      <w:pPr>
        <w:jc w:val="center"/>
        <w:rPr>
          <w:rFonts w:ascii="隶书" w:eastAsia="隶书" w:hAnsi="隶书" w:cs="隶书"/>
          <w:sz w:val="48"/>
          <w:szCs w:val="48"/>
        </w:rPr>
        <w:sectPr w:rsidR="004879E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proofErr w:type="gramStart"/>
      <w:r>
        <w:rPr>
          <w:rFonts w:ascii="隶书" w:eastAsia="隶书" w:hAnsi="隶书" w:cs="隶书" w:hint="eastAsia"/>
          <w:sz w:val="48"/>
          <w:szCs w:val="48"/>
        </w:rPr>
        <w:t>胙</w:t>
      </w:r>
      <w:proofErr w:type="gramEnd"/>
      <w:r>
        <w:rPr>
          <w:rFonts w:ascii="隶书" w:eastAsia="隶书" w:hAnsi="隶书" w:cs="隶书" w:hint="eastAsia"/>
          <w:sz w:val="48"/>
          <w:szCs w:val="48"/>
        </w:rPr>
        <w:t>城乡卫生院2016年度部门决算表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4879E3">
        <w:trPr>
          <w:trHeight w:val="375"/>
        </w:trPr>
        <w:tc>
          <w:tcPr>
            <w:tcW w:w="10350" w:type="dxa"/>
            <w:gridSpan w:val="10"/>
            <w:shd w:val="clear" w:color="auto" w:fill="auto"/>
            <w:vAlign w:val="center"/>
          </w:tcPr>
          <w:p w:rsidR="004879E3" w:rsidRDefault="00E74FA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4879E3">
        <w:trPr>
          <w:trHeight w:val="315"/>
        </w:trPr>
        <w:tc>
          <w:tcPr>
            <w:tcW w:w="3282" w:type="dxa"/>
            <w:gridSpan w:val="3"/>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4879E3" w:rsidRDefault="004879E3">
            <w:pPr>
              <w:rPr>
                <w:rFonts w:ascii="宋体" w:eastAsia="宋体" w:hAnsi="宋体" w:cs="宋体"/>
                <w:color w:val="000000"/>
                <w:sz w:val="16"/>
                <w:szCs w:val="16"/>
              </w:rPr>
            </w:pPr>
          </w:p>
        </w:tc>
        <w:tc>
          <w:tcPr>
            <w:tcW w:w="1316" w:type="dxa"/>
            <w:shd w:val="clear" w:color="auto" w:fill="auto"/>
            <w:vAlign w:val="center"/>
          </w:tcPr>
          <w:p w:rsidR="004879E3" w:rsidRDefault="004879E3">
            <w:pPr>
              <w:rPr>
                <w:rFonts w:ascii="宋体" w:eastAsia="宋体" w:hAnsi="宋体" w:cs="宋体"/>
                <w:color w:val="000000"/>
                <w:sz w:val="16"/>
                <w:szCs w:val="16"/>
              </w:rPr>
            </w:pPr>
          </w:p>
        </w:tc>
        <w:tc>
          <w:tcPr>
            <w:tcW w:w="3144" w:type="dxa"/>
            <w:gridSpan w:val="3"/>
            <w:shd w:val="clear" w:color="auto" w:fill="auto"/>
            <w:vAlign w:val="center"/>
          </w:tcPr>
          <w:p w:rsidR="004879E3" w:rsidRDefault="004879E3">
            <w:pPr>
              <w:rPr>
                <w:rFonts w:ascii="宋体" w:eastAsia="宋体" w:hAnsi="宋体" w:cs="宋体"/>
                <w:color w:val="000000"/>
                <w:sz w:val="16"/>
                <w:szCs w:val="16"/>
              </w:rPr>
            </w:pPr>
          </w:p>
        </w:tc>
        <w:tc>
          <w:tcPr>
            <w:tcW w:w="527" w:type="dxa"/>
            <w:shd w:val="clear" w:color="auto" w:fill="auto"/>
            <w:vAlign w:val="center"/>
          </w:tcPr>
          <w:p w:rsidR="004879E3" w:rsidRDefault="004879E3">
            <w:pPr>
              <w:rPr>
                <w:rFonts w:ascii="宋体" w:eastAsia="宋体" w:hAnsi="宋体" w:cs="宋体"/>
                <w:color w:val="000000"/>
                <w:sz w:val="16"/>
                <w:szCs w:val="16"/>
              </w:rPr>
            </w:pPr>
          </w:p>
        </w:tc>
        <w:tc>
          <w:tcPr>
            <w:tcW w:w="1609" w:type="dxa"/>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4879E3">
        <w:trPr>
          <w:trHeight w:val="315"/>
        </w:trPr>
        <w:tc>
          <w:tcPr>
            <w:tcW w:w="3282" w:type="dxa"/>
            <w:gridSpan w:val="3"/>
            <w:shd w:val="clear" w:color="auto" w:fill="auto"/>
            <w:vAlign w:val="center"/>
          </w:tcPr>
          <w:p w:rsidR="004879E3" w:rsidRDefault="004879E3">
            <w:pPr>
              <w:rPr>
                <w:rFonts w:ascii="宋体" w:eastAsia="宋体" w:hAnsi="宋体" w:cs="宋体"/>
                <w:color w:val="000000"/>
                <w:sz w:val="16"/>
                <w:szCs w:val="16"/>
              </w:rPr>
            </w:pPr>
          </w:p>
        </w:tc>
        <w:tc>
          <w:tcPr>
            <w:tcW w:w="472" w:type="dxa"/>
            <w:shd w:val="clear" w:color="auto" w:fill="auto"/>
            <w:vAlign w:val="center"/>
          </w:tcPr>
          <w:p w:rsidR="004879E3" w:rsidRDefault="004879E3">
            <w:pPr>
              <w:rPr>
                <w:rFonts w:ascii="宋体" w:eastAsia="宋体" w:hAnsi="宋体" w:cs="宋体"/>
                <w:color w:val="000000"/>
                <w:sz w:val="16"/>
                <w:szCs w:val="16"/>
              </w:rPr>
            </w:pPr>
          </w:p>
        </w:tc>
        <w:tc>
          <w:tcPr>
            <w:tcW w:w="1316" w:type="dxa"/>
            <w:shd w:val="clear" w:color="auto" w:fill="auto"/>
            <w:vAlign w:val="center"/>
          </w:tcPr>
          <w:p w:rsidR="004879E3" w:rsidRDefault="004879E3">
            <w:pPr>
              <w:rPr>
                <w:rFonts w:ascii="宋体" w:eastAsia="宋体" w:hAnsi="宋体" w:cs="宋体"/>
                <w:color w:val="000000"/>
                <w:sz w:val="16"/>
                <w:szCs w:val="16"/>
              </w:rPr>
            </w:pPr>
          </w:p>
        </w:tc>
        <w:tc>
          <w:tcPr>
            <w:tcW w:w="3144" w:type="dxa"/>
            <w:gridSpan w:val="3"/>
            <w:shd w:val="clear" w:color="auto" w:fill="auto"/>
            <w:vAlign w:val="center"/>
          </w:tcPr>
          <w:p w:rsidR="004879E3" w:rsidRDefault="004879E3">
            <w:pPr>
              <w:rPr>
                <w:rFonts w:ascii="宋体" w:eastAsia="宋体" w:hAnsi="宋体" w:cs="宋体"/>
                <w:color w:val="000000"/>
                <w:sz w:val="16"/>
                <w:szCs w:val="16"/>
              </w:rPr>
            </w:pPr>
          </w:p>
        </w:tc>
        <w:tc>
          <w:tcPr>
            <w:tcW w:w="527" w:type="dxa"/>
            <w:shd w:val="clear" w:color="auto" w:fill="auto"/>
            <w:vAlign w:val="center"/>
          </w:tcPr>
          <w:p w:rsidR="004879E3" w:rsidRDefault="004879E3">
            <w:pPr>
              <w:rPr>
                <w:rFonts w:ascii="宋体" w:eastAsia="宋体" w:hAnsi="宋体" w:cs="宋体"/>
                <w:color w:val="000000"/>
                <w:sz w:val="16"/>
                <w:szCs w:val="16"/>
              </w:rPr>
            </w:pPr>
          </w:p>
        </w:tc>
        <w:tc>
          <w:tcPr>
            <w:tcW w:w="1609" w:type="dxa"/>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251.03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202.41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453.44</w:t>
            </w: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rPr>
                <w:rFonts w:ascii="宋体" w:eastAsia="宋体" w:hAnsi="宋体" w:cs="宋体"/>
                <w:b/>
                <w:color w:val="000000"/>
                <w:sz w:val="16"/>
                <w:szCs w:val="16"/>
              </w:rPr>
            </w:pPr>
            <w:r>
              <w:rPr>
                <w:rFonts w:ascii="宋体" w:eastAsia="宋体" w:hAnsi="宋体" w:cs="宋体" w:hint="eastAsia"/>
                <w:b/>
                <w:color w:val="000000"/>
                <w:sz w:val="16"/>
                <w:szCs w:val="16"/>
              </w:rPr>
              <w:t>453.44</w:t>
            </w: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E74FA9">
            <w:pPr>
              <w:rPr>
                <w:rFonts w:ascii="宋体" w:eastAsia="宋体" w:hAnsi="宋体" w:cs="宋体"/>
                <w:b/>
                <w:color w:val="000000"/>
                <w:sz w:val="16"/>
                <w:szCs w:val="16"/>
              </w:rPr>
            </w:pPr>
            <w:r>
              <w:rPr>
                <w:rFonts w:ascii="宋体" w:eastAsia="宋体" w:hAnsi="宋体" w:cs="宋体" w:hint="eastAsia"/>
                <w:b/>
                <w:color w:val="000000"/>
                <w:sz w:val="16"/>
                <w:szCs w:val="16"/>
              </w:rPr>
              <w:t>453.44</w:t>
            </w:r>
          </w:p>
        </w:tc>
      </w:tr>
      <w:tr w:rsidR="004879E3">
        <w:trPr>
          <w:trHeight w:val="555"/>
        </w:trPr>
        <w:tc>
          <w:tcPr>
            <w:tcW w:w="10350" w:type="dxa"/>
            <w:gridSpan w:val="10"/>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4879E3" w:rsidRDefault="004879E3">
      <w:pPr>
        <w:spacing w:line="360" w:lineRule="auto"/>
        <w:rPr>
          <w:rFonts w:ascii="隶书" w:eastAsia="隶书" w:hAnsi="隶书" w:cs="隶书"/>
          <w:sz w:val="52"/>
          <w:szCs w:val="52"/>
        </w:rPr>
        <w:sectPr w:rsidR="004879E3">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4879E3">
        <w:trPr>
          <w:trHeight w:val="375"/>
        </w:trPr>
        <w:tc>
          <w:tcPr>
            <w:tcW w:w="10337" w:type="dxa"/>
            <w:gridSpan w:val="16"/>
            <w:shd w:val="clear" w:color="auto" w:fill="auto"/>
            <w:vAlign w:val="center"/>
          </w:tcPr>
          <w:p w:rsidR="004879E3" w:rsidRDefault="00E74FA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4879E3">
        <w:trPr>
          <w:trHeight w:val="285"/>
        </w:trPr>
        <w:tc>
          <w:tcPr>
            <w:tcW w:w="1637" w:type="dxa"/>
            <w:gridSpan w:val="2"/>
            <w:shd w:val="clear" w:color="auto" w:fill="auto"/>
            <w:vAlign w:val="center"/>
          </w:tcPr>
          <w:p w:rsidR="004879E3" w:rsidRDefault="004879E3">
            <w:pPr>
              <w:rPr>
                <w:rFonts w:ascii="宋体" w:eastAsia="宋体" w:hAnsi="宋体" w:cs="宋体"/>
                <w:color w:val="000000"/>
                <w:sz w:val="16"/>
                <w:szCs w:val="16"/>
              </w:rPr>
            </w:pPr>
          </w:p>
        </w:tc>
        <w:tc>
          <w:tcPr>
            <w:tcW w:w="1036" w:type="dxa"/>
            <w:shd w:val="clear" w:color="auto" w:fill="auto"/>
            <w:vAlign w:val="center"/>
          </w:tcPr>
          <w:p w:rsidR="004879E3" w:rsidRDefault="004879E3">
            <w:pPr>
              <w:rPr>
                <w:rFonts w:ascii="宋体" w:eastAsia="宋体" w:hAnsi="宋体" w:cs="宋体"/>
                <w:color w:val="000000"/>
                <w:sz w:val="16"/>
                <w:szCs w:val="16"/>
              </w:rPr>
            </w:pPr>
          </w:p>
        </w:tc>
        <w:tc>
          <w:tcPr>
            <w:tcW w:w="1904"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4879E3">
        <w:trPr>
          <w:trHeight w:val="270"/>
        </w:trPr>
        <w:tc>
          <w:tcPr>
            <w:tcW w:w="1637" w:type="dxa"/>
            <w:gridSpan w:val="2"/>
            <w:shd w:val="clear" w:color="auto" w:fill="auto"/>
            <w:vAlign w:val="center"/>
          </w:tcPr>
          <w:p w:rsidR="004879E3" w:rsidRDefault="004879E3">
            <w:pPr>
              <w:rPr>
                <w:rFonts w:ascii="宋体" w:eastAsia="宋体" w:hAnsi="宋体" w:cs="宋体"/>
                <w:color w:val="000000"/>
                <w:sz w:val="16"/>
                <w:szCs w:val="16"/>
              </w:rPr>
            </w:pPr>
          </w:p>
        </w:tc>
        <w:tc>
          <w:tcPr>
            <w:tcW w:w="1036" w:type="dxa"/>
            <w:shd w:val="clear" w:color="auto" w:fill="auto"/>
            <w:vAlign w:val="center"/>
          </w:tcPr>
          <w:p w:rsidR="004879E3" w:rsidRDefault="004879E3">
            <w:pPr>
              <w:rPr>
                <w:rFonts w:ascii="宋体" w:eastAsia="宋体" w:hAnsi="宋体" w:cs="宋体"/>
                <w:color w:val="000000"/>
                <w:sz w:val="16"/>
                <w:szCs w:val="16"/>
              </w:rPr>
            </w:pPr>
          </w:p>
        </w:tc>
        <w:tc>
          <w:tcPr>
            <w:tcW w:w="1904"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gridSpan w:val="2"/>
            <w:shd w:val="clear" w:color="auto" w:fill="auto"/>
            <w:vAlign w:val="center"/>
          </w:tcPr>
          <w:p w:rsidR="004879E3" w:rsidRDefault="004879E3">
            <w:pPr>
              <w:rPr>
                <w:rFonts w:ascii="宋体" w:eastAsia="宋体" w:hAnsi="宋体" w:cs="宋体"/>
                <w:color w:val="000000"/>
                <w:sz w:val="16"/>
                <w:szCs w:val="16"/>
              </w:rPr>
            </w:pPr>
          </w:p>
        </w:tc>
        <w:tc>
          <w:tcPr>
            <w:tcW w:w="960" w:type="dxa"/>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4879E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4879E3">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b/>
                <w:color w:val="000000"/>
                <w:sz w:val="16"/>
                <w:szCs w:val="16"/>
              </w:rPr>
            </w:pPr>
            <w:r>
              <w:rPr>
                <w:rFonts w:ascii="宋体" w:eastAsia="宋体" w:hAnsi="宋体" w:cs="宋体" w:hint="eastAsia"/>
                <w:b/>
                <w:color w:val="000000"/>
                <w:sz w:val="16"/>
                <w:szCs w:val="16"/>
              </w:rPr>
              <w:t>251.03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right"/>
              <w:rPr>
                <w:rFonts w:ascii="宋体" w:eastAsia="宋体" w:hAnsi="宋体" w:cs="宋体"/>
                <w:b/>
                <w:color w:val="000000"/>
                <w:sz w:val="16"/>
                <w:szCs w:val="16"/>
              </w:rPr>
            </w:pPr>
            <w:r>
              <w:rPr>
                <w:rFonts w:ascii="宋体" w:eastAsia="宋体" w:hAnsi="宋体" w:cs="宋体" w:hint="eastAsia"/>
                <w:b/>
                <w:color w:val="000000"/>
                <w:sz w:val="16"/>
                <w:szCs w:val="16"/>
              </w:rPr>
              <w:t>202.41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w:t>
            </w:r>
            <w:proofErr w:type="gramStart"/>
            <w:r>
              <w:rPr>
                <w:rFonts w:ascii="宋体" w:eastAsia="宋体" w:hAnsi="宋体" w:cs="宋体" w:hint="eastAsia"/>
                <w:b/>
                <w:color w:val="000000"/>
                <w:sz w:val="16"/>
                <w:szCs w:val="16"/>
              </w:rPr>
              <w:t>支出支出</w:t>
            </w:r>
            <w:proofErr w:type="gramEnd"/>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b/>
                <w:color w:val="000000"/>
                <w:sz w:val="16"/>
                <w:szCs w:val="16"/>
              </w:rPr>
            </w:pPr>
            <w:r>
              <w:rPr>
                <w:rFonts w:ascii="宋体" w:eastAsia="宋体" w:hAnsi="宋体" w:cs="宋体" w:hint="eastAsia"/>
                <w:color w:val="000000"/>
                <w:sz w:val="16"/>
                <w:szCs w:val="16"/>
              </w:rPr>
              <w:t>251.03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right"/>
              <w:rPr>
                <w:rFonts w:ascii="宋体" w:eastAsia="宋体" w:hAnsi="宋体" w:cs="宋体"/>
                <w:b/>
                <w:color w:val="000000"/>
                <w:sz w:val="16"/>
                <w:szCs w:val="16"/>
              </w:rPr>
            </w:pPr>
            <w:r>
              <w:rPr>
                <w:rFonts w:ascii="宋体" w:eastAsia="宋体" w:hAnsi="宋体" w:cs="宋体" w:hint="eastAsia"/>
                <w:b/>
                <w:color w:val="000000"/>
                <w:sz w:val="16"/>
                <w:szCs w:val="16"/>
              </w:rPr>
              <w:t>202.41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284.39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81.98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right"/>
              <w:rPr>
                <w:rFonts w:ascii="宋体" w:eastAsia="宋体" w:hAnsi="宋体" w:cs="宋体"/>
                <w:color w:val="000000"/>
                <w:sz w:val="16"/>
                <w:szCs w:val="16"/>
              </w:rPr>
            </w:pPr>
            <w:r>
              <w:rPr>
                <w:rFonts w:ascii="宋体" w:eastAsia="宋体" w:hAnsi="宋体" w:cs="宋体" w:hint="eastAsia"/>
                <w:color w:val="000000"/>
                <w:sz w:val="16"/>
                <w:szCs w:val="16"/>
              </w:rPr>
              <w:t>202.41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243.26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40.85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right"/>
              <w:rPr>
                <w:rFonts w:ascii="宋体" w:eastAsia="宋体" w:hAnsi="宋体" w:cs="宋体"/>
                <w:color w:val="000000"/>
                <w:sz w:val="16"/>
                <w:szCs w:val="16"/>
              </w:rPr>
            </w:pPr>
            <w:r>
              <w:rPr>
                <w:rFonts w:ascii="宋体" w:eastAsia="宋体" w:hAnsi="宋体" w:cs="宋体" w:hint="eastAsia"/>
                <w:color w:val="000000"/>
                <w:sz w:val="16"/>
                <w:szCs w:val="16"/>
              </w:rPr>
              <w:t>202.41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其他基层医疗卫生机构支出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41.13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41.13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jc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285"/>
        </w:trPr>
        <w:tc>
          <w:tcPr>
            <w:tcW w:w="10337" w:type="dxa"/>
            <w:gridSpan w:val="16"/>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4879E3" w:rsidRDefault="004879E3">
      <w:pPr>
        <w:spacing w:line="360" w:lineRule="auto"/>
        <w:jc w:val="center"/>
        <w:rPr>
          <w:rFonts w:ascii="隶书" w:eastAsia="隶书" w:hAnsi="隶书" w:cs="隶书"/>
          <w:sz w:val="52"/>
          <w:szCs w:val="52"/>
        </w:rPr>
        <w:sectPr w:rsidR="004879E3">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4879E3">
        <w:trPr>
          <w:trHeight w:val="375"/>
        </w:trPr>
        <w:tc>
          <w:tcPr>
            <w:tcW w:w="10350" w:type="dxa"/>
            <w:gridSpan w:val="14"/>
            <w:shd w:val="clear" w:color="auto" w:fill="auto"/>
            <w:vAlign w:val="center"/>
          </w:tcPr>
          <w:p w:rsidR="004879E3" w:rsidRDefault="00E74FA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4879E3">
        <w:trPr>
          <w:trHeight w:val="315"/>
        </w:trPr>
        <w:tc>
          <w:tcPr>
            <w:tcW w:w="1482" w:type="dxa"/>
            <w:gridSpan w:val="2"/>
            <w:shd w:val="clear" w:color="auto" w:fill="auto"/>
            <w:vAlign w:val="center"/>
          </w:tcPr>
          <w:p w:rsidR="004879E3" w:rsidRDefault="004879E3">
            <w:pPr>
              <w:rPr>
                <w:rFonts w:ascii="宋体" w:eastAsia="宋体" w:hAnsi="宋体" w:cs="宋体"/>
                <w:color w:val="000000"/>
                <w:sz w:val="16"/>
                <w:szCs w:val="16"/>
              </w:rPr>
            </w:pPr>
          </w:p>
        </w:tc>
        <w:tc>
          <w:tcPr>
            <w:tcW w:w="1638" w:type="dxa"/>
            <w:shd w:val="clear" w:color="auto" w:fill="auto"/>
            <w:vAlign w:val="center"/>
          </w:tcPr>
          <w:p w:rsidR="004879E3" w:rsidRDefault="004879E3">
            <w:pPr>
              <w:rPr>
                <w:rFonts w:ascii="宋体" w:eastAsia="宋体" w:hAnsi="宋体" w:cs="宋体"/>
                <w:color w:val="000000"/>
                <w:sz w:val="16"/>
                <w:szCs w:val="16"/>
              </w:rPr>
            </w:pPr>
          </w:p>
        </w:tc>
        <w:tc>
          <w:tcPr>
            <w:tcW w:w="1042" w:type="dxa"/>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2192" w:type="dxa"/>
            <w:gridSpan w:val="2"/>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4879E3">
        <w:trPr>
          <w:trHeight w:val="315"/>
        </w:trPr>
        <w:tc>
          <w:tcPr>
            <w:tcW w:w="1482" w:type="dxa"/>
            <w:gridSpan w:val="2"/>
            <w:shd w:val="clear" w:color="auto" w:fill="auto"/>
            <w:vAlign w:val="center"/>
          </w:tcPr>
          <w:p w:rsidR="004879E3" w:rsidRDefault="004879E3">
            <w:pPr>
              <w:rPr>
                <w:rFonts w:ascii="宋体" w:eastAsia="宋体" w:hAnsi="宋体" w:cs="宋体"/>
                <w:color w:val="000000"/>
                <w:sz w:val="16"/>
                <w:szCs w:val="16"/>
              </w:rPr>
            </w:pPr>
          </w:p>
        </w:tc>
        <w:tc>
          <w:tcPr>
            <w:tcW w:w="1638" w:type="dxa"/>
            <w:shd w:val="clear" w:color="auto" w:fill="auto"/>
            <w:vAlign w:val="center"/>
          </w:tcPr>
          <w:p w:rsidR="004879E3" w:rsidRDefault="004879E3">
            <w:pPr>
              <w:rPr>
                <w:rFonts w:ascii="宋体" w:eastAsia="宋体" w:hAnsi="宋体" w:cs="宋体"/>
                <w:color w:val="000000"/>
                <w:sz w:val="16"/>
                <w:szCs w:val="16"/>
              </w:rPr>
            </w:pPr>
          </w:p>
        </w:tc>
        <w:tc>
          <w:tcPr>
            <w:tcW w:w="1042" w:type="dxa"/>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2192" w:type="dxa"/>
            <w:gridSpan w:val="2"/>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4879E3">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4879E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453.44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284.39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284.39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243.26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243.26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41.13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41.13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r>
      <w:tr w:rsidR="004879E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r>
      <w:tr w:rsidR="004879E3">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60"/>
        </w:trPr>
        <w:tc>
          <w:tcPr>
            <w:tcW w:w="10350" w:type="dxa"/>
            <w:gridSpan w:val="14"/>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4879E3" w:rsidRDefault="004879E3">
      <w:pPr>
        <w:spacing w:line="360" w:lineRule="auto"/>
        <w:jc w:val="center"/>
        <w:rPr>
          <w:rFonts w:ascii="隶书" w:eastAsia="隶书" w:hAnsi="隶书" w:cs="隶书"/>
          <w:sz w:val="52"/>
          <w:szCs w:val="52"/>
        </w:rPr>
        <w:sectPr w:rsidR="004879E3">
          <w:pgSz w:w="11906" w:h="16838"/>
          <w:pgMar w:top="2098" w:right="1474" w:bottom="1984" w:left="1587" w:header="850" w:footer="992" w:gutter="0"/>
          <w:pgNumType w:fmt="numberInDash"/>
          <w:cols w:space="0"/>
          <w:docGrid w:type="lines" w:linePitch="318"/>
        </w:sectPr>
      </w:pPr>
    </w:p>
    <w:tbl>
      <w:tblPr>
        <w:tblW w:w="10349" w:type="dxa"/>
        <w:tblInd w:w="-836" w:type="dxa"/>
        <w:tblLayout w:type="fixed"/>
        <w:tblCellMar>
          <w:top w:w="15" w:type="dxa"/>
          <w:left w:w="15" w:type="dxa"/>
          <w:bottom w:w="15" w:type="dxa"/>
          <w:right w:w="15" w:type="dxa"/>
        </w:tblCellMar>
        <w:tblLook w:val="04A0"/>
      </w:tblPr>
      <w:tblGrid>
        <w:gridCol w:w="2127"/>
        <w:gridCol w:w="111"/>
        <w:gridCol w:w="261"/>
        <w:gridCol w:w="54"/>
        <w:gridCol w:w="1416"/>
        <w:gridCol w:w="1432"/>
        <w:gridCol w:w="316"/>
        <w:gridCol w:w="337"/>
        <w:gridCol w:w="420"/>
        <w:gridCol w:w="242"/>
        <w:gridCol w:w="999"/>
        <w:gridCol w:w="82"/>
        <w:gridCol w:w="1277"/>
        <w:gridCol w:w="1275"/>
      </w:tblGrid>
      <w:tr w:rsidR="004879E3">
        <w:trPr>
          <w:trHeight w:val="169"/>
        </w:trPr>
        <w:tc>
          <w:tcPr>
            <w:tcW w:w="10349" w:type="dxa"/>
            <w:gridSpan w:val="14"/>
            <w:shd w:val="clear" w:color="auto" w:fill="auto"/>
            <w:vAlign w:val="bottom"/>
          </w:tcPr>
          <w:p w:rsidR="004879E3" w:rsidRDefault="00E74FA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4879E3">
        <w:trPr>
          <w:trHeight w:val="107"/>
        </w:trPr>
        <w:tc>
          <w:tcPr>
            <w:tcW w:w="2238" w:type="dxa"/>
            <w:gridSpan w:val="2"/>
            <w:shd w:val="clear" w:color="auto" w:fill="auto"/>
            <w:vAlign w:val="center"/>
          </w:tcPr>
          <w:p w:rsidR="004879E3" w:rsidRDefault="004879E3">
            <w:pPr>
              <w:rPr>
                <w:rFonts w:ascii="宋体" w:eastAsia="宋体" w:hAnsi="宋体" w:cs="宋体"/>
                <w:color w:val="000000"/>
                <w:sz w:val="16"/>
                <w:szCs w:val="16"/>
              </w:rPr>
            </w:pPr>
          </w:p>
        </w:tc>
        <w:tc>
          <w:tcPr>
            <w:tcW w:w="315" w:type="dxa"/>
            <w:gridSpan w:val="2"/>
            <w:shd w:val="clear" w:color="auto" w:fill="auto"/>
            <w:vAlign w:val="center"/>
          </w:tcPr>
          <w:p w:rsidR="004879E3" w:rsidRDefault="004879E3">
            <w:pPr>
              <w:rPr>
                <w:rFonts w:ascii="宋体" w:eastAsia="宋体" w:hAnsi="宋体" w:cs="宋体"/>
                <w:color w:val="000000"/>
                <w:sz w:val="16"/>
                <w:szCs w:val="16"/>
              </w:rPr>
            </w:pPr>
          </w:p>
        </w:tc>
        <w:tc>
          <w:tcPr>
            <w:tcW w:w="1416" w:type="dxa"/>
            <w:shd w:val="clear" w:color="auto" w:fill="auto"/>
            <w:vAlign w:val="center"/>
          </w:tcPr>
          <w:p w:rsidR="004879E3" w:rsidRDefault="004879E3">
            <w:pPr>
              <w:rPr>
                <w:rFonts w:ascii="宋体" w:eastAsia="宋体" w:hAnsi="宋体" w:cs="宋体"/>
                <w:color w:val="000000"/>
                <w:sz w:val="16"/>
                <w:szCs w:val="16"/>
              </w:rPr>
            </w:pPr>
          </w:p>
        </w:tc>
        <w:tc>
          <w:tcPr>
            <w:tcW w:w="1432" w:type="dxa"/>
            <w:shd w:val="clear" w:color="auto" w:fill="auto"/>
            <w:vAlign w:val="center"/>
          </w:tcPr>
          <w:p w:rsidR="004879E3" w:rsidRDefault="004879E3">
            <w:pPr>
              <w:rPr>
                <w:rFonts w:ascii="宋体" w:eastAsia="宋体" w:hAnsi="宋体" w:cs="宋体"/>
                <w:color w:val="000000"/>
                <w:sz w:val="16"/>
                <w:szCs w:val="16"/>
              </w:rPr>
            </w:pPr>
          </w:p>
        </w:tc>
        <w:tc>
          <w:tcPr>
            <w:tcW w:w="316" w:type="dxa"/>
            <w:shd w:val="clear" w:color="auto" w:fill="auto"/>
            <w:vAlign w:val="center"/>
          </w:tcPr>
          <w:p w:rsidR="004879E3" w:rsidRDefault="004879E3">
            <w:pPr>
              <w:rPr>
                <w:rFonts w:ascii="宋体" w:eastAsia="宋体" w:hAnsi="宋体" w:cs="宋体"/>
                <w:color w:val="000000"/>
                <w:sz w:val="16"/>
                <w:szCs w:val="16"/>
              </w:rPr>
            </w:pPr>
          </w:p>
        </w:tc>
        <w:tc>
          <w:tcPr>
            <w:tcW w:w="999" w:type="dxa"/>
            <w:gridSpan w:val="3"/>
            <w:shd w:val="clear" w:color="auto" w:fill="auto"/>
            <w:vAlign w:val="center"/>
          </w:tcPr>
          <w:p w:rsidR="004879E3" w:rsidRDefault="004879E3">
            <w:pPr>
              <w:jc w:val="right"/>
              <w:rPr>
                <w:rFonts w:ascii="宋体" w:eastAsia="宋体" w:hAnsi="宋体" w:cs="宋体"/>
                <w:color w:val="000000"/>
                <w:sz w:val="16"/>
                <w:szCs w:val="16"/>
              </w:rPr>
            </w:pPr>
          </w:p>
        </w:tc>
        <w:tc>
          <w:tcPr>
            <w:tcW w:w="999" w:type="dxa"/>
            <w:shd w:val="clear" w:color="auto" w:fill="auto"/>
            <w:vAlign w:val="center"/>
          </w:tcPr>
          <w:p w:rsidR="004879E3" w:rsidRDefault="004879E3">
            <w:pPr>
              <w:jc w:val="right"/>
              <w:rPr>
                <w:rFonts w:ascii="宋体" w:eastAsia="宋体" w:hAnsi="宋体" w:cs="宋体"/>
                <w:color w:val="000000"/>
                <w:sz w:val="16"/>
                <w:szCs w:val="16"/>
              </w:rPr>
            </w:pPr>
          </w:p>
        </w:tc>
        <w:tc>
          <w:tcPr>
            <w:tcW w:w="2634" w:type="dxa"/>
            <w:gridSpan w:val="3"/>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4879E3">
        <w:trPr>
          <w:trHeight w:val="90"/>
        </w:trPr>
        <w:tc>
          <w:tcPr>
            <w:tcW w:w="2238" w:type="dxa"/>
            <w:gridSpan w:val="2"/>
            <w:shd w:val="clear" w:color="auto" w:fill="auto"/>
            <w:vAlign w:val="center"/>
          </w:tcPr>
          <w:p w:rsidR="004879E3" w:rsidRDefault="004879E3">
            <w:pPr>
              <w:rPr>
                <w:rFonts w:ascii="宋体" w:eastAsia="宋体" w:hAnsi="宋体" w:cs="宋体"/>
                <w:color w:val="000000"/>
                <w:sz w:val="16"/>
                <w:szCs w:val="16"/>
              </w:rPr>
            </w:pPr>
          </w:p>
        </w:tc>
        <w:tc>
          <w:tcPr>
            <w:tcW w:w="315" w:type="dxa"/>
            <w:gridSpan w:val="2"/>
            <w:shd w:val="clear" w:color="auto" w:fill="auto"/>
            <w:vAlign w:val="center"/>
          </w:tcPr>
          <w:p w:rsidR="004879E3" w:rsidRDefault="004879E3">
            <w:pPr>
              <w:rPr>
                <w:rFonts w:ascii="宋体" w:eastAsia="宋体" w:hAnsi="宋体" w:cs="宋体"/>
                <w:color w:val="000000"/>
                <w:sz w:val="16"/>
                <w:szCs w:val="16"/>
              </w:rPr>
            </w:pPr>
          </w:p>
        </w:tc>
        <w:tc>
          <w:tcPr>
            <w:tcW w:w="1416" w:type="dxa"/>
            <w:shd w:val="clear" w:color="auto" w:fill="auto"/>
            <w:vAlign w:val="center"/>
          </w:tcPr>
          <w:p w:rsidR="004879E3" w:rsidRDefault="004879E3">
            <w:pPr>
              <w:rPr>
                <w:rFonts w:ascii="宋体" w:eastAsia="宋体" w:hAnsi="宋体" w:cs="宋体"/>
                <w:color w:val="000000"/>
                <w:sz w:val="16"/>
                <w:szCs w:val="16"/>
              </w:rPr>
            </w:pPr>
          </w:p>
        </w:tc>
        <w:tc>
          <w:tcPr>
            <w:tcW w:w="1432" w:type="dxa"/>
            <w:shd w:val="clear" w:color="auto" w:fill="auto"/>
            <w:vAlign w:val="center"/>
          </w:tcPr>
          <w:p w:rsidR="004879E3" w:rsidRDefault="004879E3">
            <w:pPr>
              <w:rPr>
                <w:rFonts w:ascii="宋体" w:eastAsia="宋体" w:hAnsi="宋体" w:cs="宋体"/>
                <w:color w:val="000000"/>
                <w:sz w:val="16"/>
                <w:szCs w:val="16"/>
              </w:rPr>
            </w:pPr>
          </w:p>
        </w:tc>
        <w:tc>
          <w:tcPr>
            <w:tcW w:w="316" w:type="dxa"/>
            <w:shd w:val="clear" w:color="auto" w:fill="auto"/>
            <w:vAlign w:val="center"/>
          </w:tcPr>
          <w:p w:rsidR="004879E3" w:rsidRDefault="004879E3">
            <w:pPr>
              <w:rPr>
                <w:rFonts w:ascii="宋体" w:eastAsia="宋体" w:hAnsi="宋体" w:cs="宋体"/>
                <w:color w:val="000000"/>
                <w:sz w:val="16"/>
                <w:szCs w:val="16"/>
              </w:rPr>
            </w:pPr>
          </w:p>
        </w:tc>
        <w:tc>
          <w:tcPr>
            <w:tcW w:w="999" w:type="dxa"/>
            <w:gridSpan w:val="3"/>
            <w:shd w:val="clear" w:color="auto" w:fill="auto"/>
            <w:vAlign w:val="center"/>
          </w:tcPr>
          <w:p w:rsidR="004879E3" w:rsidRDefault="004879E3">
            <w:pPr>
              <w:jc w:val="right"/>
              <w:rPr>
                <w:rFonts w:ascii="宋体" w:eastAsia="宋体" w:hAnsi="宋体" w:cs="宋体"/>
                <w:color w:val="000000"/>
                <w:sz w:val="16"/>
                <w:szCs w:val="16"/>
              </w:rPr>
            </w:pPr>
          </w:p>
        </w:tc>
        <w:tc>
          <w:tcPr>
            <w:tcW w:w="999" w:type="dxa"/>
            <w:shd w:val="clear" w:color="auto" w:fill="auto"/>
            <w:vAlign w:val="center"/>
          </w:tcPr>
          <w:p w:rsidR="004879E3" w:rsidRDefault="004879E3">
            <w:pPr>
              <w:jc w:val="right"/>
              <w:rPr>
                <w:rFonts w:ascii="宋体" w:eastAsia="宋体" w:hAnsi="宋体" w:cs="宋体"/>
                <w:color w:val="000000"/>
                <w:sz w:val="16"/>
                <w:szCs w:val="16"/>
              </w:rPr>
            </w:pPr>
          </w:p>
        </w:tc>
        <w:tc>
          <w:tcPr>
            <w:tcW w:w="2634" w:type="dxa"/>
            <w:gridSpan w:val="3"/>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285"/>
        </w:trPr>
        <w:tc>
          <w:tcPr>
            <w:tcW w:w="3969"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380"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4879E3">
        <w:trPr>
          <w:trHeight w:val="480"/>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251.03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34"/>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251.03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251.03</w:t>
            </w: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251.03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251.03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251.03</w:t>
            </w: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textAlignment w:val="center"/>
              <w:rPr>
                <w:rFonts w:ascii="宋体" w:eastAsia="宋体" w:hAnsi="宋体" w:cs="宋体"/>
                <w:b/>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right"/>
              <w:rPr>
                <w:rFonts w:ascii="宋体" w:eastAsia="宋体" w:hAnsi="宋体" w:cs="宋体"/>
                <w:color w:val="000000"/>
                <w:sz w:val="16"/>
                <w:szCs w:val="16"/>
              </w:rPr>
            </w:pPr>
          </w:p>
        </w:tc>
      </w:tr>
      <w:tr w:rsidR="004879E3">
        <w:trPr>
          <w:trHeight w:val="285"/>
        </w:trPr>
        <w:tc>
          <w:tcPr>
            <w:tcW w:w="212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3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7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90"/>
        </w:trPr>
        <w:tc>
          <w:tcPr>
            <w:tcW w:w="2127"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37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251.03</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251.03</w:t>
            </w:r>
          </w:p>
        </w:tc>
        <w:tc>
          <w:tcPr>
            <w:tcW w:w="127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251.03</w:t>
            </w:r>
          </w:p>
        </w:tc>
        <w:tc>
          <w:tcPr>
            <w:tcW w:w="127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r>
      <w:tr w:rsidR="004879E3">
        <w:trPr>
          <w:trHeight w:val="495"/>
        </w:trPr>
        <w:tc>
          <w:tcPr>
            <w:tcW w:w="10349" w:type="dxa"/>
            <w:gridSpan w:val="14"/>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4879E3" w:rsidRDefault="00E74FA9">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4879E3">
        <w:trPr>
          <w:trHeight w:val="375"/>
        </w:trPr>
        <w:tc>
          <w:tcPr>
            <w:tcW w:w="10440" w:type="dxa"/>
            <w:gridSpan w:val="8"/>
            <w:shd w:val="clear" w:color="auto" w:fill="auto"/>
            <w:vAlign w:val="bottom"/>
          </w:tcPr>
          <w:p w:rsidR="004879E3" w:rsidRDefault="00E74FA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4879E3">
        <w:trPr>
          <w:trHeight w:val="285"/>
        </w:trPr>
        <w:tc>
          <w:tcPr>
            <w:tcW w:w="1891" w:type="dxa"/>
            <w:gridSpan w:val="2"/>
            <w:shd w:val="clear" w:color="auto" w:fill="auto"/>
            <w:vAlign w:val="center"/>
          </w:tcPr>
          <w:p w:rsidR="004879E3" w:rsidRDefault="004879E3">
            <w:pPr>
              <w:rPr>
                <w:rFonts w:ascii="宋体" w:eastAsia="宋体" w:hAnsi="宋体" w:cs="宋体"/>
                <w:color w:val="000000"/>
                <w:sz w:val="16"/>
                <w:szCs w:val="16"/>
              </w:rPr>
            </w:pPr>
          </w:p>
        </w:tc>
        <w:tc>
          <w:tcPr>
            <w:tcW w:w="1800" w:type="dxa"/>
            <w:shd w:val="clear" w:color="auto" w:fill="auto"/>
            <w:vAlign w:val="center"/>
          </w:tcPr>
          <w:p w:rsidR="004879E3" w:rsidRDefault="004879E3">
            <w:pPr>
              <w:rPr>
                <w:rFonts w:ascii="宋体" w:eastAsia="宋体" w:hAnsi="宋体" w:cs="宋体"/>
                <w:color w:val="000000"/>
                <w:sz w:val="16"/>
                <w:szCs w:val="16"/>
              </w:rPr>
            </w:pPr>
          </w:p>
        </w:tc>
        <w:tc>
          <w:tcPr>
            <w:tcW w:w="2325" w:type="dxa"/>
            <w:gridSpan w:val="2"/>
            <w:shd w:val="clear" w:color="auto" w:fill="auto"/>
            <w:vAlign w:val="center"/>
          </w:tcPr>
          <w:p w:rsidR="004879E3" w:rsidRDefault="004879E3">
            <w:pPr>
              <w:rPr>
                <w:rFonts w:ascii="宋体" w:eastAsia="宋体" w:hAnsi="宋体" w:cs="宋体"/>
                <w:color w:val="000000"/>
                <w:sz w:val="16"/>
                <w:szCs w:val="16"/>
              </w:rPr>
            </w:pPr>
          </w:p>
        </w:tc>
        <w:tc>
          <w:tcPr>
            <w:tcW w:w="1575" w:type="dxa"/>
            <w:shd w:val="clear" w:color="auto" w:fill="auto"/>
            <w:vAlign w:val="center"/>
          </w:tcPr>
          <w:p w:rsidR="004879E3" w:rsidRDefault="004879E3">
            <w:pPr>
              <w:rPr>
                <w:rFonts w:ascii="宋体" w:eastAsia="宋体" w:hAnsi="宋体" w:cs="宋体"/>
                <w:color w:val="000000"/>
                <w:sz w:val="16"/>
                <w:szCs w:val="16"/>
              </w:rPr>
            </w:pPr>
          </w:p>
        </w:tc>
        <w:tc>
          <w:tcPr>
            <w:tcW w:w="2849" w:type="dxa"/>
            <w:gridSpan w:val="2"/>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4879E3">
        <w:trPr>
          <w:trHeight w:val="270"/>
        </w:trPr>
        <w:tc>
          <w:tcPr>
            <w:tcW w:w="1891" w:type="dxa"/>
            <w:gridSpan w:val="2"/>
            <w:shd w:val="clear" w:color="auto" w:fill="auto"/>
            <w:vAlign w:val="center"/>
          </w:tcPr>
          <w:p w:rsidR="004879E3" w:rsidRDefault="004879E3">
            <w:pPr>
              <w:rPr>
                <w:rFonts w:ascii="宋体" w:eastAsia="宋体" w:hAnsi="宋体" w:cs="宋体"/>
                <w:color w:val="000000"/>
                <w:sz w:val="16"/>
                <w:szCs w:val="16"/>
              </w:rPr>
            </w:pPr>
          </w:p>
        </w:tc>
        <w:tc>
          <w:tcPr>
            <w:tcW w:w="1800" w:type="dxa"/>
            <w:shd w:val="clear" w:color="auto" w:fill="auto"/>
            <w:vAlign w:val="center"/>
          </w:tcPr>
          <w:p w:rsidR="004879E3" w:rsidRDefault="004879E3">
            <w:pPr>
              <w:rPr>
                <w:rFonts w:ascii="宋体" w:eastAsia="宋体" w:hAnsi="宋体" w:cs="宋体"/>
                <w:color w:val="000000"/>
                <w:sz w:val="16"/>
                <w:szCs w:val="16"/>
              </w:rPr>
            </w:pPr>
          </w:p>
        </w:tc>
        <w:tc>
          <w:tcPr>
            <w:tcW w:w="2325" w:type="dxa"/>
            <w:gridSpan w:val="2"/>
            <w:shd w:val="clear" w:color="auto" w:fill="auto"/>
            <w:vAlign w:val="center"/>
          </w:tcPr>
          <w:p w:rsidR="004879E3" w:rsidRDefault="004879E3">
            <w:pPr>
              <w:rPr>
                <w:rFonts w:ascii="宋体" w:eastAsia="宋体" w:hAnsi="宋体" w:cs="宋体"/>
                <w:color w:val="000000"/>
                <w:sz w:val="16"/>
                <w:szCs w:val="16"/>
              </w:rPr>
            </w:pPr>
          </w:p>
        </w:tc>
        <w:tc>
          <w:tcPr>
            <w:tcW w:w="1575" w:type="dxa"/>
            <w:shd w:val="clear" w:color="auto" w:fill="auto"/>
            <w:vAlign w:val="center"/>
          </w:tcPr>
          <w:p w:rsidR="004879E3" w:rsidRDefault="004879E3">
            <w:pPr>
              <w:rPr>
                <w:rFonts w:ascii="宋体" w:eastAsia="宋体" w:hAnsi="宋体" w:cs="宋体"/>
                <w:color w:val="000000"/>
                <w:sz w:val="16"/>
                <w:szCs w:val="16"/>
              </w:rPr>
            </w:pPr>
          </w:p>
        </w:tc>
        <w:tc>
          <w:tcPr>
            <w:tcW w:w="2849" w:type="dxa"/>
            <w:gridSpan w:val="2"/>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4879E3">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4879E3">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251.03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251.03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b/>
                <w:color w:val="000000"/>
                <w:sz w:val="16"/>
                <w:szCs w:val="16"/>
              </w:rPr>
            </w:pPr>
            <w:r>
              <w:rPr>
                <w:rFonts w:ascii="宋体" w:eastAsia="宋体" w:hAnsi="宋体" w:cs="宋体"/>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251.03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251.03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color w:val="000000"/>
                <w:sz w:val="16"/>
                <w:szCs w:val="16"/>
              </w:rPr>
            </w:pPr>
            <w:r>
              <w:rPr>
                <w:rFonts w:ascii="宋体" w:eastAsia="宋体" w:hAnsi="宋体" w:cs="宋体"/>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81.98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81.98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ind w:firstLineChars="100" w:firstLine="160"/>
              <w:textAlignment w:val="center"/>
              <w:rPr>
                <w:rFonts w:ascii="宋体" w:eastAsia="宋体" w:hAnsi="宋体" w:cs="宋体"/>
                <w:color w:val="000000"/>
                <w:sz w:val="16"/>
                <w:szCs w:val="16"/>
              </w:rPr>
            </w:pPr>
            <w:r>
              <w:rPr>
                <w:rFonts w:ascii="宋体" w:eastAsia="宋体" w:hAnsi="宋体" w:cs="宋体"/>
                <w:color w:val="00000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40.85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40.85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41.13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41.13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color w:val="000000"/>
                <w:sz w:val="16"/>
                <w:szCs w:val="16"/>
              </w:rPr>
            </w:pPr>
            <w:r>
              <w:rPr>
                <w:rFonts w:ascii="宋体" w:eastAsia="宋体" w:hAnsi="宋体" w:cs="宋体"/>
                <w:color w:val="00000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ind w:firstLineChars="100" w:firstLine="160"/>
              <w:textAlignment w:val="center"/>
              <w:rPr>
                <w:rFonts w:ascii="宋体" w:eastAsia="宋体" w:hAnsi="宋体" w:cs="宋体"/>
                <w:color w:val="000000"/>
                <w:sz w:val="16"/>
                <w:szCs w:val="16"/>
              </w:rPr>
            </w:pPr>
            <w:r>
              <w:rPr>
                <w:rFonts w:ascii="宋体" w:eastAsia="宋体" w:hAnsi="宋体" w:cs="宋体"/>
                <w:color w:val="00000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169.05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600"/>
        </w:trPr>
        <w:tc>
          <w:tcPr>
            <w:tcW w:w="10440" w:type="dxa"/>
            <w:gridSpan w:val="8"/>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4879E3" w:rsidRDefault="004879E3">
      <w:pPr>
        <w:spacing w:line="360" w:lineRule="auto"/>
        <w:jc w:val="center"/>
        <w:rPr>
          <w:rFonts w:ascii="隶书" w:eastAsia="隶书" w:hAnsi="隶书" w:cs="隶书"/>
          <w:sz w:val="52"/>
          <w:szCs w:val="52"/>
        </w:rPr>
        <w:sectPr w:rsidR="004879E3">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4879E3">
        <w:trPr>
          <w:trHeight w:val="375"/>
        </w:trPr>
        <w:tc>
          <w:tcPr>
            <w:tcW w:w="10485" w:type="dxa"/>
            <w:gridSpan w:val="9"/>
            <w:shd w:val="clear" w:color="auto" w:fill="auto"/>
            <w:vAlign w:val="bottom"/>
          </w:tcPr>
          <w:p w:rsidR="004879E3" w:rsidRDefault="00E74FA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4879E3">
        <w:trPr>
          <w:trHeight w:val="285"/>
        </w:trPr>
        <w:tc>
          <w:tcPr>
            <w:tcW w:w="1650" w:type="dxa"/>
            <w:gridSpan w:val="2"/>
            <w:shd w:val="clear" w:color="auto" w:fill="auto"/>
            <w:vAlign w:val="center"/>
          </w:tcPr>
          <w:p w:rsidR="004879E3" w:rsidRDefault="004879E3">
            <w:pPr>
              <w:rPr>
                <w:rFonts w:ascii="宋体" w:eastAsia="宋体" w:hAnsi="宋体" w:cs="宋体"/>
                <w:color w:val="000000"/>
                <w:sz w:val="16"/>
                <w:szCs w:val="16"/>
              </w:rPr>
            </w:pPr>
          </w:p>
        </w:tc>
        <w:tc>
          <w:tcPr>
            <w:tcW w:w="1794" w:type="dxa"/>
            <w:shd w:val="clear" w:color="auto" w:fill="auto"/>
            <w:vAlign w:val="center"/>
          </w:tcPr>
          <w:p w:rsidR="004879E3" w:rsidRDefault="004879E3">
            <w:pPr>
              <w:rPr>
                <w:rFonts w:ascii="宋体" w:eastAsia="宋体" w:hAnsi="宋体" w:cs="宋体"/>
                <w:color w:val="000000"/>
                <w:sz w:val="16"/>
                <w:szCs w:val="16"/>
              </w:rPr>
            </w:pPr>
          </w:p>
        </w:tc>
        <w:tc>
          <w:tcPr>
            <w:tcW w:w="1620" w:type="dxa"/>
            <w:shd w:val="clear" w:color="auto" w:fill="auto"/>
            <w:vAlign w:val="center"/>
          </w:tcPr>
          <w:p w:rsidR="004879E3" w:rsidRDefault="004879E3">
            <w:pPr>
              <w:rPr>
                <w:rFonts w:ascii="宋体" w:eastAsia="宋体" w:hAnsi="宋体" w:cs="宋体"/>
                <w:color w:val="000000"/>
                <w:sz w:val="16"/>
                <w:szCs w:val="16"/>
              </w:rPr>
            </w:pPr>
          </w:p>
        </w:tc>
        <w:tc>
          <w:tcPr>
            <w:tcW w:w="754" w:type="dxa"/>
            <w:shd w:val="clear" w:color="auto" w:fill="auto"/>
            <w:vAlign w:val="center"/>
          </w:tcPr>
          <w:p w:rsidR="004879E3" w:rsidRDefault="004879E3">
            <w:pPr>
              <w:rPr>
                <w:rFonts w:ascii="宋体" w:eastAsia="宋体" w:hAnsi="宋体" w:cs="宋体"/>
                <w:color w:val="000000"/>
                <w:sz w:val="16"/>
                <w:szCs w:val="16"/>
              </w:rPr>
            </w:pPr>
          </w:p>
        </w:tc>
        <w:tc>
          <w:tcPr>
            <w:tcW w:w="1794" w:type="dxa"/>
            <w:gridSpan w:val="2"/>
            <w:shd w:val="clear" w:color="auto" w:fill="auto"/>
            <w:vAlign w:val="center"/>
          </w:tcPr>
          <w:p w:rsidR="004879E3" w:rsidRDefault="004879E3">
            <w:pPr>
              <w:rPr>
                <w:rFonts w:ascii="宋体" w:eastAsia="宋体" w:hAnsi="宋体" w:cs="宋体"/>
                <w:color w:val="000000"/>
                <w:sz w:val="16"/>
                <w:szCs w:val="16"/>
              </w:rPr>
            </w:pPr>
          </w:p>
        </w:tc>
        <w:tc>
          <w:tcPr>
            <w:tcW w:w="2873" w:type="dxa"/>
            <w:gridSpan w:val="2"/>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4879E3">
        <w:trPr>
          <w:trHeight w:val="270"/>
        </w:trPr>
        <w:tc>
          <w:tcPr>
            <w:tcW w:w="1650" w:type="dxa"/>
            <w:gridSpan w:val="2"/>
            <w:shd w:val="clear" w:color="auto" w:fill="auto"/>
            <w:vAlign w:val="center"/>
          </w:tcPr>
          <w:p w:rsidR="004879E3" w:rsidRDefault="004879E3">
            <w:pPr>
              <w:rPr>
                <w:rFonts w:ascii="宋体" w:eastAsia="宋体" w:hAnsi="宋体" w:cs="宋体"/>
                <w:color w:val="000000"/>
                <w:sz w:val="16"/>
                <w:szCs w:val="16"/>
              </w:rPr>
            </w:pPr>
          </w:p>
        </w:tc>
        <w:tc>
          <w:tcPr>
            <w:tcW w:w="1794" w:type="dxa"/>
            <w:shd w:val="clear" w:color="auto" w:fill="auto"/>
            <w:vAlign w:val="center"/>
          </w:tcPr>
          <w:p w:rsidR="004879E3" w:rsidRDefault="004879E3">
            <w:pPr>
              <w:rPr>
                <w:rFonts w:ascii="宋体" w:eastAsia="宋体" w:hAnsi="宋体" w:cs="宋体"/>
                <w:color w:val="000000"/>
                <w:sz w:val="16"/>
                <w:szCs w:val="16"/>
              </w:rPr>
            </w:pPr>
          </w:p>
        </w:tc>
        <w:tc>
          <w:tcPr>
            <w:tcW w:w="1620" w:type="dxa"/>
            <w:shd w:val="clear" w:color="auto" w:fill="auto"/>
            <w:vAlign w:val="center"/>
          </w:tcPr>
          <w:p w:rsidR="004879E3" w:rsidRDefault="004879E3">
            <w:pPr>
              <w:rPr>
                <w:rFonts w:ascii="宋体" w:eastAsia="宋体" w:hAnsi="宋体" w:cs="宋体"/>
                <w:color w:val="000000"/>
                <w:sz w:val="16"/>
                <w:szCs w:val="16"/>
              </w:rPr>
            </w:pPr>
          </w:p>
        </w:tc>
        <w:tc>
          <w:tcPr>
            <w:tcW w:w="754" w:type="dxa"/>
            <w:shd w:val="clear" w:color="auto" w:fill="auto"/>
            <w:vAlign w:val="center"/>
          </w:tcPr>
          <w:p w:rsidR="004879E3" w:rsidRDefault="004879E3">
            <w:pPr>
              <w:rPr>
                <w:rFonts w:ascii="宋体" w:eastAsia="宋体" w:hAnsi="宋体" w:cs="宋体"/>
                <w:color w:val="000000"/>
                <w:sz w:val="16"/>
                <w:szCs w:val="16"/>
              </w:rPr>
            </w:pPr>
          </w:p>
        </w:tc>
        <w:tc>
          <w:tcPr>
            <w:tcW w:w="1794" w:type="dxa"/>
            <w:gridSpan w:val="2"/>
            <w:shd w:val="clear" w:color="auto" w:fill="auto"/>
            <w:vAlign w:val="center"/>
          </w:tcPr>
          <w:p w:rsidR="004879E3" w:rsidRDefault="004879E3">
            <w:pPr>
              <w:rPr>
                <w:rFonts w:ascii="宋体" w:eastAsia="宋体" w:hAnsi="宋体" w:cs="宋体"/>
                <w:color w:val="000000"/>
                <w:sz w:val="16"/>
                <w:szCs w:val="16"/>
              </w:rPr>
            </w:pPr>
          </w:p>
        </w:tc>
        <w:tc>
          <w:tcPr>
            <w:tcW w:w="2873" w:type="dxa"/>
            <w:gridSpan w:val="2"/>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4879E3">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66.80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143.38</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31.51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1.89</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1.40</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0.90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0.66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0.47</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31.11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3.16</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0.77</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40.85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0.63</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40.85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0.43</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119.10</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1.97</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2.07</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9.44</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w:t>
            </w: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r>
      <w:tr w:rsidR="004879E3">
        <w:trPr>
          <w:trHeight w:val="477"/>
        </w:trPr>
        <w:tc>
          <w:tcPr>
            <w:tcW w:w="10485" w:type="dxa"/>
            <w:gridSpan w:val="9"/>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4879E3" w:rsidRDefault="004879E3">
      <w:pPr>
        <w:spacing w:line="360" w:lineRule="auto"/>
        <w:jc w:val="center"/>
        <w:rPr>
          <w:rFonts w:ascii="隶书" w:eastAsia="隶书" w:hAnsi="隶书" w:cs="隶书"/>
          <w:sz w:val="52"/>
          <w:szCs w:val="52"/>
        </w:rPr>
        <w:sectPr w:rsidR="004879E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4879E3">
        <w:trPr>
          <w:trHeight w:val="375"/>
        </w:trPr>
        <w:tc>
          <w:tcPr>
            <w:tcW w:w="10485" w:type="dxa"/>
            <w:gridSpan w:val="22"/>
            <w:shd w:val="clear" w:color="auto" w:fill="auto"/>
            <w:vAlign w:val="bottom"/>
          </w:tcPr>
          <w:p w:rsidR="004879E3" w:rsidRDefault="00E74FA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4879E3">
        <w:trPr>
          <w:trHeight w:val="285"/>
        </w:trPr>
        <w:tc>
          <w:tcPr>
            <w:tcW w:w="1783" w:type="dxa"/>
            <w:gridSpan w:val="2"/>
            <w:shd w:val="clear" w:color="auto" w:fill="auto"/>
            <w:vAlign w:val="center"/>
          </w:tcPr>
          <w:p w:rsidR="004879E3" w:rsidRDefault="004879E3">
            <w:pPr>
              <w:rPr>
                <w:rFonts w:ascii="宋体" w:eastAsia="宋体" w:hAnsi="宋体" w:cs="宋体"/>
                <w:color w:val="000000"/>
                <w:sz w:val="16"/>
                <w:szCs w:val="16"/>
              </w:rPr>
            </w:pPr>
          </w:p>
        </w:tc>
        <w:tc>
          <w:tcPr>
            <w:tcW w:w="647" w:type="dxa"/>
            <w:gridSpan w:val="2"/>
            <w:shd w:val="clear" w:color="auto" w:fill="auto"/>
            <w:vAlign w:val="center"/>
          </w:tcPr>
          <w:p w:rsidR="004879E3" w:rsidRDefault="004879E3">
            <w:pPr>
              <w:rPr>
                <w:rFonts w:ascii="宋体" w:eastAsia="宋体" w:hAnsi="宋体" w:cs="宋体"/>
                <w:color w:val="000000"/>
                <w:sz w:val="16"/>
                <w:szCs w:val="16"/>
              </w:rPr>
            </w:pPr>
          </w:p>
        </w:tc>
        <w:tc>
          <w:tcPr>
            <w:tcW w:w="629" w:type="dxa"/>
            <w:gridSpan w:val="2"/>
            <w:shd w:val="clear" w:color="auto" w:fill="auto"/>
            <w:vAlign w:val="center"/>
          </w:tcPr>
          <w:p w:rsidR="004879E3" w:rsidRDefault="004879E3">
            <w:pPr>
              <w:rPr>
                <w:rFonts w:ascii="宋体" w:eastAsia="宋体" w:hAnsi="宋体" w:cs="宋体"/>
                <w:color w:val="000000"/>
                <w:sz w:val="16"/>
                <w:szCs w:val="16"/>
              </w:rPr>
            </w:pPr>
          </w:p>
        </w:tc>
        <w:tc>
          <w:tcPr>
            <w:tcW w:w="630" w:type="dxa"/>
            <w:gridSpan w:val="2"/>
            <w:shd w:val="clear" w:color="auto" w:fill="auto"/>
            <w:vAlign w:val="center"/>
          </w:tcPr>
          <w:p w:rsidR="004879E3" w:rsidRDefault="004879E3">
            <w:pPr>
              <w:rPr>
                <w:rFonts w:ascii="宋体" w:eastAsia="宋体" w:hAnsi="宋体" w:cs="宋体"/>
                <w:color w:val="000000"/>
                <w:sz w:val="16"/>
                <w:szCs w:val="16"/>
              </w:rPr>
            </w:pPr>
          </w:p>
        </w:tc>
        <w:tc>
          <w:tcPr>
            <w:tcW w:w="629" w:type="dxa"/>
            <w:shd w:val="clear" w:color="auto" w:fill="auto"/>
            <w:vAlign w:val="center"/>
          </w:tcPr>
          <w:p w:rsidR="004879E3" w:rsidRDefault="004879E3">
            <w:pPr>
              <w:rPr>
                <w:rFonts w:ascii="宋体" w:eastAsia="宋体" w:hAnsi="宋体" w:cs="宋体"/>
                <w:color w:val="000000"/>
                <w:sz w:val="16"/>
                <w:szCs w:val="16"/>
              </w:rPr>
            </w:pPr>
          </w:p>
        </w:tc>
        <w:tc>
          <w:tcPr>
            <w:tcW w:w="992" w:type="dxa"/>
            <w:gridSpan w:val="2"/>
            <w:shd w:val="clear" w:color="auto" w:fill="auto"/>
            <w:vAlign w:val="center"/>
          </w:tcPr>
          <w:p w:rsidR="004879E3" w:rsidRDefault="004879E3">
            <w:pPr>
              <w:rPr>
                <w:rFonts w:ascii="宋体" w:eastAsia="宋体" w:hAnsi="宋体" w:cs="宋体"/>
                <w:color w:val="000000"/>
                <w:sz w:val="16"/>
                <w:szCs w:val="16"/>
              </w:rPr>
            </w:pPr>
          </w:p>
        </w:tc>
        <w:tc>
          <w:tcPr>
            <w:tcW w:w="509" w:type="dxa"/>
            <w:shd w:val="clear" w:color="auto" w:fill="auto"/>
            <w:vAlign w:val="center"/>
          </w:tcPr>
          <w:p w:rsidR="004879E3" w:rsidRDefault="004879E3">
            <w:pPr>
              <w:rPr>
                <w:rFonts w:ascii="宋体" w:eastAsia="宋体" w:hAnsi="宋体" w:cs="宋体"/>
                <w:color w:val="000000"/>
                <w:sz w:val="16"/>
                <w:szCs w:val="16"/>
              </w:rPr>
            </w:pPr>
          </w:p>
        </w:tc>
        <w:tc>
          <w:tcPr>
            <w:tcW w:w="647" w:type="dxa"/>
            <w:gridSpan w:val="2"/>
            <w:shd w:val="clear" w:color="auto" w:fill="auto"/>
            <w:vAlign w:val="center"/>
          </w:tcPr>
          <w:p w:rsidR="004879E3" w:rsidRDefault="004879E3">
            <w:pPr>
              <w:rPr>
                <w:rFonts w:ascii="宋体" w:eastAsia="宋体" w:hAnsi="宋体" w:cs="宋体"/>
                <w:color w:val="000000"/>
                <w:sz w:val="16"/>
                <w:szCs w:val="16"/>
              </w:rPr>
            </w:pPr>
          </w:p>
        </w:tc>
        <w:tc>
          <w:tcPr>
            <w:tcW w:w="630" w:type="dxa"/>
            <w:shd w:val="clear" w:color="auto" w:fill="auto"/>
            <w:vAlign w:val="center"/>
          </w:tcPr>
          <w:p w:rsidR="004879E3" w:rsidRDefault="004879E3">
            <w:pPr>
              <w:rPr>
                <w:rFonts w:ascii="宋体" w:eastAsia="宋体" w:hAnsi="宋体" w:cs="宋体"/>
                <w:color w:val="000000"/>
                <w:sz w:val="16"/>
                <w:szCs w:val="16"/>
              </w:rPr>
            </w:pPr>
          </w:p>
        </w:tc>
        <w:tc>
          <w:tcPr>
            <w:tcW w:w="630" w:type="dxa"/>
            <w:gridSpan w:val="2"/>
            <w:shd w:val="clear" w:color="auto" w:fill="auto"/>
            <w:vAlign w:val="center"/>
          </w:tcPr>
          <w:p w:rsidR="004879E3" w:rsidRDefault="004879E3">
            <w:pPr>
              <w:rPr>
                <w:rFonts w:ascii="宋体" w:eastAsia="宋体" w:hAnsi="宋体" w:cs="宋体"/>
                <w:color w:val="000000"/>
                <w:sz w:val="16"/>
                <w:szCs w:val="16"/>
              </w:rPr>
            </w:pPr>
          </w:p>
        </w:tc>
        <w:tc>
          <w:tcPr>
            <w:tcW w:w="630" w:type="dxa"/>
            <w:gridSpan w:val="2"/>
            <w:shd w:val="clear" w:color="auto" w:fill="auto"/>
            <w:vAlign w:val="center"/>
          </w:tcPr>
          <w:p w:rsidR="004879E3" w:rsidRDefault="004879E3">
            <w:pPr>
              <w:rPr>
                <w:rFonts w:ascii="宋体" w:eastAsia="宋体" w:hAnsi="宋体" w:cs="宋体"/>
                <w:color w:val="000000"/>
                <w:sz w:val="16"/>
                <w:szCs w:val="16"/>
              </w:rPr>
            </w:pPr>
          </w:p>
        </w:tc>
        <w:tc>
          <w:tcPr>
            <w:tcW w:w="2129" w:type="dxa"/>
            <w:gridSpan w:val="3"/>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4879E3">
        <w:trPr>
          <w:trHeight w:val="270"/>
        </w:trPr>
        <w:tc>
          <w:tcPr>
            <w:tcW w:w="1783" w:type="dxa"/>
            <w:gridSpan w:val="2"/>
            <w:shd w:val="clear" w:color="auto" w:fill="auto"/>
            <w:vAlign w:val="center"/>
          </w:tcPr>
          <w:p w:rsidR="004879E3" w:rsidRDefault="004879E3">
            <w:pPr>
              <w:rPr>
                <w:rFonts w:ascii="宋体" w:eastAsia="宋体" w:hAnsi="宋体" w:cs="宋体"/>
                <w:color w:val="000000"/>
                <w:sz w:val="16"/>
                <w:szCs w:val="16"/>
              </w:rPr>
            </w:pPr>
          </w:p>
        </w:tc>
        <w:tc>
          <w:tcPr>
            <w:tcW w:w="647" w:type="dxa"/>
            <w:gridSpan w:val="2"/>
            <w:shd w:val="clear" w:color="auto" w:fill="auto"/>
            <w:vAlign w:val="center"/>
          </w:tcPr>
          <w:p w:rsidR="004879E3" w:rsidRDefault="004879E3">
            <w:pPr>
              <w:rPr>
                <w:rFonts w:ascii="宋体" w:eastAsia="宋体" w:hAnsi="宋体" w:cs="宋体"/>
                <w:color w:val="000000"/>
                <w:sz w:val="16"/>
                <w:szCs w:val="16"/>
              </w:rPr>
            </w:pPr>
          </w:p>
        </w:tc>
        <w:tc>
          <w:tcPr>
            <w:tcW w:w="629" w:type="dxa"/>
            <w:gridSpan w:val="2"/>
            <w:shd w:val="clear" w:color="auto" w:fill="auto"/>
            <w:vAlign w:val="center"/>
          </w:tcPr>
          <w:p w:rsidR="004879E3" w:rsidRDefault="004879E3">
            <w:pPr>
              <w:rPr>
                <w:rFonts w:ascii="宋体" w:eastAsia="宋体" w:hAnsi="宋体" w:cs="宋体"/>
                <w:color w:val="000000"/>
                <w:sz w:val="16"/>
                <w:szCs w:val="16"/>
              </w:rPr>
            </w:pPr>
          </w:p>
        </w:tc>
        <w:tc>
          <w:tcPr>
            <w:tcW w:w="630" w:type="dxa"/>
            <w:gridSpan w:val="2"/>
            <w:shd w:val="clear" w:color="auto" w:fill="auto"/>
            <w:vAlign w:val="center"/>
          </w:tcPr>
          <w:p w:rsidR="004879E3" w:rsidRDefault="004879E3">
            <w:pPr>
              <w:rPr>
                <w:rFonts w:ascii="宋体" w:eastAsia="宋体" w:hAnsi="宋体" w:cs="宋体"/>
                <w:color w:val="000000"/>
                <w:sz w:val="16"/>
                <w:szCs w:val="16"/>
              </w:rPr>
            </w:pPr>
          </w:p>
        </w:tc>
        <w:tc>
          <w:tcPr>
            <w:tcW w:w="629" w:type="dxa"/>
            <w:shd w:val="clear" w:color="auto" w:fill="auto"/>
            <w:vAlign w:val="center"/>
          </w:tcPr>
          <w:p w:rsidR="004879E3" w:rsidRDefault="004879E3">
            <w:pPr>
              <w:rPr>
                <w:rFonts w:ascii="宋体" w:eastAsia="宋体" w:hAnsi="宋体" w:cs="宋体"/>
                <w:color w:val="000000"/>
                <w:sz w:val="16"/>
                <w:szCs w:val="16"/>
              </w:rPr>
            </w:pPr>
          </w:p>
        </w:tc>
        <w:tc>
          <w:tcPr>
            <w:tcW w:w="992" w:type="dxa"/>
            <w:gridSpan w:val="2"/>
            <w:shd w:val="clear" w:color="auto" w:fill="auto"/>
            <w:vAlign w:val="center"/>
          </w:tcPr>
          <w:p w:rsidR="004879E3" w:rsidRDefault="004879E3">
            <w:pPr>
              <w:rPr>
                <w:rFonts w:ascii="宋体" w:eastAsia="宋体" w:hAnsi="宋体" w:cs="宋体"/>
                <w:color w:val="000000"/>
                <w:sz w:val="16"/>
                <w:szCs w:val="16"/>
              </w:rPr>
            </w:pPr>
          </w:p>
        </w:tc>
        <w:tc>
          <w:tcPr>
            <w:tcW w:w="509" w:type="dxa"/>
            <w:shd w:val="clear" w:color="auto" w:fill="auto"/>
            <w:vAlign w:val="center"/>
          </w:tcPr>
          <w:p w:rsidR="004879E3" w:rsidRDefault="004879E3">
            <w:pPr>
              <w:rPr>
                <w:rFonts w:ascii="宋体" w:eastAsia="宋体" w:hAnsi="宋体" w:cs="宋体"/>
                <w:color w:val="000000"/>
                <w:sz w:val="16"/>
                <w:szCs w:val="16"/>
              </w:rPr>
            </w:pPr>
          </w:p>
        </w:tc>
        <w:tc>
          <w:tcPr>
            <w:tcW w:w="647" w:type="dxa"/>
            <w:gridSpan w:val="2"/>
            <w:shd w:val="clear" w:color="auto" w:fill="auto"/>
            <w:vAlign w:val="center"/>
          </w:tcPr>
          <w:p w:rsidR="004879E3" w:rsidRDefault="004879E3">
            <w:pPr>
              <w:rPr>
                <w:rFonts w:ascii="宋体" w:eastAsia="宋体" w:hAnsi="宋体" w:cs="宋体"/>
                <w:color w:val="000000"/>
                <w:sz w:val="16"/>
                <w:szCs w:val="16"/>
              </w:rPr>
            </w:pPr>
          </w:p>
        </w:tc>
        <w:tc>
          <w:tcPr>
            <w:tcW w:w="630" w:type="dxa"/>
            <w:shd w:val="clear" w:color="auto" w:fill="auto"/>
            <w:vAlign w:val="center"/>
          </w:tcPr>
          <w:p w:rsidR="004879E3" w:rsidRDefault="004879E3">
            <w:pPr>
              <w:rPr>
                <w:rFonts w:ascii="宋体" w:eastAsia="宋体" w:hAnsi="宋体" w:cs="宋体"/>
                <w:color w:val="000000"/>
                <w:sz w:val="16"/>
                <w:szCs w:val="16"/>
              </w:rPr>
            </w:pPr>
          </w:p>
        </w:tc>
        <w:tc>
          <w:tcPr>
            <w:tcW w:w="630" w:type="dxa"/>
            <w:gridSpan w:val="2"/>
            <w:shd w:val="clear" w:color="auto" w:fill="auto"/>
            <w:vAlign w:val="center"/>
          </w:tcPr>
          <w:p w:rsidR="004879E3" w:rsidRDefault="004879E3">
            <w:pPr>
              <w:rPr>
                <w:rFonts w:ascii="宋体" w:eastAsia="宋体" w:hAnsi="宋体" w:cs="宋体"/>
                <w:color w:val="000000"/>
                <w:sz w:val="16"/>
                <w:szCs w:val="16"/>
              </w:rPr>
            </w:pPr>
          </w:p>
        </w:tc>
        <w:tc>
          <w:tcPr>
            <w:tcW w:w="630" w:type="dxa"/>
            <w:gridSpan w:val="2"/>
            <w:shd w:val="clear" w:color="auto" w:fill="auto"/>
            <w:vAlign w:val="center"/>
          </w:tcPr>
          <w:p w:rsidR="004879E3" w:rsidRDefault="004879E3">
            <w:pPr>
              <w:rPr>
                <w:rFonts w:ascii="宋体" w:eastAsia="宋体" w:hAnsi="宋体" w:cs="宋体"/>
                <w:color w:val="000000"/>
                <w:sz w:val="16"/>
                <w:szCs w:val="16"/>
              </w:rPr>
            </w:pPr>
          </w:p>
        </w:tc>
        <w:tc>
          <w:tcPr>
            <w:tcW w:w="2129" w:type="dxa"/>
            <w:gridSpan w:val="3"/>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4879E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4879E3">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4879E3">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4879E3">
            <w:pPr>
              <w:jc w:val="center"/>
              <w:rPr>
                <w:rFonts w:ascii="宋体" w:eastAsia="宋体" w:hAnsi="宋体" w:cs="宋体"/>
                <w:color w:val="000000"/>
                <w:sz w:val="16"/>
                <w:szCs w:val="16"/>
              </w:rPr>
            </w:pPr>
          </w:p>
        </w:tc>
      </w:tr>
      <w:tr w:rsidR="004879E3">
        <w:trPr>
          <w:trHeight w:val="600"/>
        </w:trPr>
        <w:tc>
          <w:tcPr>
            <w:tcW w:w="10485" w:type="dxa"/>
            <w:gridSpan w:val="22"/>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4879E3" w:rsidRDefault="004879E3">
      <w:pPr>
        <w:spacing w:line="360" w:lineRule="auto"/>
        <w:jc w:val="center"/>
        <w:rPr>
          <w:rFonts w:ascii="隶书" w:eastAsia="隶书" w:hAnsi="隶书" w:cs="隶书"/>
          <w:sz w:val="52"/>
          <w:szCs w:val="52"/>
        </w:rPr>
        <w:sectPr w:rsidR="004879E3">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4879E3">
        <w:trPr>
          <w:trHeight w:val="375"/>
        </w:trPr>
        <w:tc>
          <w:tcPr>
            <w:tcW w:w="10500" w:type="dxa"/>
            <w:gridSpan w:val="12"/>
            <w:shd w:val="clear" w:color="auto" w:fill="auto"/>
            <w:vAlign w:val="bottom"/>
          </w:tcPr>
          <w:p w:rsidR="004879E3" w:rsidRDefault="00E74FA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4879E3">
        <w:trPr>
          <w:trHeight w:val="285"/>
        </w:trPr>
        <w:tc>
          <w:tcPr>
            <w:tcW w:w="1591" w:type="dxa"/>
            <w:gridSpan w:val="2"/>
            <w:shd w:val="clear" w:color="auto" w:fill="auto"/>
            <w:vAlign w:val="center"/>
          </w:tcPr>
          <w:p w:rsidR="004879E3" w:rsidRDefault="004879E3">
            <w:pPr>
              <w:rPr>
                <w:rFonts w:ascii="宋体" w:eastAsia="宋体" w:hAnsi="宋体" w:cs="宋体"/>
                <w:color w:val="000000"/>
                <w:sz w:val="16"/>
                <w:szCs w:val="16"/>
              </w:rPr>
            </w:pPr>
          </w:p>
        </w:tc>
        <w:tc>
          <w:tcPr>
            <w:tcW w:w="1436" w:type="dxa"/>
            <w:shd w:val="clear" w:color="auto" w:fill="auto"/>
            <w:vAlign w:val="center"/>
          </w:tcPr>
          <w:p w:rsidR="004879E3" w:rsidRDefault="004879E3">
            <w:pPr>
              <w:rPr>
                <w:rFonts w:ascii="宋体" w:eastAsia="宋体" w:hAnsi="宋体" w:cs="宋体"/>
                <w:color w:val="000000"/>
                <w:sz w:val="16"/>
                <w:szCs w:val="16"/>
              </w:rPr>
            </w:pPr>
          </w:p>
        </w:tc>
        <w:tc>
          <w:tcPr>
            <w:tcW w:w="1166" w:type="dxa"/>
            <w:shd w:val="clear" w:color="auto" w:fill="auto"/>
            <w:vAlign w:val="center"/>
          </w:tcPr>
          <w:p w:rsidR="004879E3" w:rsidRDefault="004879E3">
            <w:pPr>
              <w:rPr>
                <w:rFonts w:ascii="宋体" w:eastAsia="宋体" w:hAnsi="宋体" w:cs="宋体"/>
                <w:color w:val="000000"/>
                <w:sz w:val="16"/>
                <w:szCs w:val="16"/>
              </w:rPr>
            </w:pPr>
          </w:p>
        </w:tc>
        <w:tc>
          <w:tcPr>
            <w:tcW w:w="1297" w:type="dxa"/>
            <w:gridSpan w:val="2"/>
            <w:shd w:val="clear" w:color="auto" w:fill="auto"/>
            <w:vAlign w:val="center"/>
          </w:tcPr>
          <w:p w:rsidR="004879E3" w:rsidRDefault="004879E3">
            <w:pPr>
              <w:rPr>
                <w:rFonts w:ascii="宋体" w:eastAsia="宋体" w:hAnsi="宋体" w:cs="宋体"/>
                <w:color w:val="000000"/>
                <w:sz w:val="16"/>
                <w:szCs w:val="16"/>
              </w:rPr>
            </w:pPr>
          </w:p>
        </w:tc>
        <w:tc>
          <w:tcPr>
            <w:tcW w:w="751" w:type="dxa"/>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2000" w:type="dxa"/>
            <w:gridSpan w:val="2"/>
            <w:shd w:val="clear" w:color="auto" w:fill="auto"/>
            <w:vAlign w:val="center"/>
          </w:tcPr>
          <w:p w:rsidR="004879E3" w:rsidRDefault="004879E3">
            <w:pPr>
              <w:rPr>
                <w:rFonts w:ascii="宋体" w:eastAsia="宋体" w:hAnsi="宋体" w:cs="宋体"/>
                <w:color w:val="000000"/>
                <w:sz w:val="16"/>
                <w:szCs w:val="16"/>
              </w:rPr>
            </w:pPr>
          </w:p>
        </w:tc>
        <w:tc>
          <w:tcPr>
            <w:tcW w:w="1260" w:type="dxa"/>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4879E3">
        <w:trPr>
          <w:trHeight w:val="270"/>
        </w:trPr>
        <w:tc>
          <w:tcPr>
            <w:tcW w:w="1591" w:type="dxa"/>
            <w:gridSpan w:val="2"/>
            <w:shd w:val="clear" w:color="auto" w:fill="auto"/>
            <w:vAlign w:val="center"/>
          </w:tcPr>
          <w:p w:rsidR="004879E3" w:rsidRDefault="004879E3">
            <w:pPr>
              <w:rPr>
                <w:rFonts w:ascii="宋体" w:eastAsia="宋体" w:hAnsi="宋体" w:cs="宋体"/>
                <w:color w:val="000000"/>
                <w:sz w:val="16"/>
                <w:szCs w:val="16"/>
              </w:rPr>
            </w:pPr>
          </w:p>
        </w:tc>
        <w:tc>
          <w:tcPr>
            <w:tcW w:w="1436" w:type="dxa"/>
            <w:shd w:val="clear" w:color="auto" w:fill="auto"/>
            <w:vAlign w:val="center"/>
          </w:tcPr>
          <w:p w:rsidR="004879E3" w:rsidRDefault="004879E3">
            <w:pPr>
              <w:rPr>
                <w:rFonts w:ascii="宋体" w:eastAsia="宋体" w:hAnsi="宋体" w:cs="宋体"/>
                <w:color w:val="000000"/>
                <w:sz w:val="16"/>
                <w:szCs w:val="16"/>
              </w:rPr>
            </w:pPr>
          </w:p>
        </w:tc>
        <w:tc>
          <w:tcPr>
            <w:tcW w:w="1166" w:type="dxa"/>
            <w:shd w:val="clear" w:color="auto" w:fill="auto"/>
            <w:vAlign w:val="center"/>
          </w:tcPr>
          <w:p w:rsidR="004879E3" w:rsidRDefault="004879E3">
            <w:pPr>
              <w:rPr>
                <w:rFonts w:ascii="宋体" w:eastAsia="宋体" w:hAnsi="宋体" w:cs="宋体"/>
                <w:color w:val="000000"/>
                <w:sz w:val="16"/>
                <w:szCs w:val="16"/>
              </w:rPr>
            </w:pPr>
          </w:p>
        </w:tc>
        <w:tc>
          <w:tcPr>
            <w:tcW w:w="1297" w:type="dxa"/>
            <w:gridSpan w:val="2"/>
            <w:shd w:val="clear" w:color="auto" w:fill="auto"/>
            <w:vAlign w:val="center"/>
          </w:tcPr>
          <w:p w:rsidR="004879E3" w:rsidRDefault="004879E3">
            <w:pPr>
              <w:rPr>
                <w:rFonts w:ascii="宋体" w:eastAsia="宋体" w:hAnsi="宋体" w:cs="宋体"/>
                <w:color w:val="000000"/>
                <w:sz w:val="16"/>
                <w:szCs w:val="16"/>
              </w:rPr>
            </w:pPr>
          </w:p>
        </w:tc>
        <w:tc>
          <w:tcPr>
            <w:tcW w:w="751" w:type="dxa"/>
            <w:shd w:val="clear" w:color="auto" w:fill="auto"/>
            <w:vAlign w:val="center"/>
          </w:tcPr>
          <w:p w:rsidR="004879E3" w:rsidRDefault="004879E3">
            <w:pPr>
              <w:rPr>
                <w:rFonts w:ascii="宋体" w:eastAsia="宋体" w:hAnsi="宋体" w:cs="宋体"/>
                <w:color w:val="000000"/>
                <w:sz w:val="16"/>
                <w:szCs w:val="16"/>
              </w:rPr>
            </w:pPr>
          </w:p>
        </w:tc>
        <w:tc>
          <w:tcPr>
            <w:tcW w:w="999" w:type="dxa"/>
            <w:gridSpan w:val="2"/>
            <w:shd w:val="clear" w:color="auto" w:fill="auto"/>
            <w:vAlign w:val="center"/>
          </w:tcPr>
          <w:p w:rsidR="004879E3" w:rsidRDefault="004879E3">
            <w:pPr>
              <w:rPr>
                <w:rFonts w:ascii="宋体" w:eastAsia="宋体" w:hAnsi="宋体" w:cs="宋体"/>
                <w:color w:val="000000"/>
                <w:sz w:val="16"/>
                <w:szCs w:val="16"/>
              </w:rPr>
            </w:pPr>
          </w:p>
        </w:tc>
        <w:tc>
          <w:tcPr>
            <w:tcW w:w="2000" w:type="dxa"/>
            <w:gridSpan w:val="2"/>
            <w:shd w:val="clear" w:color="auto" w:fill="auto"/>
            <w:vAlign w:val="center"/>
          </w:tcPr>
          <w:p w:rsidR="004879E3" w:rsidRDefault="004879E3">
            <w:pPr>
              <w:rPr>
                <w:rFonts w:ascii="宋体" w:eastAsia="宋体" w:hAnsi="宋体" w:cs="宋体"/>
                <w:color w:val="000000"/>
                <w:sz w:val="16"/>
                <w:szCs w:val="16"/>
              </w:rPr>
            </w:pPr>
          </w:p>
        </w:tc>
        <w:tc>
          <w:tcPr>
            <w:tcW w:w="1260" w:type="dxa"/>
            <w:shd w:val="clear" w:color="auto" w:fill="auto"/>
            <w:vAlign w:val="center"/>
          </w:tcPr>
          <w:p w:rsidR="004879E3" w:rsidRDefault="00E74FA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4879E3">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4879E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4879E3" w:rsidRDefault="004879E3">
            <w:pPr>
              <w:jc w:val="center"/>
              <w:rPr>
                <w:rFonts w:ascii="宋体" w:eastAsia="宋体" w:hAnsi="宋体" w:cs="宋体"/>
                <w:b/>
                <w:color w:val="000000"/>
                <w:sz w:val="16"/>
                <w:szCs w:val="16"/>
              </w:rPr>
            </w:pPr>
          </w:p>
        </w:tc>
      </w:tr>
      <w:tr w:rsidR="004879E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4879E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E74FA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r>
      <w:tr w:rsidR="004879E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b/>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r>
      <w:tr w:rsidR="004879E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kern w:val="0"/>
                <w:sz w:val="16"/>
                <w:szCs w:val="16"/>
              </w:rPr>
            </w:pPr>
          </w:p>
        </w:tc>
      </w:tr>
      <w:tr w:rsidR="004879E3">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4879E3" w:rsidRDefault="004879E3">
            <w:pPr>
              <w:widowControl/>
              <w:jc w:val="right"/>
              <w:textAlignment w:val="center"/>
              <w:rPr>
                <w:rFonts w:ascii="宋体" w:eastAsia="宋体" w:hAnsi="宋体" w:cs="宋体"/>
                <w:color w:val="000000"/>
                <w:sz w:val="16"/>
                <w:szCs w:val="16"/>
              </w:rPr>
            </w:pPr>
          </w:p>
        </w:tc>
      </w:tr>
      <w:tr w:rsidR="004879E3">
        <w:trPr>
          <w:trHeight w:val="285"/>
        </w:trPr>
        <w:tc>
          <w:tcPr>
            <w:tcW w:w="10500" w:type="dxa"/>
            <w:gridSpan w:val="12"/>
            <w:shd w:val="clear" w:color="auto" w:fill="auto"/>
            <w:vAlign w:val="center"/>
          </w:tcPr>
          <w:p w:rsidR="004879E3" w:rsidRDefault="00E74FA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4879E3">
        <w:trPr>
          <w:trHeight w:val="285"/>
        </w:trPr>
        <w:tc>
          <w:tcPr>
            <w:tcW w:w="10500" w:type="dxa"/>
            <w:gridSpan w:val="12"/>
            <w:shd w:val="clear" w:color="auto" w:fill="auto"/>
            <w:vAlign w:val="center"/>
          </w:tcPr>
          <w:p w:rsidR="004879E3" w:rsidRDefault="00E74FA9">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4879E3" w:rsidRDefault="004879E3">
      <w:pPr>
        <w:spacing w:line="360" w:lineRule="auto"/>
        <w:jc w:val="center"/>
        <w:rPr>
          <w:rFonts w:ascii="隶书" w:eastAsia="隶书" w:hAnsi="隶书" w:cs="隶书"/>
          <w:sz w:val="52"/>
          <w:szCs w:val="52"/>
        </w:rPr>
        <w:sectPr w:rsidR="004879E3">
          <w:pgSz w:w="11906" w:h="16838"/>
          <w:pgMar w:top="1440" w:right="1531" w:bottom="1440" w:left="1587" w:header="850" w:footer="992" w:gutter="0"/>
          <w:pgNumType w:fmt="numberInDash"/>
          <w:cols w:space="0"/>
          <w:docGrid w:type="lines" w:linePitch="317"/>
        </w:sect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E74FA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4879E3" w:rsidRDefault="00E74FA9">
      <w:pPr>
        <w:jc w:val="center"/>
        <w:rPr>
          <w:rFonts w:ascii="隶书" w:eastAsia="隶书" w:hAnsi="隶书" w:cs="隶书"/>
          <w:sz w:val="48"/>
          <w:szCs w:val="48"/>
        </w:rPr>
      </w:pPr>
      <w:r>
        <w:rPr>
          <w:rFonts w:ascii="隶书" w:eastAsia="隶书" w:hAnsi="隶书" w:cs="隶书" w:hint="eastAsia"/>
          <w:sz w:val="48"/>
          <w:szCs w:val="48"/>
        </w:rPr>
        <w:t>延津县</w:t>
      </w:r>
      <w:proofErr w:type="gramStart"/>
      <w:r>
        <w:rPr>
          <w:rFonts w:ascii="隶书" w:eastAsia="隶书" w:hAnsi="隶书" w:cs="隶书" w:hint="eastAsia"/>
          <w:sz w:val="48"/>
          <w:szCs w:val="48"/>
        </w:rPr>
        <w:t>胙</w:t>
      </w:r>
      <w:proofErr w:type="gramEnd"/>
      <w:r>
        <w:rPr>
          <w:rFonts w:ascii="隶书" w:eastAsia="隶书" w:hAnsi="隶书" w:cs="隶书" w:hint="eastAsia"/>
          <w:sz w:val="48"/>
          <w:szCs w:val="48"/>
        </w:rPr>
        <w:t>城乡卫生院</w:t>
      </w:r>
    </w:p>
    <w:p w:rsidR="004879E3" w:rsidRDefault="00E74FA9">
      <w:pPr>
        <w:jc w:val="center"/>
        <w:rPr>
          <w:rFonts w:ascii="隶书" w:eastAsia="隶书" w:hAnsi="隶书" w:cs="隶书"/>
          <w:sz w:val="48"/>
          <w:szCs w:val="48"/>
        </w:rPr>
        <w:sectPr w:rsidR="004879E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4879E3" w:rsidRPr="00E74FA9" w:rsidRDefault="00E74FA9">
      <w:pPr>
        <w:numPr>
          <w:ilvl w:val="0"/>
          <w:numId w:val="2"/>
        </w:numPr>
        <w:adjustRightInd w:val="0"/>
        <w:snapToGrid w:val="0"/>
        <w:spacing w:line="360" w:lineRule="auto"/>
        <w:ind w:firstLineChars="200" w:firstLine="640"/>
        <w:outlineLvl w:val="1"/>
        <w:rPr>
          <w:rFonts w:ascii="黑体" w:eastAsia="黑体" w:hAnsi="黑体"/>
          <w:sz w:val="32"/>
          <w:szCs w:val="32"/>
        </w:rPr>
      </w:pPr>
      <w:r w:rsidRPr="00E74FA9">
        <w:rPr>
          <w:rFonts w:ascii="黑体" w:eastAsia="黑体" w:hAnsi="黑体" w:hint="eastAsia"/>
          <w:sz w:val="32"/>
          <w:szCs w:val="32"/>
        </w:rPr>
        <w:lastRenderedPageBreak/>
        <w:t>关于收入支出决算总体情况说明</w:t>
      </w:r>
    </w:p>
    <w:p w:rsidR="004879E3" w:rsidRPr="000A6363" w:rsidRDefault="00E74FA9">
      <w:pPr>
        <w:adjustRightInd w:val="0"/>
        <w:snapToGrid w:val="0"/>
        <w:spacing w:line="360" w:lineRule="auto"/>
        <w:ind w:firstLineChars="200" w:firstLine="640"/>
        <w:rPr>
          <w:rFonts w:ascii="仿宋_GB2312" w:eastAsia="仿宋_GB2312" w:hAnsi="宋体" w:cs="Courier New"/>
          <w:sz w:val="32"/>
          <w:szCs w:val="32"/>
        </w:rPr>
      </w:pPr>
      <w:r w:rsidRPr="000A6363">
        <w:rPr>
          <w:rFonts w:ascii="仿宋_GB2312" w:eastAsia="仿宋_GB2312" w:hAnsi="宋体" w:cs="Courier New" w:hint="eastAsia"/>
          <w:sz w:val="32"/>
          <w:szCs w:val="32"/>
        </w:rPr>
        <w:t>2016年度收入总计453.44万元，支出总计453.44万元，与2015年相比，收入减少了48.07万元，减少了9.58%，主要是由于骨干技术人员减少，导致业务收入下降。</w:t>
      </w:r>
    </w:p>
    <w:p w:rsidR="004879E3" w:rsidRPr="00E74FA9" w:rsidRDefault="00E74FA9">
      <w:pPr>
        <w:numPr>
          <w:ilvl w:val="0"/>
          <w:numId w:val="2"/>
        </w:numPr>
        <w:adjustRightInd w:val="0"/>
        <w:snapToGrid w:val="0"/>
        <w:spacing w:line="360" w:lineRule="auto"/>
        <w:ind w:firstLineChars="200" w:firstLine="640"/>
        <w:outlineLvl w:val="1"/>
        <w:rPr>
          <w:rFonts w:ascii="黑体" w:eastAsia="黑体" w:hAnsi="黑体"/>
          <w:sz w:val="32"/>
          <w:szCs w:val="32"/>
        </w:rPr>
      </w:pPr>
      <w:r w:rsidRPr="00E74FA9">
        <w:rPr>
          <w:rFonts w:ascii="黑体" w:eastAsia="黑体" w:hAnsi="黑体" w:hint="eastAsia"/>
          <w:sz w:val="32"/>
          <w:szCs w:val="32"/>
        </w:rPr>
        <w:t>关于收入决算情况说明</w:t>
      </w:r>
    </w:p>
    <w:p w:rsidR="004879E3" w:rsidRPr="000A6363" w:rsidRDefault="00E74FA9">
      <w:pPr>
        <w:adjustRightInd w:val="0"/>
        <w:snapToGrid w:val="0"/>
        <w:spacing w:line="360" w:lineRule="auto"/>
        <w:ind w:firstLineChars="200" w:firstLine="640"/>
        <w:rPr>
          <w:rFonts w:ascii="仿宋_GB2312" w:eastAsia="仿宋_GB2312" w:hAnsi="Times New Roman"/>
          <w:sz w:val="32"/>
          <w:szCs w:val="32"/>
        </w:rPr>
      </w:pPr>
      <w:r w:rsidRPr="000A6363">
        <w:rPr>
          <w:rFonts w:ascii="仿宋_GB2312" w:eastAsia="仿宋_GB2312" w:hAnsi="宋体" w:cs="Courier New" w:hint="eastAsia"/>
          <w:sz w:val="32"/>
          <w:szCs w:val="32"/>
        </w:rPr>
        <w:t>2016年度</w:t>
      </w:r>
      <w:r w:rsidRPr="000A6363">
        <w:rPr>
          <w:rFonts w:ascii="仿宋_GB2312" w:eastAsia="仿宋_GB2312" w:hAnsi="Times New Roman" w:hint="eastAsia"/>
          <w:sz w:val="32"/>
          <w:szCs w:val="32"/>
        </w:rPr>
        <w:t>收入合计</w:t>
      </w:r>
      <w:r w:rsidRPr="000A6363">
        <w:rPr>
          <w:rFonts w:ascii="仿宋_GB2312" w:eastAsia="仿宋_GB2312" w:hAnsi="宋体" w:cs="Courier New" w:hint="eastAsia"/>
          <w:sz w:val="32"/>
          <w:szCs w:val="32"/>
        </w:rPr>
        <w:t>453.44</w:t>
      </w:r>
      <w:r w:rsidRPr="000A6363">
        <w:rPr>
          <w:rFonts w:ascii="仿宋_GB2312" w:eastAsia="仿宋_GB2312" w:hAnsi="Times New Roman" w:hint="eastAsia"/>
          <w:sz w:val="32"/>
          <w:szCs w:val="32"/>
        </w:rPr>
        <w:t>万元，其中：财政拨款收入251.03万元，占55.36%；事业收入202.41万元，占44.64%。</w:t>
      </w:r>
    </w:p>
    <w:p w:rsidR="004879E3" w:rsidRPr="00E74FA9" w:rsidRDefault="00E74FA9">
      <w:pPr>
        <w:numPr>
          <w:ilvl w:val="0"/>
          <w:numId w:val="2"/>
        </w:numPr>
        <w:adjustRightInd w:val="0"/>
        <w:snapToGrid w:val="0"/>
        <w:spacing w:line="360" w:lineRule="auto"/>
        <w:ind w:firstLineChars="200" w:firstLine="640"/>
        <w:outlineLvl w:val="1"/>
        <w:rPr>
          <w:rFonts w:ascii="黑体" w:eastAsia="黑体" w:hAnsi="黑体"/>
          <w:sz w:val="32"/>
          <w:szCs w:val="32"/>
        </w:rPr>
      </w:pPr>
      <w:r w:rsidRPr="00E74FA9">
        <w:rPr>
          <w:rFonts w:ascii="黑体" w:eastAsia="黑体" w:hAnsi="黑体" w:hint="eastAsia"/>
          <w:sz w:val="32"/>
          <w:szCs w:val="32"/>
        </w:rPr>
        <w:t>关于支出决算情况说明</w:t>
      </w:r>
    </w:p>
    <w:p w:rsidR="004879E3" w:rsidRPr="000A6363" w:rsidRDefault="00E74FA9">
      <w:pPr>
        <w:adjustRightInd w:val="0"/>
        <w:snapToGrid w:val="0"/>
        <w:spacing w:line="360" w:lineRule="auto"/>
        <w:ind w:firstLineChars="200" w:firstLine="640"/>
        <w:rPr>
          <w:rFonts w:ascii="仿宋_GB2312" w:eastAsia="仿宋_GB2312" w:hAnsi="宋体" w:cs="Courier New"/>
          <w:sz w:val="32"/>
          <w:szCs w:val="32"/>
        </w:rPr>
      </w:pPr>
      <w:r w:rsidRPr="000A6363">
        <w:rPr>
          <w:rFonts w:ascii="仿宋_GB2312" w:eastAsia="仿宋_GB2312" w:hAnsi="宋体" w:cs="Courier New" w:hint="eastAsia"/>
          <w:sz w:val="32"/>
          <w:szCs w:val="32"/>
        </w:rPr>
        <w:t>2016年度支出合计453.44万元，其中：</w:t>
      </w:r>
      <w:r w:rsidRPr="000A6363">
        <w:rPr>
          <w:rFonts w:ascii="仿宋_GB2312" w:eastAsia="仿宋_GB2312" w:hAnsi="宋体" w:hint="eastAsia"/>
          <w:color w:val="000000"/>
          <w:sz w:val="27"/>
          <w:szCs w:val="27"/>
        </w:rPr>
        <w:t>人员经费</w:t>
      </w:r>
      <w:r w:rsidRPr="000A6363">
        <w:rPr>
          <w:rFonts w:ascii="仿宋_GB2312" w:eastAsia="仿宋_GB2312" w:hAnsi="宋体" w:cs="Courier New" w:hint="eastAsia"/>
          <w:sz w:val="32"/>
          <w:szCs w:val="32"/>
        </w:rPr>
        <w:t>支出150.45万元，占33.18%；公用经费支出302.99万元，占66.82%。</w:t>
      </w:r>
    </w:p>
    <w:p w:rsidR="004879E3" w:rsidRPr="00E74FA9" w:rsidRDefault="00E74FA9">
      <w:pPr>
        <w:numPr>
          <w:ilvl w:val="0"/>
          <w:numId w:val="2"/>
        </w:numPr>
        <w:adjustRightInd w:val="0"/>
        <w:snapToGrid w:val="0"/>
        <w:spacing w:line="360" w:lineRule="auto"/>
        <w:ind w:firstLineChars="200" w:firstLine="640"/>
        <w:outlineLvl w:val="1"/>
        <w:rPr>
          <w:rFonts w:ascii="黑体" w:eastAsia="黑体" w:hAnsi="黑体"/>
          <w:sz w:val="32"/>
          <w:szCs w:val="32"/>
        </w:rPr>
      </w:pPr>
      <w:r w:rsidRPr="00E74FA9">
        <w:rPr>
          <w:rFonts w:ascii="黑体" w:eastAsia="黑体" w:hAnsi="黑体" w:hint="eastAsia"/>
          <w:sz w:val="32"/>
          <w:szCs w:val="32"/>
        </w:rPr>
        <w:t>关于财政拨款收入支出决算总体情况说明</w:t>
      </w:r>
    </w:p>
    <w:p w:rsidR="004879E3" w:rsidRPr="000A6363" w:rsidRDefault="00E74FA9">
      <w:pPr>
        <w:adjustRightInd w:val="0"/>
        <w:snapToGrid w:val="0"/>
        <w:spacing w:line="360" w:lineRule="auto"/>
        <w:ind w:firstLineChars="200" w:firstLine="640"/>
        <w:rPr>
          <w:rFonts w:ascii="仿宋_GB2312" w:eastAsia="仿宋_GB2312" w:hAnsi="宋体" w:cs="Courier New"/>
          <w:sz w:val="32"/>
          <w:szCs w:val="32"/>
        </w:rPr>
      </w:pPr>
      <w:r w:rsidRPr="000A6363">
        <w:rPr>
          <w:rFonts w:ascii="仿宋_GB2312" w:eastAsia="仿宋_GB2312" w:hAnsi="宋体" w:cs="Courier New" w:hint="eastAsia"/>
          <w:sz w:val="32"/>
          <w:szCs w:val="32"/>
        </w:rPr>
        <w:t>2016年财政拨款收入决算251.03万元，与2015年相比，财政拨款收入减少7.48万元，减少2.89%；支出决算251.03万元，与2015年相比支出减少7.48万元，减少2.89%。</w:t>
      </w:r>
    </w:p>
    <w:p w:rsidR="004879E3" w:rsidRPr="00E74FA9" w:rsidRDefault="00E74FA9">
      <w:pPr>
        <w:numPr>
          <w:ilvl w:val="0"/>
          <w:numId w:val="2"/>
        </w:numPr>
        <w:adjustRightInd w:val="0"/>
        <w:snapToGrid w:val="0"/>
        <w:spacing w:line="360" w:lineRule="auto"/>
        <w:ind w:firstLineChars="200" w:firstLine="640"/>
        <w:outlineLvl w:val="1"/>
        <w:rPr>
          <w:rFonts w:ascii="黑体" w:eastAsia="黑体" w:hAnsi="黑体"/>
          <w:sz w:val="32"/>
          <w:szCs w:val="32"/>
        </w:rPr>
      </w:pPr>
      <w:r w:rsidRPr="00E74FA9">
        <w:rPr>
          <w:rFonts w:ascii="黑体" w:eastAsia="黑体" w:hAnsi="黑体" w:hint="eastAsia"/>
          <w:sz w:val="32"/>
          <w:szCs w:val="32"/>
        </w:rPr>
        <w:t>关于一般公共预算财政拨款支出决算情况说明</w:t>
      </w:r>
    </w:p>
    <w:p w:rsidR="004879E3" w:rsidRPr="000A6363" w:rsidRDefault="00E74FA9">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0A6363">
        <w:rPr>
          <w:rFonts w:ascii="仿宋_GB2312" w:eastAsia="仿宋_GB2312" w:hAnsi="楷体_GB2312" w:cs="楷体_GB2312" w:hint="eastAsia"/>
          <w:sz w:val="32"/>
          <w:szCs w:val="32"/>
        </w:rPr>
        <w:t>财政拨款支出决算总体情况。</w:t>
      </w:r>
    </w:p>
    <w:p w:rsidR="004879E3" w:rsidRPr="000A6363" w:rsidRDefault="00E74FA9">
      <w:pPr>
        <w:adjustRightInd w:val="0"/>
        <w:snapToGrid w:val="0"/>
        <w:spacing w:line="360" w:lineRule="auto"/>
        <w:ind w:firstLineChars="200" w:firstLine="640"/>
        <w:rPr>
          <w:rFonts w:ascii="仿宋_GB2312" w:eastAsia="仿宋_GB2312" w:hAnsi="宋体" w:cs="Courier New"/>
          <w:sz w:val="32"/>
          <w:szCs w:val="32"/>
        </w:rPr>
      </w:pPr>
      <w:r w:rsidRPr="000A6363">
        <w:rPr>
          <w:rFonts w:ascii="仿宋_GB2312" w:eastAsia="仿宋_GB2312" w:hAnsi="宋体" w:cs="Courier New" w:hint="eastAsia"/>
          <w:sz w:val="32"/>
          <w:szCs w:val="32"/>
        </w:rPr>
        <w:t>2016年一般公共预算财政拨款支出251.03万元，占支出合计的55.36%。与2015年相比，一般公共预算财政拨款支出减少7.48万元，减少2.89%。</w:t>
      </w:r>
    </w:p>
    <w:p w:rsidR="004879E3" w:rsidRPr="000A6363" w:rsidRDefault="00E74FA9">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0A6363">
        <w:rPr>
          <w:rFonts w:ascii="仿宋_GB2312" w:eastAsia="仿宋_GB2312" w:hAnsi="楷体_GB2312" w:cs="楷体_GB2312" w:hint="eastAsia"/>
          <w:sz w:val="32"/>
          <w:szCs w:val="32"/>
        </w:rPr>
        <w:t>财政拨款支出决算结构情况。</w:t>
      </w:r>
    </w:p>
    <w:p w:rsidR="004879E3" w:rsidRPr="000A6363" w:rsidRDefault="00E74FA9">
      <w:pPr>
        <w:adjustRightInd w:val="0"/>
        <w:snapToGrid w:val="0"/>
        <w:spacing w:line="360" w:lineRule="auto"/>
        <w:ind w:firstLineChars="200" w:firstLine="640"/>
        <w:rPr>
          <w:rFonts w:ascii="仿宋_GB2312" w:eastAsia="仿宋_GB2312" w:hAnsi="宋体" w:cs="Courier New"/>
          <w:sz w:val="32"/>
          <w:szCs w:val="32"/>
        </w:rPr>
      </w:pPr>
      <w:r w:rsidRPr="000A6363">
        <w:rPr>
          <w:rFonts w:ascii="仿宋_GB2312" w:eastAsia="仿宋_GB2312" w:hAnsi="宋体" w:cs="Courier New" w:hint="eastAsia"/>
          <w:sz w:val="32"/>
          <w:szCs w:val="32"/>
        </w:rPr>
        <w:t>2016年度一般公共预算财政拨款支出251.03万元，主要用于以下方面：人员经费支出107.65万元，占42.88%；日常公用</w:t>
      </w:r>
      <w:r w:rsidRPr="000A6363">
        <w:rPr>
          <w:rFonts w:ascii="仿宋_GB2312" w:eastAsia="仿宋_GB2312" w:hAnsi="宋体" w:cs="Courier New" w:hint="eastAsia"/>
          <w:sz w:val="32"/>
          <w:szCs w:val="32"/>
        </w:rPr>
        <w:lastRenderedPageBreak/>
        <w:t>经费支出143.38万元，占57.12%。</w:t>
      </w:r>
    </w:p>
    <w:p w:rsidR="004879E3" w:rsidRPr="00E74FA9" w:rsidRDefault="00E74FA9">
      <w:pPr>
        <w:adjustRightInd w:val="0"/>
        <w:snapToGrid w:val="0"/>
        <w:spacing w:line="360" w:lineRule="auto"/>
        <w:ind w:firstLineChars="200" w:firstLine="640"/>
        <w:rPr>
          <w:rFonts w:ascii="黑体" w:eastAsia="黑体" w:hAnsi="黑体"/>
          <w:sz w:val="32"/>
          <w:szCs w:val="32"/>
        </w:rPr>
      </w:pPr>
      <w:r w:rsidRPr="00E74FA9">
        <w:rPr>
          <w:rFonts w:ascii="黑体" w:eastAsia="黑体" w:hAnsi="宋体" w:cs="Courier New" w:hint="eastAsia"/>
          <w:sz w:val="32"/>
          <w:szCs w:val="32"/>
        </w:rPr>
        <w:t>六、</w:t>
      </w:r>
      <w:r w:rsidRPr="00E74FA9">
        <w:rPr>
          <w:rFonts w:ascii="黑体" w:eastAsia="黑体" w:hAnsi="黑体" w:hint="eastAsia"/>
          <w:sz w:val="32"/>
          <w:szCs w:val="32"/>
        </w:rPr>
        <w:t>关于一般公共预算财政拨款基本支出决算情况说明</w:t>
      </w:r>
    </w:p>
    <w:p w:rsidR="004879E3" w:rsidRPr="000A6363" w:rsidRDefault="00E74FA9">
      <w:pPr>
        <w:adjustRightInd w:val="0"/>
        <w:snapToGrid w:val="0"/>
        <w:spacing w:line="360" w:lineRule="auto"/>
        <w:ind w:firstLineChars="200" w:firstLine="640"/>
        <w:rPr>
          <w:rFonts w:ascii="仿宋_GB2312" w:eastAsia="仿宋_GB2312" w:hAnsi="宋体" w:cs="Courier New"/>
          <w:sz w:val="32"/>
          <w:szCs w:val="32"/>
        </w:rPr>
      </w:pPr>
      <w:r w:rsidRPr="000A6363">
        <w:rPr>
          <w:rFonts w:ascii="仿宋_GB2312" w:eastAsia="仿宋_GB2312" w:hAnsi="宋体" w:cs="Courier New" w:hint="eastAsia"/>
          <w:sz w:val="32"/>
          <w:szCs w:val="32"/>
        </w:rPr>
        <w:t>2016年一般公共预算财政拨款基本支出251.03万元，其中：</w:t>
      </w:r>
      <w:r w:rsidRPr="000A6363">
        <w:rPr>
          <w:rFonts w:ascii="仿宋_GB2312" w:eastAsia="仿宋_GB2312" w:hAnsi="Times New Roman" w:cs="仿宋_GB2312" w:hint="eastAsia"/>
          <w:bCs/>
          <w:spacing w:val="-1"/>
          <w:kern w:val="0"/>
          <w:sz w:val="32"/>
          <w:szCs w:val="32"/>
        </w:rPr>
        <w:t>人员经费107.65万元</w:t>
      </w:r>
      <w:r w:rsidRPr="000A6363">
        <w:rPr>
          <w:rFonts w:ascii="仿宋_GB2312" w:eastAsia="仿宋_GB2312" w:hAnsi="宋体" w:cs="Courier New" w:hint="eastAsia"/>
          <w:bCs/>
          <w:sz w:val="32"/>
          <w:szCs w:val="32"/>
        </w:rPr>
        <w:t>，</w:t>
      </w:r>
      <w:r w:rsidRPr="000A6363">
        <w:rPr>
          <w:rFonts w:ascii="仿宋_GB2312" w:eastAsia="仿宋_GB2312" w:hAnsi="宋体" w:cs="Courier New" w:hint="eastAsia"/>
          <w:sz w:val="32"/>
          <w:szCs w:val="32"/>
        </w:rPr>
        <w:t>主要包括：基本工资、津贴补贴、其他社会保障缴费、伙食补助费、离退休费等；</w:t>
      </w:r>
      <w:r w:rsidRPr="000A6363">
        <w:rPr>
          <w:rFonts w:ascii="仿宋_GB2312" w:eastAsia="仿宋_GB2312" w:hAnsi="Times New Roman" w:cs="仿宋_GB2312" w:hint="eastAsia"/>
          <w:b/>
          <w:spacing w:val="-1"/>
          <w:kern w:val="0"/>
          <w:sz w:val="32"/>
          <w:szCs w:val="32"/>
        </w:rPr>
        <w:t>公用经费143.38</w:t>
      </w:r>
      <w:r w:rsidRPr="000A6363">
        <w:rPr>
          <w:rFonts w:ascii="仿宋_GB2312" w:eastAsia="仿宋_GB2312" w:hAnsi="Times New Roman" w:cs="仿宋_GB2312" w:hint="eastAsia"/>
          <w:spacing w:val="-2"/>
          <w:kern w:val="0"/>
          <w:sz w:val="32"/>
          <w:szCs w:val="32"/>
        </w:rPr>
        <w:t>万元</w:t>
      </w:r>
      <w:r w:rsidRPr="000A6363">
        <w:rPr>
          <w:rFonts w:ascii="仿宋_GB2312" w:eastAsia="仿宋_GB2312" w:hAnsi="宋体" w:cs="Courier New" w:hint="eastAsia"/>
          <w:sz w:val="32"/>
          <w:szCs w:val="32"/>
        </w:rPr>
        <w:t>，主要包括：办公费、手续费、水费、电费、邮电费、差旅费、维护费、被装购置费、劳务费、其他。</w:t>
      </w:r>
    </w:p>
    <w:p w:rsidR="004879E3" w:rsidRPr="000A6363" w:rsidRDefault="004879E3">
      <w:pPr>
        <w:jc w:val="left"/>
        <w:rPr>
          <w:rFonts w:ascii="仿宋_GB2312" w:eastAsia="仿宋_GB2312" w:hAnsi="黑体"/>
          <w:sz w:val="32"/>
          <w:szCs w:val="32"/>
        </w:rPr>
      </w:pPr>
    </w:p>
    <w:p w:rsidR="004879E3" w:rsidRPr="000A6363" w:rsidRDefault="004879E3">
      <w:pPr>
        <w:jc w:val="left"/>
        <w:rPr>
          <w:rFonts w:ascii="仿宋_GB2312" w:eastAsia="仿宋_GB2312"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4879E3">
      <w:pPr>
        <w:jc w:val="left"/>
        <w:rPr>
          <w:rFonts w:ascii="黑体" w:eastAsia="黑体" w:hAnsi="黑体" w:cs="黑体"/>
          <w:sz w:val="32"/>
          <w:szCs w:val="32"/>
        </w:rPr>
      </w:pPr>
    </w:p>
    <w:p w:rsidR="004879E3" w:rsidRDefault="00E74FA9">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4879E3" w:rsidRDefault="004879E3">
      <w:pPr>
        <w:outlineLvl w:val="0"/>
        <w:rPr>
          <w:rFonts w:ascii="隶书" w:eastAsia="隶书" w:hAnsi="隶书" w:cs="隶书"/>
          <w:sz w:val="48"/>
          <w:szCs w:val="48"/>
        </w:rPr>
      </w:pPr>
    </w:p>
    <w:p w:rsidR="004879E3" w:rsidRDefault="004879E3">
      <w:pPr>
        <w:outlineLvl w:val="0"/>
        <w:rPr>
          <w:rFonts w:ascii="隶书" w:eastAsia="隶书" w:hAnsi="隶书" w:cs="隶书"/>
          <w:sz w:val="48"/>
          <w:szCs w:val="48"/>
        </w:rPr>
        <w:sectPr w:rsidR="004879E3">
          <w:pgSz w:w="11906" w:h="16838"/>
          <w:pgMar w:top="1440" w:right="1531" w:bottom="1440" w:left="1587" w:header="850" w:footer="992" w:gutter="0"/>
          <w:pgNumType w:fmt="numberInDash"/>
          <w:cols w:space="0"/>
          <w:docGrid w:type="lines" w:linePitch="317"/>
        </w:sectPr>
      </w:pPr>
    </w:p>
    <w:p w:rsidR="004879E3" w:rsidRPr="000A6363" w:rsidRDefault="00E74F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0A6363">
        <w:rPr>
          <w:rFonts w:ascii="仿宋_GB2312" w:eastAsia="仿宋_GB2312" w:hAnsi="宋体" w:cs="Courier New" w:hint="eastAsia"/>
          <w:b/>
          <w:bCs/>
          <w:sz w:val="32"/>
          <w:szCs w:val="32"/>
        </w:rPr>
        <w:lastRenderedPageBreak/>
        <w:t>一、财政拨款收入：</w:t>
      </w:r>
      <w:r w:rsidRPr="000A6363">
        <w:rPr>
          <w:rFonts w:ascii="仿宋_GB2312" w:eastAsia="仿宋_GB2312" w:hAnsi="宋体" w:cs="Courier New" w:hint="eastAsia"/>
          <w:bCs/>
          <w:sz w:val="32"/>
          <w:szCs w:val="32"/>
        </w:rPr>
        <w:t>指行政单位向同级财政部门取得的各</w:t>
      </w:r>
      <w:proofErr w:type="gramStart"/>
      <w:r w:rsidRPr="000A6363">
        <w:rPr>
          <w:rFonts w:ascii="仿宋_GB2312" w:eastAsia="仿宋_GB2312" w:hAnsi="宋体" w:cs="Courier New" w:hint="eastAsia"/>
          <w:bCs/>
          <w:sz w:val="32"/>
          <w:szCs w:val="32"/>
        </w:rPr>
        <w:t>类财政</w:t>
      </w:r>
      <w:proofErr w:type="gramEnd"/>
      <w:r w:rsidRPr="000A6363">
        <w:rPr>
          <w:rFonts w:ascii="仿宋_GB2312" w:eastAsia="仿宋_GB2312" w:hAnsi="宋体" w:cs="Courier New" w:hint="eastAsia"/>
          <w:bCs/>
          <w:sz w:val="32"/>
          <w:szCs w:val="32"/>
        </w:rPr>
        <w:t>预算资金，包括为其基本支出和项目支出向同级财政部门申请取得的财政拨款</w:t>
      </w:r>
      <w:r w:rsidRPr="000A6363">
        <w:rPr>
          <w:rFonts w:ascii="仿宋_GB2312" w:eastAsia="仿宋_GB2312" w:hAnsi="宋体" w:cs="Courier New" w:hint="eastAsia"/>
          <w:sz w:val="32"/>
          <w:szCs w:val="32"/>
        </w:rPr>
        <w:t>。</w:t>
      </w:r>
    </w:p>
    <w:p w:rsidR="004879E3" w:rsidRPr="000A6363" w:rsidRDefault="00E74F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0A6363">
        <w:rPr>
          <w:rFonts w:ascii="仿宋_GB2312" w:eastAsia="仿宋_GB2312" w:hAnsi="宋体" w:cs="Courier New" w:hint="eastAsia"/>
          <w:b/>
          <w:bCs/>
          <w:sz w:val="32"/>
          <w:szCs w:val="32"/>
        </w:rPr>
        <w:t>二、其他收入：</w:t>
      </w:r>
      <w:r w:rsidRPr="000A6363">
        <w:rPr>
          <w:rFonts w:ascii="仿宋_GB2312" w:eastAsia="仿宋_GB2312" w:hAnsi="宋体" w:cs="Courier New" w:hint="eastAsia"/>
          <w:sz w:val="32"/>
          <w:szCs w:val="32"/>
        </w:rPr>
        <w:t>指行政单位取得的除“财政拨款收入”、以外的收入。</w:t>
      </w:r>
    </w:p>
    <w:p w:rsidR="004879E3" w:rsidRPr="000A6363" w:rsidRDefault="00E74F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0A6363">
        <w:rPr>
          <w:rFonts w:ascii="仿宋_GB2312" w:eastAsia="仿宋_GB2312" w:hAnsi="宋体" w:cs="Courier New" w:hint="eastAsia"/>
          <w:b/>
          <w:bCs/>
          <w:sz w:val="32"/>
          <w:szCs w:val="32"/>
        </w:rPr>
        <w:t>三、年末结转和结余：</w:t>
      </w:r>
      <w:r w:rsidRPr="000A6363">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4879E3" w:rsidRPr="000A6363" w:rsidRDefault="00E74F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0A6363">
        <w:rPr>
          <w:rFonts w:ascii="仿宋_GB2312" w:eastAsia="仿宋_GB2312" w:hAnsi="宋体" w:cs="Courier New" w:hint="eastAsia"/>
          <w:b/>
          <w:bCs/>
          <w:sz w:val="32"/>
          <w:szCs w:val="32"/>
        </w:rPr>
        <w:t>四、基本支出：</w:t>
      </w:r>
      <w:r w:rsidRPr="000A6363">
        <w:rPr>
          <w:rFonts w:ascii="仿宋_GB2312" w:eastAsia="仿宋_GB2312" w:hAnsi="宋体" w:cs="Courier New" w:hint="eastAsia"/>
          <w:sz w:val="32"/>
          <w:szCs w:val="32"/>
        </w:rPr>
        <w:t>指为保障机构正常运转、完成日常工作任务而发生的人员支出和公用支出。</w:t>
      </w:r>
    </w:p>
    <w:p w:rsidR="004879E3" w:rsidRPr="000A6363" w:rsidRDefault="00E74FA9">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0A6363">
        <w:rPr>
          <w:rFonts w:ascii="仿宋_GB2312" w:eastAsia="仿宋_GB2312" w:hAnsi="宋体" w:cs="Courier New" w:hint="eastAsia"/>
          <w:b/>
          <w:bCs/>
          <w:sz w:val="32"/>
          <w:szCs w:val="32"/>
        </w:rPr>
        <w:t>五、事业运行：</w:t>
      </w:r>
      <w:r w:rsidRPr="000A6363">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4879E3" w:rsidRPr="000A6363" w:rsidRDefault="004879E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bookmarkStart w:id="0" w:name="_GoBack"/>
      <w:bookmarkEnd w:id="0"/>
    </w:p>
    <w:p w:rsidR="004879E3" w:rsidRPr="000A6363" w:rsidRDefault="00E74FA9">
      <w:pPr>
        <w:kinsoku w:val="0"/>
        <w:overflowPunct w:val="0"/>
        <w:autoSpaceDE w:val="0"/>
        <w:autoSpaceDN w:val="0"/>
        <w:adjustRightInd w:val="0"/>
        <w:snapToGrid w:val="0"/>
        <w:spacing w:line="360" w:lineRule="auto"/>
        <w:ind w:right="1280" w:firstLineChars="200" w:firstLine="640"/>
        <w:jc w:val="right"/>
        <w:rPr>
          <w:rFonts w:ascii="仿宋_GB2312" w:eastAsia="仿宋_GB2312" w:hAnsi="宋体" w:cs="Courier New"/>
          <w:sz w:val="32"/>
          <w:szCs w:val="32"/>
        </w:rPr>
      </w:pPr>
      <w:r w:rsidRPr="000A6363">
        <w:rPr>
          <w:rFonts w:ascii="仿宋_GB2312" w:eastAsia="仿宋_GB2312" w:hAnsi="宋体" w:cs="Courier New" w:hint="eastAsia"/>
          <w:sz w:val="32"/>
          <w:szCs w:val="32"/>
        </w:rPr>
        <w:t>2017年9月22日</w:t>
      </w:r>
    </w:p>
    <w:p w:rsidR="004879E3" w:rsidRPr="000A6363" w:rsidRDefault="00E74FA9">
      <w:pPr>
        <w:kinsoku w:val="0"/>
        <w:overflowPunct w:val="0"/>
        <w:autoSpaceDE w:val="0"/>
        <w:autoSpaceDN w:val="0"/>
        <w:adjustRightInd w:val="0"/>
        <w:snapToGrid w:val="0"/>
        <w:spacing w:line="360" w:lineRule="auto"/>
        <w:ind w:right="1280" w:firstLineChars="200" w:firstLine="640"/>
        <w:jc w:val="right"/>
        <w:rPr>
          <w:rFonts w:ascii="仿宋_GB2312" w:eastAsia="仿宋_GB2312" w:hAnsi="宋体" w:cs="Courier New"/>
          <w:sz w:val="32"/>
          <w:szCs w:val="32"/>
        </w:rPr>
      </w:pPr>
      <w:r w:rsidRPr="000A6363">
        <w:rPr>
          <w:rFonts w:ascii="仿宋_GB2312" w:eastAsia="仿宋_GB2312" w:hAnsi="宋体" w:cs="Courier New" w:hint="eastAsia"/>
          <w:sz w:val="32"/>
          <w:szCs w:val="32"/>
        </w:rPr>
        <w:t xml:space="preserve">                             填表人：郭东花</w:t>
      </w:r>
    </w:p>
    <w:p w:rsidR="004879E3" w:rsidRDefault="00E74FA9">
      <w:pPr>
        <w:kinsoku w:val="0"/>
        <w:overflowPunct w:val="0"/>
        <w:autoSpaceDE w:val="0"/>
        <w:autoSpaceDN w:val="0"/>
        <w:adjustRightInd w:val="0"/>
        <w:snapToGrid w:val="0"/>
        <w:spacing w:line="360" w:lineRule="auto"/>
        <w:ind w:right="1280" w:firstLineChars="200" w:firstLine="640"/>
        <w:jc w:val="right"/>
        <w:rPr>
          <w:rFonts w:ascii="仿宋_GB2312" w:eastAsia="仿宋_GB2312" w:hAnsi="宋体" w:cs="Courier New" w:hint="eastAsia"/>
          <w:sz w:val="32"/>
          <w:szCs w:val="32"/>
        </w:rPr>
      </w:pPr>
      <w:r w:rsidRPr="000A6363">
        <w:rPr>
          <w:rFonts w:ascii="仿宋_GB2312" w:eastAsia="仿宋_GB2312" w:hAnsi="宋体" w:cs="Courier New" w:hint="eastAsia"/>
          <w:sz w:val="32"/>
          <w:szCs w:val="32"/>
        </w:rPr>
        <w:t>手机号：15537328863</w:t>
      </w:r>
    </w:p>
    <w:p w:rsidR="0022791D" w:rsidRPr="000A6363" w:rsidRDefault="0022791D">
      <w:pPr>
        <w:kinsoku w:val="0"/>
        <w:overflowPunct w:val="0"/>
        <w:autoSpaceDE w:val="0"/>
        <w:autoSpaceDN w:val="0"/>
        <w:adjustRightInd w:val="0"/>
        <w:snapToGrid w:val="0"/>
        <w:spacing w:line="360" w:lineRule="auto"/>
        <w:ind w:right="1280" w:firstLineChars="200" w:firstLine="640"/>
        <w:jc w:val="right"/>
        <w:rPr>
          <w:rFonts w:ascii="仿宋_GB2312" w:eastAsia="仿宋_GB2312" w:hAnsi="宋体" w:cs="Courier New"/>
          <w:sz w:val="32"/>
          <w:szCs w:val="32"/>
        </w:rPr>
      </w:pPr>
    </w:p>
    <w:sectPr w:rsidR="0022791D" w:rsidRPr="000A6363" w:rsidSect="004879E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9E3" w:rsidRDefault="004879E3" w:rsidP="004879E3">
      <w:r>
        <w:separator/>
      </w:r>
    </w:p>
  </w:endnote>
  <w:endnote w:type="continuationSeparator" w:id="1">
    <w:p w:rsidR="004879E3" w:rsidRDefault="004879E3" w:rsidP="00487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charset w:val="00"/>
    <w:family w:val="swiss"/>
    <w:pitch w:val="default"/>
    <w:sig w:usb0="A00002EF"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9E3" w:rsidRDefault="004879E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9E3" w:rsidRDefault="00FC54CB">
    <w:pPr>
      <w:pStyle w:val="a5"/>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4879E3" w:rsidRDefault="00FC54CB">
                <w:pPr>
                  <w:snapToGrid w:val="0"/>
                  <w:rPr>
                    <w:sz w:val="18"/>
                  </w:rPr>
                </w:pPr>
                <w:r>
                  <w:rPr>
                    <w:rFonts w:hint="eastAsia"/>
                    <w:sz w:val="18"/>
                  </w:rPr>
                  <w:fldChar w:fldCharType="begin"/>
                </w:r>
                <w:r w:rsidR="00E74FA9">
                  <w:rPr>
                    <w:rFonts w:hint="eastAsia"/>
                    <w:sz w:val="18"/>
                  </w:rPr>
                  <w:instrText xml:space="preserve"> PAGE  \* MERGEFORMAT </w:instrText>
                </w:r>
                <w:r>
                  <w:rPr>
                    <w:rFonts w:hint="eastAsia"/>
                    <w:sz w:val="18"/>
                  </w:rPr>
                  <w:fldChar w:fldCharType="separate"/>
                </w:r>
                <w:r w:rsidR="0022791D">
                  <w:rPr>
                    <w:noProof/>
                    <w:sz w:val="18"/>
                  </w:rPr>
                  <w:t>- 18 -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9E3" w:rsidRDefault="004879E3" w:rsidP="004879E3">
      <w:r>
        <w:separator/>
      </w:r>
    </w:p>
  </w:footnote>
  <w:footnote w:type="continuationSeparator" w:id="1">
    <w:p w:rsidR="004879E3" w:rsidRDefault="004879E3" w:rsidP="004879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42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64FAA"/>
    <w:rsid w:val="00072578"/>
    <w:rsid w:val="000A33D1"/>
    <w:rsid w:val="000A6363"/>
    <w:rsid w:val="000B5A03"/>
    <w:rsid w:val="00102CCD"/>
    <w:rsid w:val="001150B0"/>
    <w:rsid w:val="00147E36"/>
    <w:rsid w:val="00161FE9"/>
    <w:rsid w:val="00172A27"/>
    <w:rsid w:val="001A1779"/>
    <w:rsid w:val="0022791D"/>
    <w:rsid w:val="00266BFC"/>
    <w:rsid w:val="002929B4"/>
    <w:rsid w:val="00357126"/>
    <w:rsid w:val="003F55C3"/>
    <w:rsid w:val="00404882"/>
    <w:rsid w:val="00413D22"/>
    <w:rsid w:val="00437D32"/>
    <w:rsid w:val="004440DB"/>
    <w:rsid w:val="004879E3"/>
    <w:rsid w:val="004D39A6"/>
    <w:rsid w:val="004E0E3E"/>
    <w:rsid w:val="0053622C"/>
    <w:rsid w:val="005731EF"/>
    <w:rsid w:val="00636CC7"/>
    <w:rsid w:val="006547D9"/>
    <w:rsid w:val="006C555B"/>
    <w:rsid w:val="007178E5"/>
    <w:rsid w:val="00733598"/>
    <w:rsid w:val="007353B5"/>
    <w:rsid w:val="0074164B"/>
    <w:rsid w:val="007B1D9E"/>
    <w:rsid w:val="008E5482"/>
    <w:rsid w:val="009108DE"/>
    <w:rsid w:val="009A2CFE"/>
    <w:rsid w:val="00A025A5"/>
    <w:rsid w:val="00A26081"/>
    <w:rsid w:val="00A37CA5"/>
    <w:rsid w:val="00A72EFB"/>
    <w:rsid w:val="00AA00FC"/>
    <w:rsid w:val="00B439D4"/>
    <w:rsid w:val="00B458CF"/>
    <w:rsid w:val="00B578CA"/>
    <w:rsid w:val="00B63FED"/>
    <w:rsid w:val="00BE0EAC"/>
    <w:rsid w:val="00C0268A"/>
    <w:rsid w:val="00C44E1C"/>
    <w:rsid w:val="00C554F7"/>
    <w:rsid w:val="00CA1A82"/>
    <w:rsid w:val="00CA50E7"/>
    <w:rsid w:val="00CD41BE"/>
    <w:rsid w:val="00CD5E5E"/>
    <w:rsid w:val="00CD71F9"/>
    <w:rsid w:val="00CE709D"/>
    <w:rsid w:val="00CF6D7E"/>
    <w:rsid w:val="00D0181D"/>
    <w:rsid w:val="00DA0227"/>
    <w:rsid w:val="00E16896"/>
    <w:rsid w:val="00E40BCC"/>
    <w:rsid w:val="00E51003"/>
    <w:rsid w:val="00E74FA9"/>
    <w:rsid w:val="00E85869"/>
    <w:rsid w:val="00EC6EBF"/>
    <w:rsid w:val="00FC54CB"/>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37124"/>
    <w:rsid w:val="22A51050"/>
    <w:rsid w:val="258776D9"/>
    <w:rsid w:val="283D43BA"/>
    <w:rsid w:val="29B70F08"/>
    <w:rsid w:val="29BA1629"/>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79E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4879E3"/>
    <w:pPr>
      <w:ind w:leftChars="2500" w:left="100"/>
    </w:pPr>
  </w:style>
  <w:style w:type="paragraph" w:styleId="a4">
    <w:name w:val="Balloon Text"/>
    <w:basedOn w:val="a"/>
    <w:link w:val="Char0"/>
    <w:rsid w:val="004879E3"/>
    <w:rPr>
      <w:sz w:val="18"/>
      <w:szCs w:val="18"/>
    </w:rPr>
  </w:style>
  <w:style w:type="paragraph" w:styleId="a5">
    <w:name w:val="footer"/>
    <w:basedOn w:val="a"/>
    <w:qFormat/>
    <w:rsid w:val="004879E3"/>
    <w:pPr>
      <w:tabs>
        <w:tab w:val="center" w:pos="4153"/>
        <w:tab w:val="right" w:pos="8306"/>
      </w:tabs>
      <w:snapToGrid w:val="0"/>
      <w:jc w:val="left"/>
    </w:pPr>
    <w:rPr>
      <w:sz w:val="18"/>
    </w:rPr>
  </w:style>
  <w:style w:type="paragraph" w:styleId="a6">
    <w:name w:val="header"/>
    <w:basedOn w:val="a"/>
    <w:qFormat/>
    <w:rsid w:val="004879E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4879E3"/>
    <w:rPr>
      <w:rFonts w:ascii="Arial" w:hAnsi="Arial" w:cs="Arial"/>
      <w:color w:val="000000"/>
      <w:sz w:val="16"/>
      <w:szCs w:val="16"/>
      <w:u w:val="none"/>
    </w:rPr>
  </w:style>
  <w:style w:type="character" w:customStyle="1" w:styleId="font01">
    <w:name w:val="font01"/>
    <w:basedOn w:val="a0"/>
    <w:qFormat/>
    <w:rsid w:val="004879E3"/>
    <w:rPr>
      <w:rFonts w:ascii="Arial" w:hAnsi="Arial" w:cs="Arial" w:hint="default"/>
      <w:color w:val="000000"/>
      <w:sz w:val="16"/>
      <w:szCs w:val="16"/>
      <w:u w:val="none"/>
    </w:rPr>
  </w:style>
  <w:style w:type="character" w:customStyle="1" w:styleId="font41">
    <w:name w:val="font41"/>
    <w:basedOn w:val="a0"/>
    <w:qFormat/>
    <w:rsid w:val="004879E3"/>
    <w:rPr>
      <w:rFonts w:ascii="宋体" w:eastAsia="宋体" w:hAnsi="宋体" w:cs="宋体" w:hint="eastAsia"/>
      <w:color w:val="000000"/>
      <w:sz w:val="16"/>
      <w:szCs w:val="16"/>
      <w:u w:val="none"/>
    </w:rPr>
  </w:style>
  <w:style w:type="character" w:customStyle="1" w:styleId="Char0">
    <w:name w:val="批注框文本 Char"/>
    <w:basedOn w:val="a0"/>
    <w:link w:val="a4"/>
    <w:qFormat/>
    <w:rsid w:val="004879E3"/>
    <w:rPr>
      <w:rFonts w:asciiTheme="minorHAnsi" w:eastAsiaTheme="minorEastAsia" w:hAnsiTheme="minorHAnsi" w:cstheme="minorBidi"/>
      <w:kern w:val="2"/>
      <w:sz w:val="18"/>
      <w:szCs w:val="18"/>
    </w:rPr>
  </w:style>
  <w:style w:type="character" w:customStyle="1" w:styleId="Char">
    <w:name w:val="日期 Char"/>
    <w:basedOn w:val="a0"/>
    <w:link w:val="a3"/>
    <w:rsid w:val="004879E3"/>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991</Words>
  <Characters>5652</Characters>
  <Application>Microsoft Office Word</Application>
  <DocSecurity>0</DocSecurity>
  <Lines>47</Lines>
  <Paragraphs>13</Paragraphs>
  <ScaleCrop>false</ScaleCrop>
  <Company>Microsoft</Company>
  <LinksUpToDate>false</LinksUpToDate>
  <CharactersWithSpaces>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58</cp:revision>
  <cp:lastPrinted>2017-09-27T08:45:00Z</cp:lastPrinted>
  <dcterms:created xsi:type="dcterms:W3CDTF">2017-09-07T02:51:00Z</dcterms:created>
  <dcterms:modified xsi:type="dcterms:W3CDTF">2017-09-23T03:18:00Z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