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037" w:rsidRDefault="003C0037">
      <w:pPr>
        <w:jc w:val="center"/>
        <w:rPr>
          <w:rFonts w:ascii="方正小标宋简体" w:eastAsia="方正小标宋简体" w:hAnsi="方正小标宋简体" w:cs="方正小标宋简体" w:hint="eastAsia"/>
          <w:sz w:val="52"/>
          <w:szCs w:val="52"/>
        </w:rPr>
      </w:pPr>
    </w:p>
    <w:p w:rsidR="0025389F" w:rsidRDefault="0025389F">
      <w:pPr>
        <w:jc w:val="center"/>
        <w:rPr>
          <w:rFonts w:ascii="方正小标宋简体" w:eastAsia="方正小标宋简体" w:hAnsi="方正小标宋简体" w:cs="方正小标宋简体"/>
          <w:sz w:val="52"/>
          <w:szCs w:val="52"/>
        </w:rPr>
      </w:pPr>
    </w:p>
    <w:p w:rsidR="0025389F" w:rsidRDefault="0025389F">
      <w:pPr>
        <w:jc w:val="center"/>
        <w:rPr>
          <w:rFonts w:ascii="方正小标宋简体" w:eastAsia="方正小标宋简体" w:hAnsi="方正小标宋简体" w:cs="方正小标宋简体"/>
          <w:sz w:val="52"/>
          <w:szCs w:val="52"/>
        </w:rPr>
      </w:pPr>
    </w:p>
    <w:p w:rsidR="0025389F" w:rsidRDefault="003111B5" w:rsidP="0090719A">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延津县魏邱乡卫生院</w:t>
      </w:r>
    </w:p>
    <w:p w:rsidR="0025389F" w:rsidRDefault="0025389F">
      <w:pPr>
        <w:jc w:val="center"/>
        <w:rPr>
          <w:rFonts w:ascii="黑体" w:eastAsia="黑体" w:hAnsi="黑体" w:cs="黑体"/>
          <w:sz w:val="52"/>
          <w:szCs w:val="52"/>
        </w:rPr>
      </w:pPr>
    </w:p>
    <w:p w:rsidR="0025389F" w:rsidRDefault="003111B5">
      <w:pPr>
        <w:jc w:val="center"/>
        <w:rPr>
          <w:rFonts w:ascii="隶书" w:eastAsia="隶书" w:hAnsi="隶书" w:cs="隶书"/>
          <w:sz w:val="52"/>
          <w:szCs w:val="52"/>
        </w:rPr>
        <w:sectPr w:rsidR="0025389F">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5389F" w:rsidRPr="00035FB5" w:rsidRDefault="003111B5">
      <w:pPr>
        <w:jc w:val="center"/>
        <w:rPr>
          <w:rFonts w:ascii="黑体" w:eastAsia="黑体" w:hAnsi="黑体" w:cs="黑体"/>
          <w:sz w:val="32"/>
          <w:szCs w:val="32"/>
        </w:rPr>
      </w:pPr>
      <w:r w:rsidRPr="00035FB5">
        <w:rPr>
          <w:rFonts w:ascii="黑体" w:eastAsia="黑体" w:hAnsi="黑体" w:cs="黑体" w:hint="eastAsia"/>
          <w:sz w:val="32"/>
          <w:szCs w:val="32"/>
        </w:rPr>
        <w:lastRenderedPageBreak/>
        <w:t>目　　录</w:t>
      </w:r>
    </w:p>
    <w:p w:rsidR="0025389F" w:rsidRPr="00385358" w:rsidRDefault="003111B5">
      <w:pPr>
        <w:jc w:val="left"/>
        <w:rPr>
          <w:rFonts w:ascii="黑体" w:eastAsia="黑体" w:hAnsi="黑体" w:cs="黑体"/>
          <w:sz w:val="32"/>
          <w:szCs w:val="32"/>
        </w:rPr>
      </w:pPr>
      <w:r w:rsidRPr="00385358">
        <w:rPr>
          <w:rFonts w:ascii="黑体" w:eastAsia="黑体" w:hAnsi="黑体" w:cs="黑体" w:hint="eastAsia"/>
          <w:sz w:val="32"/>
          <w:szCs w:val="32"/>
        </w:rPr>
        <w:t>第一部分　　延津县魏邱乡卫生院概况</w:t>
      </w:r>
    </w:p>
    <w:p w:rsidR="0025389F" w:rsidRPr="0090719A" w:rsidRDefault="003111B5">
      <w:pPr>
        <w:ind w:firstLineChars="300" w:firstLine="960"/>
        <w:jc w:val="left"/>
        <w:rPr>
          <w:rFonts w:ascii="仿宋_GB2312" w:eastAsia="仿宋_GB2312" w:cs="宋体"/>
          <w:sz w:val="32"/>
          <w:szCs w:val="32"/>
        </w:rPr>
      </w:pPr>
      <w:r w:rsidRPr="0090719A">
        <w:rPr>
          <w:rFonts w:ascii="仿宋_GB2312" w:eastAsia="仿宋_GB2312" w:hAnsi="宋体" w:cs="宋体" w:hint="eastAsia"/>
          <w:sz w:val="32"/>
          <w:szCs w:val="32"/>
        </w:rPr>
        <w:t>主要职责</w:t>
      </w:r>
    </w:p>
    <w:p w:rsidR="0025389F" w:rsidRPr="00385358" w:rsidRDefault="003111B5">
      <w:pPr>
        <w:jc w:val="left"/>
        <w:rPr>
          <w:rFonts w:ascii="黑体" w:eastAsia="黑体" w:hAnsi="黑体" w:cs="黑体"/>
          <w:sz w:val="32"/>
          <w:szCs w:val="32"/>
        </w:rPr>
      </w:pPr>
      <w:r w:rsidRPr="00385358">
        <w:rPr>
          <w:rFonts w:ascii="黑体" w:eastAsia="黑体" w:hAnsi="黑体" w:cs="黑体" w:hint="eastAsia"/>
          <w:sz w:val="32"/>
          <w:szCs w:val="32"/>
        </w:rPr>
        <w:t>第二部分　　延津县魏邱乡卫生院 2016年度部门决算表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一、收入支出决算总表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二、收入决算表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三、支出决算表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四、财政拨款收入支出决算总表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五、一般公共预算财政拨款支出决算表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六、一般公共预算财政拨款基本支出决算表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七、一般公共预算财政拨款“三公”经费支出决算表</w:t>
      </w:r>
    </w:p>
    <w:p w:rsidR="0025389F" w:rsidRPr="00035FB5" w:rsidRDefault="003111B5">
      <w:pPr>
        <w:jc w:val="left"/>
        <w:rPr>
          <w:rFonts w:asciiTheme="minorEastAsia" w:eastAsiaTheme="minorEastAsia" w:hAnsiTheme="minorEastAsia" w:cs="宋体"/>
          <w:sz w:val="32"/>
          <w:szCs w:val="32"/>
        </w:rPr>
      </w:pPr>
      <w:r w:rsidRPr="00035FB5">
        <w:rPr>
          <w:rFonts w:asciiTheme="minorEastAsia" w:eastAsiaTheme="minorEastAsia" w:hAnsiTheme="minorEastAsia" w:cs="宋体" w:hint="eastAsia"/>
          <w:sz w:val="32"/>
          <w:szCs w:val="32"/>
        </w:rPr>
        <w:t>八、政府性基金预算财政拨款收入支出决算表</w:t>
      </w:r>
    </w:p>
    <w:p w:rsidR="0025389F" w:rsidRPr="00385358" w:rsidRDefault="003111B5">
      <w:pPr>
        <w:jc w:val="left"/>
        <w:rPr>
          <w:rFonts w:ascii="黑体" w:eastAsia="黑体" w:hAnsi="黑体" w:cs="黑体"/>
          <w:sz w:val="32"/>
          <w:szCs w:val="32"/>
        </w:rPr>
      </w:pPr>
      <w:r w:rsidRPr="00385358">
        <w:rPr>
          <w:rFonts w:ascii="黑体" w:eastAsia="黑体" w:hAnsi="黑体" w:cs="黑体" w:hint="eastAsia"/>
          <w:sz w:val="32"/>
          <w:szCs w:val="32"/>
        </w:rPr>
        <w:t>第三部分　延津县魏邱乡卫生院2016年度部门决算情况说明</w:t>
      </w:r>
    </w:p>
    <w:p w:rsidR="0025389F" w:rsidRPr="00385358" w:rsidRDefault="003111B5">
      <w:pPr>
        <w:jc w:val="left"/>
        <w:rPr>
          <w:rFonts w:ascii="黑体" w:eastAsia="黑体" w:hAnsi="黑体" w:cs="黑体"/>
          <w:sz w:val="32"/>
          <w:szCs w:val="32"/>
        </w:rPr>
        <w:sectPr w:rsidR="0025389F" w:rsidRPr="00385358">
          <w:footerReference w:type="default" r:id="rId8"/>
          <w:pgSz w:w="11906" w:h="16838"/>
          <w:pgMar w:top="1440" w:right="1531" w:bottom="1440" w:left="1587" w:header="850" w:footer="992" w:gutter="0"/>
          <w:pgNumType w:fmt="numberInDash"/>
          <w:cols w:space="0"/>
          <w:docGrid w:type="lines" w:linePitch="317"/>
        </w:sectPr>
      </w:pPr>
      <w:r w:rsidRPr="00385358">
        <w:rPr>
          <w:rFonts w:ascii="黑体" w:eastAsia="黑体" w:hAnsi="黑体" w:cs="黑体" w:hint="eastAsia"/>
          <w:sz w:val="32"/>
          <w:szCs w:val="32"/>
        </w:rPr>
        <w:t>第四部分　　名词解释</w:t>
      </w: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Pr="00385358" w:rsidRDefault="003111B5">
      <w:pPr>
        <w:jc w:val="center"/>
        <w:outlineLvl w:val="0"/>
        <w:rPr>
          <w:rFonts w:ascii="隶书" w:eastAsia="隶书" w:hAnsi="隶书" w:cs="隶书"/>
          <w:sz w:val="48"/>
          <w:szCs w:val="48"/>
        </w:rPr>
        <w:sectPr w:rsidR="0025389F" w:rsidRPr="00385358">
          <w:footerReference w:type="default" r:id="rId9"/>
          <w:pgSz w:w="11906" w:h="16838"/>
          <w:pgMar w:top="1440" w:right="1531" w:bottom="1440" w:left="1587" w:header="850" w:footer="992" w:gutter="0"/>
          <w:pgNumType w:fmt="numberInDash" w:start="1"/>
          <w:cols w:space="0"/>
          <w:docGrid w:type="lines" w:linePitch="317"/>
        </w:sectPr>
      </w:pPr>
      <w:r w:rsidRPr="00385358">
        <w:rPr>
          <w:rFonts w:ascii="隶书" w:eastAsia="隶书" w:hAnsi="隶书" w:cs="隶书" w:hint="eastAsia"/>
          <w:sz w:val="48"/>
          <w:szCs w:val="48"/>
        </w:rPr>
        <w:t>第一部分</w:t>
      </w:r>
      <w:r w:rsidRPr="00385358">
        <w:rPr>
          <w:rFonts w:ascii="隶书" w:eastAsia="隶书" w:hAnsi="微软雅黑" w:cs="黑体" w:hint="eastAsia"/>
          <w:sz w:val="48"/>
          <w:szCs w:val="48"/>
        </w:rPr>
        <w:t>延津县魏邱乡卫生院</w:t>
      </w:r>
      <w:r w:rsidRPr="00385358">
        <w:rPr>
          <w:rFonts w:ascii="隶书" w:eastAsia="隶书" w:hAnsi="微软雅黑" w:cs="隶书" w:hint="eastAsia"/>
          <w:sz w:val="48"/>
          <w:szCs w:val="48"/>
        </w:rPr>
        <w:t>概况</w:t>
      </w:r>
    </w:p>
    <w:p w:rsidR="0025389F" w:rsidRPr="0090719A" w:rsidRDefault="003111B5">
      <w:pPr>
        <w:jc w:val="left"/>
        <w:rPr>
          <w:rFonts w:ascii="仿宋_GB2312" w:eastAsia="仿宋_GB2312" w:hAnsi="黑体" w:cs="黑体"/>
          <w:sz w:val="32"/>
          <w:szCs w:val="32"/>
        </w:rPr>
      </w:pPr>
      <w:r w:rsidRPr="00035FB5">
        <w:rPr>
          <w:rFonts w:ascii="黑体" w:eastAsia="黑体" w:hAnsi="黑体" w:cs="黑体" w:hint="eastAsia"/>
          <w:sz w:val="32"/>
          <w:szCs w:val="32"/>
        </w:rPr>
        <w:lastRenderedPageBreak/>
        <w:t>主要职责</w:t>
      </w:r>
      <w:r w:rsidRPr="0090719A">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：为人民身体健康提供医疗与预防保健服务。医疗常见病多发病护理恢复期病人康复治疗与护理预防保健卫生技术人员培训初级卫生保健计划实施卫生监督与卫生信息管理。</w:t>
      </w:r>
    </w:p>
    <w:p w:rsidR="0025389F" w:rsidRPr="0090719A" w:rsidRDefault="003111B5">
      <w:pPr>
        <w:jc w:val="left"/>
        <w:rPr>
          <w:rFonts w:ascii="仿宋_GB2312" w:eastAsia="仿宋_GB2312" w:hAnsiTheme="minorHAnsi" w:cs="黑体"/>
          <w:sz w:val="32"/>
          <w:szCs w:val="32"/>
        </w:rPr>
      </w:pPr>
      <w:r w:rsidRPr="0090719A">
        <w:rPr>
          <w:rFonts w:ascii="仿宋_GB2312" w:eastAsia="仿宋_GB2312" w:hAnsiTheme="minorHAnsi" w:cs="黑体" w:hint="eastAsia"/>
          <w:sz w:val="32"/>
          <w:szCs w:val="32"/>
        </w:rPr>
        <w:t>内设科室:内科 外科 妇产科 儿科 中医科 中西医</w:t>
      </w:r>
      <w:proofErr w:type="gramStart"/>
      <w:r w:rsidRPr="0090719A">
        <w:rPr>
          <w:rFonts w:ascii="仿宋_GB2312" w:eastAsia="仿宋_GB2312" w:hAnsiTheme="minorHAnsi" w:cs="黑体" w:hint="eastAsia"/>
          <w:sz w:val="32"/>
          <w:szCs w:val="32"/>
        </w:rPr>
        <w:t>结合科</w:t>
      </w:r>
      <w:proofErr w:type="gramEnd"/>
      <w:r w:rsidRPr="0090719A">
        <w:rPr>
          <w:rFonts w:ascii="仿宋_GB2312" w:eastAsia="仿宋_GB2312" w:hAnsiTheme="minorHAnsi" w:cs="黑体" w:hint="eastAsia"/>
          <w:sz w:val="32"/>
          <w:szCs w:val="32"/>
        </w:rPr>
        <w:t xml:space="preserve"> 耳鼻喉科、口腔科、麻醉科、检验科 放射科 预防保健 公共卫生科 全科医疗科</w:t>
      </w:r>
    </w:p>
    <w:p w:rsidR="0025389F" w:rsidRPr="0090719A" w:rsidRDefault="0025389F">
      <w:pPr>
        <w:jc w:val="left"/>
        <w:rPr>
          <w:rFonts w:ascii="仿宋_GB2312" w:eastAsia="仿宋_GB2312" w:hAnsi="黑体" w:cs="黑体"/>
          <w:sz w:val="32"/>
          <w:szCs w:val="32"/>
        </w:rPr>
      </w:pPr>
    </w:p>
    <w:p w:rsidR="0025389F" w:rsidRPr="0090719A" w:rsidRDefault="0025389F">
      <w:pPr>
        <w:jc w:val="left"/>
        <w:rPr>
          <w:rFonts w:ascii="仿宋_GB2312" w:eastAsia="仿宋_GB2312"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035FB5" w:rsidRDefault="00035FB5">
      <w:pPr>
        <w:jc w:val="center"/>
        <w:outlineLvl w:val="0"/>
        <w:rPr>
          <w:rFonts w:ascii="隶书" w:eastAsia="隶书" w:hAnsi="隶书" w:cs="隶书"/>
          <w:sz w:val="48"/>
          <w:szCs w:val="48"/>
        </w:rPr>
      </w:pPr>
    </w:p>
    <w:p w:rsidR="0025389F" w:rsidRPr="00035FB5" w:rsidRDefault="003111B5">
      <w:pPr>
        <w:jc w:val="center"/>
        <w:outlineLvl w:val="0"/>
        <w:rPr>
          <w:rFonts w:ascii="隶书" w:eastAsia="隶书" w:hAnsi="隶书" w:cs="隶书"/>
          <w:sz w:val="48"/>
          <w:szCs w:val="48"/>
        </w:rPr>
      </w:pPr>
      <w:r w:rsidRPr="00035FB5">
        <w:rPr>
          <w:rFonts w:ascii="隶书" w:eastAsia="隶书" w:hAnsi="隶书" w:cs="隶书" w:hint="eastAsia"/>
          <w:sz w:val="48"/>
          <w:szCs w:val="48"/>
        </w:rPr>
        <w:t>第二部分</w:t>
      </w:r>
    </w:p>
    <w:p w:rsidR="0025389F" w:rsidRPr="00035FB5" w:rsidRDefault="003111B5">
      <w:pPr>
        <w:jc w:val="center"/>
        <w:rPr>
          <w:rFonts w:ascii="隶书" w:eastAsia="隶书" w:hAnsi="微软雅黑" w:cs="隶书"/>
          <w:sz w:val="48"/>
          <w:szCs w:val="48"/>
        </w:rPr>
        <w:sectPr w:rsidR="0025389F" w:rsidRPr="00035FB5">
          <w:pgSz w:w="11906" w:h="16838"/>
          <w:pgMar w:top="1440" w:right="1531" w:bottom="1440" w:left="1587" w:header="850" w:footer="992" w:gutter="0"/>
          <w:pgNumType w:fmt="numberInDash"/>
          <w:cols w:space="0"/>
          <w:docGrid w:type="lines" w:linePitch="317"/>
        </w:sectPr>
      </w:pPr>
      <w:r w:rsidRPr="00035FB5">
        <w:rPr>
          <w:rFonts w:ascii="隶书" w:eastAsia="隶书" w:hAnsi="微软雅黑" w:cs="黑体" w:hint="eastAsia"/>
          <w:sz w:val="48"/>
          <w:szCs w:val="48"/>
        </w:rPr>
        <w:t>延津县魏邱乡卫生院</w:t>
      </w:r>
      <w:r w:rsidRPr="00035FB5">
        <w:rPr>
          <w:rFonts w:ascii="隶书" w:eastAsia="隶书" w:hAnsi="微软雅黑"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25389F">
        <w:trPr>
          <w:trHeight w:val="375"/>
        </w:trPr>
        <w:tc>
          <w:tcPr>
            <w:tcW w:w="10350" w:type="dxa"/>
            <w:gridSpan w:val="10"/>
            <w:vAlign w:val="center"/>
          </w:tcPr>
          <w:p w:rsidR="0025389F" w:rsidRDefault="0025389F">
            <w:pPr>
              <w:widowControl/>
              <w:jc w:val="center"/>
              <w:textAlignment w:val="center"/>
              <w:rPr>
                <w:rFonts w:ascii="黑体" w:eastAsia="黑体" w:hAnsi="宋体" w:cs="黑体"/>
                <w:color w:val="000000"/>
                <w:kern w:val="0"/>
                <w:sz w:val="28"/>
                <w:szCs w:val="28"/>
              </w:rPr>
            </w:pPr>
          </w:p>
          <w:p w:rsidR="0025389F" w:rsidRDefault="003111B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收入支出决算总表</w:t>
            </w:r>
          </w:p>
        </w:tc>
      </w:tr>
      <w:tr w:rsidR="0025389F">
        <w:trPr>
          <w:trHeight w:val="315"/>
        </w:trPr>
        <w:tc>
          <w:tcPr>
            <w:tcW w:w="3282" w:type="dxa"/>
            <w:gridSpan w:val="3"/>
            <w:vAlign w:val="center"/>
          </w:tcPr>
          <w:p w:rsidR="0025389F" w:rsidRDefault="003111B5">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25389F" w:rsidRDefault="0025389F">
            <w:pPr>
              <w:rPr>
                <w:rFonts w:ascii="宋体" w:cs="宋体"/>
                <w:color w:val="000000"/>
                <w:sz w:val="16"/>
                <w:szCs w:val="16"/>
              </w:rPr>
            </w:pPr>
          </w:p>
        </w:tc>
        <w:tc>
          <w:tcPr>
            <w:tcW w:w="1316" w:type="dxa"/>
            <w:vAlign w:val="center"/>
          </w:tcPr>
          <w:p w:rsidR="0025389F" w:rsidRDefault="0025389F">
            <w:pPr>
              <w:rPr>
                <w:rFonts w:ascii="宋体" w:cs="宋体"/>
                <w:color w:val="000000"/>
                <w:sz w:val="16"/>
                <w:szCs w:val="16"/>
              </w:rPr>
            </w:pPr>
          </w:p>
        </w:tc>
        <w:tc>
          <w:tcPr>
            <w:tcW w:w="3144" w:type="dxa"/>
            <w:gridSpan w:val="3"/>
            <w:vAlign w:val="center"/>
          </w:tcPr>
          <w:p w:rsidR="0025389F" w:rsidRDefault="0025389F">
            <w:pPr>
              <w:rPr>
                <w:rFonts w:ascii="宋体" w:cs="宋体"/>
                <w:color w:val="000000"/>
                <w:sz w:val="16"/>
                <w:szCs w:val="16"/>
              </w:rPr>
            </w:pPr>
          </w:p>
        </w:tc>
        <w:tc>
          <w:tcPr>
            <w:tcW w:w="527" w:type="dxa"/>
            <w:vAlign w:val="center"/>
          </w:tcPr>
          <w:p w:rsidR="0025389F" w:rsidRDefault="0025389F">
            <w:pPr>
              <w:rPr>
                <w:rFonts w:ascii="宋体" w:cs="宋体"/>
                <w:color w:val="000000"/>
                <w:sz w:val="16"/>
                <w:szCs w:val="16"/>
              </w:rPr>
            </w:pPr>
          </w:p>
        </w:tc>
        <w:tc>
          <w:tcPr>
            <w:tcW w:w="1609" w:type="dxa"/>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5389F">
        <w:trPr>
          <w:trHeight w:val="315"/>
        </w:trPr>
        <w:tc>
          <w:tcPr>
            <w:tcW w:w="3282" w:type="dxa"/>
            <w:gridSpan w:val="3"/>
            <w:vAlign w:val="center"/>
          </w:tcPr>
          <w:p w:rsidR="0025389F" w:rsidRDefault="0025389F">
            <w:pPr>
              <w:rPr>
                <w:rFonts w:ascii="宋体" w:cs="宋体"/>
                <w:color w:val="000000"/>
                <w:sz w:val="16"/>
                <w:szCs w:val="16"/>
              </w:rPr>
            </w:pPr>
          </w:p>
        </w:tc>
        <w:tc>
          <w:tcPr>
            <w:tcW w:w="472" w:type="dxa"/>
            <w:vAlign w:val="center"/>
          </w:tcPr>
          <w:p w:rsidR="0025389F" w:rsidRDefault="0025389F">
            <w:pPr>
              <w:rPr>
                <w:rFonts w:ascii="宋体" w:cs="宋体"/>
                <w:color w:val="000000"/>
                <w:sz w:val="16"/>
                <w:szCs w:val="16"/>
              </w:rPr>
            </w:pPr>
          </w:p>
        </w:tc>
        <w:tc>
          <w:tcPr>
            <w:tcW w:w="1316" w:type="dxa"/>
            <w:vAlign w:val="center"/>
          </w:tcPr>
          <w:p w:rsidR="0025389F" w:rsidRDefault="0025389F">
            <w:pPr>
              <w:rPr>
                <w:rFonts w:ascii="宋体" w:cs="宋体"/>
                <w:color w:val="000000"/>
                <w:sz w:val="16"/>
                <w:szCs w:val="16"/>
              </w:rPr>
            </w:pPr>
          </w:p>
        </w:tc>
        <w:tc>
          <w:tcPr>
            <w:tcW w:w="3144" w:type="dxa"/>
            <w:gridSpan w:val="3"/>
            <w:vAlign w:val="center"/>
          </w:tcPr>
          <w:p w:rsidR="0025389F" w:rsidRDefault="0025389F">
            <w:pPr>
              <w:rPr>
                <w:rFonts w:ascii="宋体" w:cs="宋体"/>
                <w:color w:val="000000"/>
                <w:sz w:val="16"/>
                <w:szCs w:val="16"/>
              </w:rPr>
            </w:pPr>
          </w:p>
        </w:tc>
        <w:tc>
          <w:tcPr>
            <w:tcW w:w="527" w:type="dxa"/>
            <w:vAlign w:val="center"/>
          </w:tcPr>
          <w:p w:rsidR="0025389F" w:rsidRDefault="0025389F">
            <w:pPr>
              <w:rPr>
                <w:rFonts w:ascii="宋体" w:cs="宋体"/>
                <w:color w:val="000000"/>
                <w:sz w:val="16"/>
                <w:szCs w:val="16"/>
              </w:rPr>
            </w:pPr>
          </w:p>
        </w:tc>
        <w:tc>
          <w:tcPr>
            <w:tcW w:w="1609" w:type="dxa"/>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310.48</w:t>
            </w: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color w:val="000000"/>
                <w:sz w:val="16"/>
                <w:szCs w:val="16"/>
              </w:rPr>
            </w:pPr>
            <w:r>
              <w:rPr>
                <w:rFonts w:ascii="宋体" w:cs="宋体" w:hint="eastAsia"/>
                <w:color w:val="00000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480.41</w:t>
            </w: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848.81</w:t>
            </w: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47"/>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790.89</w:t>
            </w: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848.81</w:t>
            </w: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57.91</w:t>
            </w: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5389F" w:rsidRDefault="0025389F">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848.81</w:t>
            </w:r>
          </w:p>
        </w:tc>
        <w:tc>
          <w:tcPr>
            <w:tcW w:w="2325" w:type="dxa"/>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848.81</w:t>
            </w:r>
          </w:p>
        </w:tc>
      </w:tr>
      <w:tr w:rsidR="0025389F">
        <w:trPr>
          <w:trHeight w:val="555"/>
        </w:trPr>
        <w:tc>
          <w:tcPr>
            <w:tcW w:w="10350" w:type="dxa"/>
            <w:gridSpan w:val="10"/>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5389F" w:rsidRDefault="0025389F">
      <w:pPr>
        <w:spacing w:line="360" w:lineRule="auto"/>
        <w:rPr>
          <w:rFonts w:ascii="隶书" w:eastAsia="隶书" w:hAnsi="隶书" w:cs="隶书"/>
          <w:sz w:val="52"/>
          <w:szCs w:val="52"/>
        </w:rPr>
        <w:sectPr w:rsidR="0025389F">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32"/>
        <w:gridCol w:w="43"/>
        <w:gridCol w:w="962"/>
        <w:gridCol w:w="1036"/>
        <w:gridCol w:w="1094"/>
        <w:gridCol w:w="810"/>
        <w:gridCol w:w="284"/>
        <w:gridCol w:w="676"/>
        <w:gridCol w:w="418"/>
        <w:gridCol w:w="542"/>
        <w:gridCol w:w="552"/>
        <w:gridCol w:w="408"/>
        <w:gridCol w:w="686"/>
        <w:gridCol w:w="274"/>
        <w:gridCol w:w="820"/>
        <w:gridCol w:w="140"/>
        <w:gridCol w:w="960"/>
      </w:tblGrid>
      <w:tr w:rsidR="0025389F">
        <w:trPr>
          <w:trHeight w:val="375"/>
        </w:trPr>
        <w:tc>
          <w:tcPr>
            <w:tcW w:w="10337" w:type="dxa"/>
            <w:gridSpan w:val="17"/>
            <w:vAlign w:val="center"/>
          </w:tcPr>
          <w:p w:rsidR="0025389F" w:rsidRDefault="003111B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5389F">
        <w:trPr>
          <w:trHeight w:val="285"/>
        </w:trPr>
        <w:tc>
          <w:tcPr>
            <w:tcW w:w="1637" w:type="dxa"/>
            <w:gridSpan w:val="3"/>
            <w:vAlign w:val="center"/>
          </w:tcPr>
          <w:p w:rsidR="0025389F" w:rsidRDefault="0025389F">
            <w:pPr>
              <w:rPr>
                <w:rFonts w:ascii="宋体" w:cs="宋体"/>
                <w:color w:val="000000"/>
                <w:sz w:val="16"/>
                <w:szCs w:val="16"/>
              </w:rPr>
            </w:pPr>
          </w:p>
        </w:tc>
        <w:tc>
          <w:tcPr>
            <w:tcW w:w="1036" w:type="dxa"/>
            <w:vAlign w:val="center"/>
          </w:tcPr>
          <w:p w:rsidR="0025389F" w:rsidRDefault="0025389F">
            <w:pPr>
              <w:rPr>
                <w:rFonts w:ascii="宋体" w:cs="宋体"/>
                <w:color w:val="000000"/>
                <w:sz w:val="16"/>
                <w:szCs w:val="16"/>
              </w:rPr>
            </w:pPr>
          </w:p>
        </w:tc>
        <w:tc>
          <w:tcPr>
            <w:tcW w:w="1904"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5389F">
        <w:trPr>
          <w:trHeight w:val="270"/>
        </w:trPr>
        <w:tc>
          <w:tcPr>
            <w:tcW w:w="1637" w:type="dxa"/>
            <w:gridSpan w:val="3"/>
            <w:vAlign w:val="center"/>
          </w:tcPr>
          <w:p w:rsidR="0025389F" w:rsidRDefault="0025389F">
            <w:pPr>
              <w:rPr>
                <w:rFonts w:ascii="宋体" w:cs="宋体"/>
                <w:color w:val="000000"/>
                <w:sz w:val="16"/>
                <w:szCs w:val="16"/>
              </w:rPr>
            </w:pPr>
          </w:p>
        </w:tc>
        <w:tc>
          <w:tcPr>
            <w:tcW w:w="1036" w:type="dxa"/>
            <w:vAlign w:val="center"/>
          </w:tcPr>
          <w:p w:rsidR="0025389F" w:rsidRDefault="0025389F">
            <w:pPr>
              <w:rPr>
                <w:rFonts w:ascii="宋体" w:cs="宋体"/>
                <w:color w:val="000000"/>
                <w:sz w:val="16"/>
                <w:szCs w:val="16"/>
              </w:rPr>
            </w:pPr>
          </w:p>
        </w:tc>
        <w:tc>
          <w:tcPr>
            <w:tcW w:w="1904"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gridSpan w:val="2"/>
            <w:vAlign w:val="center"/>
          </w:tcPr>
          <w:p w:rsidR="0025389F" w:rsidRDefault="0025389F">
            <w:pPr>
              <w:rPr>
                <w:rFonts w:ascii="宋体" w:cs="宋体"/>
                <w:color w:val="000000"/>
                <w:sz w:val="16"/>
                <w:szCs w:val="16"/>
              </w:rPr>
            </w:pPr>
          </w:p>
        </w:tc>
        <w:tc>
          <w:tcPr>
            <w:tcW w:w="960" w:type="dxa"/>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5389F">
        <w:trPr>
          <w:trHeight w:val="420"/>
        </w:trPr>
        <w:tc>
          <w:tcPr>
            <w:tcW w:w="675" w:type="dxa"/>
            <w:gridSpan w:val="2"/>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5389F">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790.89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310.48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right"/>
              <w:rPr>
                <w:rFonts w:ascii="宋体" w:cs="宋体"/>
                <w:b/>
                <w:color w:val="000000"/>
                <w:sz w:val="16"/>
                <w:szCs w:val="16"/>
              </w:rPr>
            </w:pPr>
            <w:r>
              <w:rPr>
                <w:rFonts w:ascii="宋体" w:cs="宋体" w:hint="eastAsia"/>
                <w:b/>
                <w:color w:val="000000"/>
                <w:sz w:val="16"/>
                <w:szCs w:val="16"/>
              </w:rPr>
              <w:t>480.41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kern w:val="0"/>
                <w:sz w:val="16"/>
                <w:szCs w:val="16"/>
              </w:rPr>
            </w:pPr>
            <w:r>
              <w:rPr>
                <w:rFonts w:ascii="宋体" w:hAnsi="宋体" w:cs="宋体"/>
                <w:b/>
                <w:color w:val="000000"/>
                <w:kern w:val="0"/>
                <w:sz w:val="16"/>
                <w:szCs w:val="16"/>
              </w:rPr>
              <w:t>210</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790.89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b/>
                <w:color w:val="000000"/>
                <w:sz w:val="16"/>
                <w:szCs w:val="16"/>
              </w:rPr>
            </w:pPr>
            <w:r>
              <w:rPr>
                <w:rFonts w:ascii="宋体" w:cs="宋体" w:hint="eastAsia"/>
                <w:b/>
                <w:color w:val="000000"/>
                <w:sz w:val="16"/>
                <w:szCs w:val="16"/>
              </w:rPr>
              <w:t>310.48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right"/>
              <w:rPr>
                <w:rFonts w:ascii="宋体" w:cs="宋体"/>
                <w:b/>
                <w:color w:val="000000"/>
                <w:sz w:val="16"/>
                <w:szCs w:val="16"/>
              </w:rPr>
            </w:pPr>
            <w:r>
              <w:rPr>
                <w:rFonts w:ascii="宋体" w:cs="宋体" w:hint="eastAsia"/>
                <w:b/>
                <w:color w:val="000000"/>
                <w:sz w:val="16"/>
                <w:szCs w:val="16"/>
              </w:rPr>
              <w:t>480.4</w:t>
            </w:r>
            <w:r>
              <w:rPr>
                <w:rFonts w:ascii="宋体" w:cs="宋体"/>
                <w:b/>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kern w:val="0"/>
                <w:sz w:val="16"/>
                <w:szCs w:val="16"/>
              </w:rPr>
            </w:pPr>
            <w:r>
              <w:rPr>
                <w:rFonts w:ascii="宋体" w:hAnsi="宋体" w:cs="宋体"/>
                <w:color w:val="000000"/>
                <w:kern w:val="0"/>
                <w:sz w:val="16"/>
                <w:szCs w:val="16"/>
              </w:rPr>
              <w:t>21003</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687.40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206.98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right"/>
              <w:rPr>
                <w:rFonts w:ascii="宋体" w:cs="宋体"/>
                <w:color w:val="000000"/>
                <w:sz w:val="16"/>
                <w:szCs w:val="16"/>
              </w:rPr>
            </w:pPr>
            <w:r>
              <w:rPr>
                <w:rFonts w:ascii="宋体" w:cs="宋体" w:hint="eastAsia"/>
                <w:color w:val="000000"/>
                <w:sz w:val="16"/>
                <w:szCs w:val="16"/>
              </w:rPr>
              <w:t>480.4</w:t>
            </w:r>
            <w:r>
              <w:rPr>
                <w:rFonts w:asci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2100302</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617.54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137.12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right"/>
              <w:rPr>
                <w:rFonts w:ascii="宋体" w:cs="宋体"/>
                <w:color w:val="000000"/>
                <w:sz w:val="16"/>
                <w:szCs w:val="16"/>
              </w:rPr>
            </w:pPr>
            <w:r>
              <w:rPr>
                <w:rFonts w:ascii="宋体" w:cs="宋体" w:hint="eastAsia"/>
                <w:color w:val="000000"/>
                <w:sz w:val="16"/>
                <w:szCs w:val="16"/>
              </w:rPr>
              <w:t>480.41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2100399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69.86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69.86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21004</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103.49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103.49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2100408</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103.49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jc w:val="center"/>
              <w:rPr>
                <w:rFonts w:ascii="宋体" w:cs="宋体"/>
                <w:color w:val="000000"/>
                <w:sz w:val="16"/>
                <w:szCs w:val="16"/>
              </w:rPr>
            </w:pPr>
            <w:r>
              <w:rPr>
                <w:rFonts w:ascii="宋体" w:cs="宋体" w:hint="eastAsia"/>
                <w:color w:val="000000"/>
                <w:sz w:val="16"/>
                <w:szCs w:val="16"/>
              </w:rPr>
              <w:t>103.49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361"/>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285"/>
        </w:trPr>
        <w:tc>
          <w:tcPr>
            <w:tcW w:w="10337" w:type="dxa"/>
            <w:gridSpan w:val="17"/>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5389F" w:rsidRDefault="0025389F">
      <w:pPr>
        <w:spacing w:line="360" w:lineRule="auto"/>
        <w:jc w:val="center"/>
        <w:rPr>
          <w:rFonts w:ascii="隶书" w:eastAsia="隶书" w:hAnsi="隶书" w:cs="隶书"/>
          <w:sz w:val="52"/>
          <w:szCs w:val="52"/>
        </w:rPr>
        <w:sectPr w:rsidR="0025389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25389F">
        <w:trPr>
          <w:trHeight w:val="375"/>
        </w:trPr>
        <w:tc>
          <w:tcPr>
            <w:tcW w:w="10350" w:type="dxa"/>
            <w:gridSpan w:val="14"/>
            <w:vAlign w:val="center"/>
          </w:tcPr>
          <w:p w:rsidR="0025389F" w:rsidRDefault="003111B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5389F">
        <w:trPr>
          <w:trHeight w:val="315"/>
        </w:trPr>
        <w:tc>
          <w:tcPr>
            <w:tcW w:w="1482" w:type="dxa"/>
            <w:gridSpan w:val="2"/>
            <w:vAlign w:val="center"/>
          </w:tcPr>
          <w:p w:rsidR="0025389F" w:rsidRDefault="0025389F">
            <w:pPr>
              <w:rPr>
                <w:rFonts w:ascii="宋体" w:cs="宋体"/>
                <w:color w:val="000000"/>
                <w:sz w:val="16"/>
                <w:szCs w:val="16"/>
              </w:rPr>
            </w:pPr>
          </w:p>
        </w:tc>
        <w:tc>
          <w:tcPr>
            <w:tcW w:w="1638" w:type="dxa"/>
            <w:vAlign w:val="center"/>
          </w:tcPr>
          <w:p w:rsidR="0025389F" w:rsidRDefault="0025389F">
            <w:pPr>
              <w:rPr>
                <w:rFonts w:ascii="宋体" w:cs="宋体"/>
                <w:color w:val="000000"/>
                <w:sz w:val="16"/>
                <w:szCs w:val="16"/>
              </w:rPr>
            </w:pPr>
          </w:p>
        </w:tc>
        <w:tc>
          <w:tcPr>
            <w:tcW w:w="1042" w:type="dxa"/>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2192" w:type="dxa"/>
            <w:gridSpan w:val="2"/>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5389F">
        <w:trPr>
          <w:trHeight w:val="315"/>
        </w:trPr>
        <w:tc>
          <w:tcPr>
            <w:tcW w:w="1482" w:type="dxa"/>
            <w:gridSpan w:val="2"/>
            <w:vAlign w:val="center"/>
          </w:tcPr>
          <w:p w:rsidR="0025389F" w:rsidRDefault="0025389F">
            <w:pPr>
              <w:rPr>
                <w:rFonts w:ascii="宋体" w:cs="宋体"/>
                <w:color w:val="000000"/>
                <w:sz w:val="16"/>
                <w:szCs w:val="16"/>
              </w:rPr>
            </w:pPr>
          </w:p>
        </w:tc>
        <w:tc>
          <w:tcPr>
            <w:tcW w:w="1638" w:type="dxa"/>
            <w:vAlign w:val="center"/>
          </w:tcPr>
          <w:p w:rsidR="0025389F" w:rsidRDefault="0025389F">
            <w:pPr>
              <w:rPr>
                <w:rFonts w:ascii="宋体" w:cs="宋体"/>
                <w:color w:val="000000"/>
                <w:sz w:val="16"/>
                <w:szCs w:val="16"/>
              </w:rPr>
            </w:pPr>
          </w:p>
        </w:tc>
        <w:tc>
          <w:tcPr>
            <w:tcW w:w="1042" w:type="dxa"/>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2192" w:type="dxa"/>
            <w:gridSpan w:val="2"/>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5389F">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5389F">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cs="宋体" w:hint="eastAsia"/>
                <w:b/>
                <w:color w:val="000000"/>
                <w:sz w:val="16"/>
                <w:szCs w:val="16"/>
              </w:rPr>
              <w:t>848.81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cs="宋体" w:hint="eastAsia"/>
                <w:b/>
                <w:color w:val="000000"/>
                <w:sz w:val="16"/>
                <w:szCs w:val="16"/>
              </w:rPr>
              <w:t>848.81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b/>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cs="宋体"/>
                <w:b/>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b/>
                <w:color w:val="000000"/>
                <w:sz w:val="16"/>
                <w:szCs w:val="16"/>
              </w:rPr>
            </w:pPr>
            <w:r>
              <w:rPr>
                <w:rFonts w:ascii="宋体" w:cs="宋体" w:hint="eastAsia"/>
                <w:b/>
                <w:color w:val="000000"/>
                <w:sz w:val="16"/>
                <w:szCs w:val="16"/>
              </w:rPr>
              <w:t>848.81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b/>
                <w:color w:val="000000"/>
                <w:sz w:val="16"/>
                <w:szCs w:val="16"/>
              </w:rPr>
            </w:pPr>
            <w:r>
              <w:rPr>
                <w:rFonts w:ascii="宋体" w:cs="宋体" w:hint="eastAsia"/>
                <w:b/>
                <w:color w:val="000000"/>
                <w:sz w:val="16"/>
                <w:szCs w:val="16"/>
              </w:rPr>
              <w:t>848.81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b/>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color w:val="000000"/>
                <w:sz w:val="16"/>
                <w:szCs w:val="16"/>
              </w:rPr>
            </w:pPr>
            <w:r>
              <w:rPr>
                <w:rFonts w:ascii="宋体" w:cs="宋体" w:hint="eastAsia"/>
                <w:color w:val="000000"/>
                <w:sz w:val="16"/>
                <w:szCs w:val="16"/>
              </w:rPr>
              <w:t>745.31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color w:val="000000"/>
                <w:sz w:val="16"/>
                <w:szCs w:val="16"/>
              </w:rPr>
            </w:pPr>
            <w:r>
              <w:rPr>
                <w:rFonts w:ascii="宋体" w:cs="宋体" w:hint="eastAsia"/>
                <w:color w:val="000000"/>
                <w:sz w:val="16"/>
                <w:szCs w:val="16"/>
              </w:rPr>
              <w:t>745.31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675.45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675.45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69.86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69.86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103.49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103.49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103.49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103.49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kern w:val="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kern w:val="0"/>
                <w:sz w:val="16"/>
                <w:szCs w:val="16"/>
              </w:rPr>
            </w:pPr>
          </w:p>
        </w:tc>
      </w:tr>
      <w:tr w:rsidR="0025389F">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kern w:val="0"/>
                <w:sz w:val="16"/>
                <w:szCs w:val="16"/>
              </w:rPr>
            </w:pPr>
          </w:p>
        </w:tc>
      </w:tr>
      <w:tr w:rsidR="0025389F">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60"/>
        </w:trPr>
        <w:tc>
          <w:tcPr>
            <w:tcW w:w="10350" w:type="dxa"/>
            <w:gridSpan w:val="14"/>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5389F" w:rsidRDefault="0025389F">
      <w:pPr>
        <w:spacing w:line="360" w:lineRule="auto"/>
        <w:jc w:val="center"/>
        <w:rPr>
          <w:rFonts w:ascii="隶书" w:eastAsia="隶书" w:hAnsi="隶书" w:cs="隶书"/>
          <w:sz w:val="52"/>
          <w:szCs w:val="52"/>
        </w:rPr>
        <w:sectPr w:rsidR="0025389F">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25389F">
        <w:trPr>
          <w:trHeight w:val="169"/>
        </w:trPr>
        <w:tc>
          <w:tcPr>
            <w:tcW w:w="10425" w:type="dxa"/>
            <w:gridSpan w:val="14"/>
            <w:vAlign w:val="bottom"/>
          </w:tcPr>
          <w:p w:rsidR="0025389F" w:rsidRDefault="003111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5389F">
        <w:trPr>
          <w:trHeight w:val="107"/>
        </w:trPr>
        <w:tc>
          <w:tcPr>
            <w:tcW w:w="2289" w:type="dxa"/>
            <w:gridSpan w:val="2"/>
            <w:vAlign w:val="center"/>
          </w:tcPr>
          <w:p w:rsidR="0025389F" w:rsidRDefault="0025389F">
            <w:pPr>
              <w:rPr>
                <w:rFonts w:ascii="宋体" w:cs="宋体"/>
                <w:color w:val="000000"/>
                <w:sz w:val="16"/>
                <w:szCs w:val="16"/>
              </w:rPr>
            </w:pPr>
          </w:p>
        </w:tc>
        <w:tc>
          <w:tcPr>
            <w:tcW w:w="315" w:type="dxa"/>
            <w:gridSpan w:val="2"/>
            <w:vAlign w:val="center"/>
          </w:tcPr>
          <w:p w:rsidR="0025389F" w:rsidRDefault="0025389F">
            <w:pPr>
              <w:rPr>
                <w:rFonts w:ascii="宋体" w:cs="宋体"/>
                <w:color w:val="000000"/>
                <w:sz w:val="16"/>
                <w:szCs w:val="16"/>
              </w:rPr>
            </w:pPr>
          </w:p>
        </w:tc>
        <w:tc>
          <w:tcPr>
            <w:tcW w:w="1416" w:type="dxa"/>
            <w:vAlign w:val="center"/>
          </w:tcPr>
          <w:p w:rsidR="0025389F" w:rsidRDefault="0025389F">
            <w:pPr>
              <w:rPr>
                <w:rFonts w:ascii="宋体" w:cs="宋体"/>
                <w:color w:val="000000"/>
                <w:sz w:val="16"/>
                <w:szCs w:val="16"/>
              </w:rPr>
            </w:pPr>
          </w:p>
        </w:tc>
        <w:tc>
          <w:tcPr>
            <w:tcW w:w="1432" w:type="dxa"/>
            <w:vAlign w:val="center"/>
          </w:tcPr>
          <w:p w:rsidR="0025389F" w:rsidRDefault="0025389F">
            <w:pPr>
              <w:rPr>
                <w:rFonts w:ascii="宋体" w:cs="宋体"/>
                <w:color w:val="000000"/>
                <w:sz w:val="16"/>
                <w:szCs w:val="16"/>
              </w:rPr>
            </w:pPr>
          </w:p>
        </w:tc>
        <w:tc>
          <w:tcPr>
            <w:tcW w:w="316" w:type="dxa"/>
            <w:vAlign w:val="center"/>
          </w:tcPr>
          <w:p w:rsidR="0025389F" w:rsidRDefault="0025389F">
            <w:pPr>
              <w:rPr>
                <w:rFonts w:ascii="宋体" w:cs="宋体"/>
                <w:color w:val="000000"/>
                <w:sz w:val="16"/>
                <w:szCs w:val="16"/>
              </w:rPr>
            </w:pPr>
          </w:p>
        </w:tc>
        <w:tc>
          <w:tcPr>
            <w:tcW w:w="999" w:type="dxa"/>
            <w:gridSpan w:val="3"/>
            <w:vAlign w:val="center"/>
          </w:tcPr>
          <w:p w:rsidR="0025389F" w:rsidRDefault="0025389F">
            <w:pPr>
              <w:jc w:val="right"/>
              <w:rPr>
                <w:rFonts w:ascii="宋体" w:cs="宋体"/>
                <w:color w:val="000000"/>
                <w:sz w:val="16"/>
                <w:szCs w:val="16"/>
              </w:rPr>
            </w:pPr>
          </w:p>
        </w:tc>
        <w:tc>
          <w:tcPr>
            <w:tcW w:w="999" w:type="dxa"/>
            <w:vAlign w:val="center"/>
          </w:tcPr>
          <w:p w:rsidR="0025389F" w:rsidRDefault="0025389F">
            <w:pPr>
              <w:jc w:val="right"/>
              <w:rPr>
                <w:rFonts w:ascii="宋体" w:cs="宋体"/>
                <w:color w:val="000000"/>
                <w:sz w:val="16"/>
                <w:szCs w:val="16"/>
              </w:rPr>
            </w:pPr>
          </w:p>
        </w:tc>
        <w:tc>
          <w:tcPr>
            <w:tcW w:w="2659" w:type="dxa"/>
            <w:gridSpan w:val="3"/>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5389F">
        <w:trPr>
          <w:trHeight w:val="90"/>
        </w:trPr>
        <w:tc>
          <w:tcPr>
            <w:tcW w:w="2289" w:type="dxa"/>
            <w:gridSpan w:val="2"/>
            <w:vAlign w:val="center"/>
          </w:tcPr>
          <w:p w:rsidR="0025389F" w:rsidRDefault="0025389F">
            <w:pPr>
              <w:rPr>
                <w:rFonts w:ascii="宋体" w:cs="宋体"/>
                <w:color w:val="000000"/>
                <w:sz w:val="16"/>
                <w:szCs w:val="16"/>
              </w:rPr>
            </w:pPr>
          </w:p>
        </w:tc>
        <w:tc>
          <w:tcPr>
            <w:tcW w:w="315" w:type="dxa"/>
            <w:gridSpan w:val="2"/>
            <w:vAlign w:val="center"/>
          </w:tcPr>
          <w:p w:rsidR="0025389F" w:rsidRDefault="0025389F">
            <w:pPr>
              <w:rPr>
                <w:rFonts w:ascii="宋体" w:cs="宋体"/>
                <w:color w:val="000000"/>
                <w:sz w:val="16"/>
                <w:szCs w:val="16"/>
              </w:rPr>
            </w:pPr>
          </w:p>
        </w:tc>
        <w:tc>
          <w:tcPr>
            <w:tcW w:w="1416" w:type="dxa"/>
            <w:vAlign w:val="center"/>
          </w:tcPr>
          <w:p w:rsidR="0025389F" w:rsidRDefault="0025389F">
            <w:pPr>
              <w:rPr>
                <w:rFonts w:ascii="宋体" w:cs="宋体"/>
                <w:color w:val="000000"/>
                <w:sz w:val="16"/>
                <w:szCs w:val="16"/>
              </w:rPr>
            </w:pPr>
          </w:p>
        </w:tc>
        <w:tc>
          <w:tcPr>
            <w:tcW w:w="1432" w:type="dxa"/>
            <w:vAlign w:val="center"/>
          </w:tcPr>
          <w:p w:rsidR="0025389F" w:rsidRDefault="0025389F">
            <w:pPr>
              <w:rPr>
                <w:rFonts w:ascii="宋体" w:cs="宋体"/>
                <w:color w:val="000000"/>
                <w:sz w:val="16"/>
                <w:szCs w:val="16"/>
              </w:rPr>
            </w:pPr>
          </w:p>
        </w:tc>
        <w:tc>
          <w:tcPr>
            <w:tcW w:w="316" w:type="dxa"/>
            <w:vAlign w:val="center"/>
          </w:tcPr>
          <w:p w:rsidR="0025389F" w:rsidRDefault="0025389F">
            <w:pPr>
              <w:rPr>
                <w:rFonts w:ascii="宋体" w:cs="宋体"/>
                <w:color w:val="000000"/>
                <w:sz w:val="16"/>
                <w:szCs w:val="16"/>
              </w:rPr>
            </w:pPr>
          </w:p>
        </w:tc>
        <w:tc>
          <w:tcPr>
            <w:tcW w:w="999" w:type="dxa"/>
            <w:gridSpan w:val="3"/>
            <w:vAlign w:val="center"/>
          </w:tcPr>
          <w:p w:rsidR="0025389F" w:rsidRDefault="0025389F">
            <w:pPr>
              <w:jc w:val="right"/>
              <w:rPr>
                <w:rFonts w:ascii="宋体" w:cs="宋体"/>
                <w:color w:val="000000"/>
                <w:sz w:val="16"/>
                <w:szCs w:val="16"/>
              </w:rPr>
            </w:pPr>
          </w:p>
        </w:tc>
        <w:tc>
          <w:tcPr>
            <w:tcW w:w="999" w:type="dxa"/>
            <w:vAlign w:val="center"/>
          </w:tcPr>
          <w:p w:rsidR="0025389F" w:rsidRDefault="0025389F">
            <w:pPr>
              <w:jc w:val="right"/>
              <w:rPr>
                <w:rFonts w:ascii="宋体" w:cs="宋体"/>
                <w:color w:val="000000"/>
                <w:sz w:val="16"/>
                <w:szCs w:val="16"/>
              </w:rPr>
            </w:pPr>
          </w:p>
        </w:tc>
        <w:tc>
          <w:tcPr>
            <w:tcW w:w="2659" w:type="dxa"/>
            <w:gridSpan w:val="3"/>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5389F">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310.48</w:t>
            </w:r>
            <w:r>
              <w:rPr>
                <w:rFonts w:ascii="宋体" w:hAnsi="宋体" w:cs="宋体"/>
                <w:color w:val="000000"/>
                <w:kern w:val="0"/>
                <w:sz w:val="16"/>
                <w:szCs w:val="16"/>
              </w:rPr>
              <w:t>.</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310.48</w:t>
            </w: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right"/>
              <w:textAlignment w:val="center"/>
              <w:rPr>
                <w:rFonts w:ascii="宋体" w:cs="宋体"/>
                <w:color w:val="000000"/>
                <w:sz w:val="16"/>
                <w:szCs w:val="16"/>
              </w:rPr>
            </w:pPr>
            <w:r>
              <w:rPr>
                <w:rFonts w:ascii="宋体" w:cs="宋体" w:hint="eastAsia"/>
                <w:color w:val="000000"/>
                <w:sz w:val="16"/>
                <w:szCs w:val="16"/>
              </w:rPr>
              <w:t>310.48</w:t>
            </w: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310.48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310.48</w:t>
            </w: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310.48</w:t>
            </w: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b/>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jc w:val="right"/>
              <w:rPr>
                <w:rFonts w:ascii="宋体" w:cs="宋体"/>
                <w:color w:val="000000"/>
                <w:sz w:val="16"/>
                <w:szCs w:val="16"/>
              </w:rPr>
            </w:pPr>
          </w:p>
        </w:tc>
      </w:tr>
      <w:tr w:rsidR="0025389F">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310.48</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310.48</w:t>
            </w:r>
          </w:p>
        </w:tc>
        <w:tc>
          <w:tcPr>
            <w:tcW w:w="1300" w:type="dxa"/>
            <w:tcBorders>
              <w:top w:val="single" w:sz="4" w:space="0" w:color="000000"/>
              <w:left w:val="single" w:sz="4" w:space="0" w:color="000000"/>
              <w:bottom w:val="single" w:sz="12"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310.48</w:t>
            </w:r>
          </w:p>
        </w:tc>
        <w:tc>
          <w:tcPr>
            <w:tcW w:w="1300" w:type="dxa"/>
            <w:tcBorders>
              <w:top w:val="single" w:sz="4" w:space="0" w:color="000000"/>
              <w:left w:val="single" w:sz="4" w:space="0" w:color="000000"/>
              <w:bottom w:val="single" w:sz="12" w:space="0" w:color="000000"/>
              <w:right w:val="single" w:sz="12" w:space="0" w:color="000000"/>
            </w:tcBorders>
            <w:vAlign w:val="center"/>
          </w:tcPr>
          <w:p w:rsidR="0025389F" w:rsidRDefault="0025389F">
            <w:pPr>
              <w:widowControl/>
              <w:jc w:val="center"/>
              <w:textAlignment w:val="center"/>
              <w:rPr>
                <w:rFonts w:ascii="宋体" w:cs="宋体"/>
                <w:b/>
                <w:color w:val="000000"/>
                <w:sz w:val="16"/>
                <w:szCs w:val="16"/>
              </w:rPr>
            </w:pPr>
          </w:p>
        </w:tc>
      </w:tr>
      <w:tr w:rsidR="0025389F">
        <w:trPr>
          <w:trHeight w:val="495"/>
        </w:trPr>
        <w:tc>
          <w:tcPr>
            <w:tcW w:w="10425" w:type="dxa"/>
            <w:gridSpan w:val="14"/>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25389F" w:rsidRDefault="003111B5">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25389F">
        <w:trPr>
          <w:trHeight w:val="375"/>
        </w:trPr>
        <w:tc>
          <w:tcPr>
            <w:tcW w:w="10440" w:type="dxa"/>
            <w:gridSpan w:val="8"/>
            <w:vAlign w:val="bottom"/>
          </w:tcPr>
          <w:p w:rsidR="0025389F" w:rsidRDefault="003111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25389F">
        <w:trPr>
          <w:trHeight w:val="285"/>
        </w:trPr>
        <w:tc>
          <w:tcPr>
            <w:tcW w:w="1891" w:type="dxa"/>
            <w:gridSpan w:val="2"/>
            <w:vAlign w:val="center"/>
          </w:tcPr>
          <w:p w:rsidR="0025389F" w:rsidRDefault="0025389F">
            <w:pPr>
              <w:rPr>
                <w:rFonts w:ascii="宋体" w:cs="宋体"/>
                <w:color w:val="000000"/>
                <w:sz w:val="16"/>
                <w:szCs w:val="16"/>
              </w:rPr>
            </w:pPr>
          </w:p>
        </w:tc>
        <w:tc>
          <w:tcPr>
            <w:tcW w:w="1800" w:type="dxa"/>
            <w:vAlign w:val="center"/>
          </w:tcPr>
          <w:p w:rsidR="0025389F" w:rsidRDefault="0025389F">
            <w:pPr>
              <w:rPr>
                <w:rFonts w:ascii="宋体" w:cs="宋体"/>
                <w:color w:val="000000"/>
                <w:sz w:val="16"/>
                <w:szCs w:val="16"/>
              </w:rPr>
            </w:pPr>
          </w:p>
        </w:tc>
        <w:tc>
          <w:tcPr>
            <w:tcW w:w="2325" w:type="dxa"/>
            <w:gridSpan w:val="2"/>
            <w:vAlign w:val="center"/>
          </w:tcPr>
          <w:p w:rsidR="0025389F" w:rsidRDefault="0025389F">
            <w:pPr>
              <w:rPr>
                <w:rFonts w:ascii="宋体" w:cs="宋体"/>
                <w:color w:val="000000"/>
                <w:sz w:val="16"/>
                <w:szCs w:val="16"/>
              </w:rPr>
            </w:pPr>
          </w:p>
        </w:tc>
        <w:tc>
          <w:tcPr>
            <w:tcW w:w="1575" w:type="dxa"/>
            <w:vAlign w:val="center"/>
          </w:tcPr>
          <w:p w:rsidR="0025389F" w:rsidRDefault="0025389F">
            <w:pPr>
              <w:rPr>
                <w:rFonts w:ascii="宋体" w:cs="宋体"/>
                <w:color w:val="000000"/>
                <w:sz w:val="16"/>
                <w:szCs w:val="16"/>
              </w:rPr>
            </w:pPr>
          </w:p>
        </w:tc>
        <w:tc>
          <w:tcPr>
            <w:tcW w:w="2849" w:type="dxa"/>
            <w:gridSpan w:val="2"/>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5389F">
        <w:trPr>
          <w:trHeight w:val="270"/>
        </w:trPr>
        <w:tc>
          <w:tcPr>
            <w:tcW w:w="1891" w:type="dxa"/>
            <w:gridSpan w:val="2"/>
            <w:vAlign w:val="center"/>
          </w:tcPr>
          <w:p w:rsidR="0025389F" w:rsidRDefault="0025389F">
            <w:pPr>
              <w:rPr>
                <w:rFonts w:ascii="宋体" w:cs="宋体"/>
                <w:color w:val="000000"/>
                <w:sz w:val="16"/>
                <w:szCs w:val="16"/>
              </w:rPr>
            </w:pPr>
          </w:p>
        </w:tc>
        <w:tc>
          <w:tcPr>
            <w:tcW w:w="1800" w:type="dxa"/>
            <w:vAlign w:val="center"/>
          </w:tcPr>
          <w:p w:rsidR="0025389F" w:rsidRDefault="0025389F">
            <w:pPr>
              <w:rPr>
                <w:rFonts w:ascii="宋体" w:cs="宋体"/>
                <w:color w:val="000000"/>
                <w:sz w:val="16"/>
                <w:szCs w:val="16"/>
              </w:rPr>
            </w:pPr>
          </w:p>
        </w:tc>
        <w:tc>
          <w:tcPr>
            <w:tcW w:w="2325" w:type="dxa"/>
            <w:gridSpan w:val="2"/>
            <w:vAlign w:val="center"/>
          </w:tcPr>
          <w:p w:rsidR="0025389F" w:rsidRDefault="0025389F">
            <w:pPr>
              <w:rPr>
                <w:rFonts w:ascii="宋体" w:cs="宋体"/>
                <w:color w:val="000000"/>
                <w:sz w:val="16"/>
                <w:szCs w:val="16"/>
              </w:rPr>
            </w:pPr>
          </w:p>
        </w:tc>
        <w:tc>
          <w:tcPr>
            <w:tcW w:w="1575" w:type="dxa"/>
            <w:vAlign w:val="center"/>
          </w:tcPr>
          <w:p w:rsidR="0025389F" w:rsidRDefault="0025389F">
            <w:pPr>
              <w:rPr>
                <w:rFonts w:ascii="宋体" w:cs="宋体"/>
                <w:color w:val="000000"/>
                <w:sz w:val="16"/>
                <w:szCs w:val="16"/>
              </w:rPr>
            </w:pPr>
          </w:p>
        </w:tc>
        <w:tc>
          <w:tcPr>
            <w:tcW w:w="2849" w:type="dxa"/>
            <w:gridSpan w:val="2"/>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5389F">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5389F">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right"/>
              <w:textAlignment w:val="center"/>
              <w:rPr>
                <w:rFonts w:ascii="宋体" w:cs="宋体"/>
                <w:b/>
                <w:i/>
                <w:color w:val="000000"/>
                <w:sz w:val="16"/>
                <w:szCs w:val="16"/>
              </w:rPr>
            </w:pPr>
            <w:r>
              <w:rPr>
                <w:rFonts w:ascii="宋体" w:cs="宋体" w:hint="eastAsia"/>
                <w:b/>
                <w:i/>
                <w:color w:val="000000"/>
                <w:sz w:val="16"/>
                <w:szCs w:val="16"/>
              </w:rPr>
              <w:t>310.48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b/>
                <w:i/>
                <w:color w:val="000000"/>
                <w:sz w:val="16"/>
                <w:szCs w:val="16"/>
              </w:rPr>
            </w:pPr>
            <w:r>
              <w:rPr>
                <w:rFonts w:ascii="宋体" w:cs="宋体" w:hint="eastAsia"/>
                <w:b/>
                <w:i/>
                <w:color w:val="000000"/>
                <w:sz w:val="16"/>
                <w:szCs w:val="16"/>
              </w:rPr>
              <w:t>310.48</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b/>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cs="宋体"/>
                <w:b/>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i/>
                <w:color w:val="000000"/>
                <w:sz w:val="16"/>
                <w:szCs w:val="16"/>
              </w:rPr>
            </w:pPr>
            <w:r>
              <w:rPr>
                <w:rFonts w:ascii="宋体" w:hAnsi="宋体" w:cs="宋体" w:hint="eastAsia"/>
                <w:i/>
                <w:color w:val="000000"/>
                <w:kern w:val="0"/>
                <w:sz w:val="16"/>
                <w:szCs w:val="16"/>
              </w:rPr>
              <w:t>310.48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i/>
                <w:color w:val="000000"/>
                <w:sz w:val="16"/>
                <w:szCs w:val="16"/>
              </w:rPr>
            </w:pPr>
            <w:r>
              <w:rPr>
                <w:rFonts w:ascii="宋体" w:cs="宋体" w:hint="eastAsia"/>
                <w:b/>
                <w:i/>
                <w:color w:val="000000"/>
                <w:sz w:val="16"/>
                <w:szCs w:val="16"/>
              </w:rPr>
              <w:t>310.48</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b/>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i/>
                <w:color w:val="000000"/>
                <w:sz w:val="16"/>
                <w:szCs w:val="16"/>
              </w:rPr>
            </w:pPr>
            <w:r>
              <w:rPr>
                <w:rFonts w:ascii="宋体" w:cs="宋体" w:hint="eastAsia"/>
                <w:i/>
                <w:color w:val="000000"/>
                <w:sz w:val="16"/>
                <w:szCs w:val="16"/>
              </w:rPr>
              <w:t>206.98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i/>
                <w:color w:val="000000"/>
                <w:sz w:val="16"/>
                <w:szCs w:val="16"/>
              </w:rPr>
            </w:pPr>
            <w:r>
              <w:rPr>
                <w:rFonts w:ascii="宋体" w:cs="宋体" w:hint="eastAsia"/>
                <w:i/>
                <w:color w:val="000000"/>
                <w:sz w:val="16"/>
                <w:szCs w:val="16"/>
              </w:rPr>
              <w:t>206.98</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i/>
                <w:color w:val="000000"/>
                <w:sz w:val="16"/>
                <w:szCs w:val="16"/>
              </w:rPr>
            </w:pPr>
            <w:r>
              <w:rPr>
                <w:rFonts w:ascii="宋体" w:cs="宋体" w:hint="eastAsia"/>
                <w:i/>
                <w:color w:val="000000"/>
                <w:sz w:val="16"/>
                <w:szCs w:val="16"/>
              </w:rPr>
              <w:t>137.12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i/>
                <w:color w:val="000000"/>
                <w:sz w:val="16"/>
                <w:szCs w:val="16"/>
              </w:rPr>
            </w:pPr>
            <w:r>
              <w:rPr>
                <w:rFonts w:ascii="宋体" w:cs="宋体" w:hint="eastAsia"/>
                <w:i/>
                <w:color w:val="000000"/>
                <w:sz w:val="16"/>
                <w:szCs w:val="16"/>
              </w:rPr>
              <w:t>137.12</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i/>
                <w:color w:val="000000"/>
                <w:sz w:val="16"/>
                <w:szCs w:val="16"/>
              </w:rPr>
            </w:pPr>
            <w:r>
              <w:rPr>
                <w:rFonts w:ascii="宋体" w:hAnsi="宋体" w:cs="宋体" w:hint="eastAsia"/>
                <w:i/>
                <w:color w:val="000000"/>
                <w:kern w:val="0"/>
                <w:sz w:val="16"/>
                <w:szCs w:val="16"/>
              </w:rPr>
              <w:t>69.86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i/>
                <w:color w:val="000000"/>
                <w:sz w:val="16"/>
                <w:szCs w:val="16"/>
              </w:rPr>
            </w:pPr>
            <w:r>
              <w:rPr>
                <w:rFonts w:ascii="宋体" w:hAnsi="宋体" w:cs="宋体" w:hint="eastAsia"/>
                <w:i/>
                <w:color w:val="000000"/>
                <w:kern w:val="0"/>
                <w:sz w:val="16"/>
                <w:szCs w:val="16"/>
              </w:rPr>
              <w:t>69.86</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i/>
                <w:color w:val="000000"/>
                <w:sz w:val="16"/>
                <w:szCs w:val="16"/>
              </w:rPr>
            </w:pPr>
            <w:r>
              <w:rPr>
                <w:rFonts w:ascii="宋体" w:cs="宋体" w:hint="eastAsia"/>
                <w:i/>
                <w:color w:val="000000"/>
                <w:sz w:val="16"/>
                <w:szCs w:val="16"/>
              </w:rPr>
              <w:t>103.49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textAlignment w:val="center"/>
              <w:rPr>
                <w:rFonts w:ascii="宋体" w:cs="宋体"/>
                <w:i/>
                <w:color w:val="000000"/>
                <w:sz w:val="16"/>
                <w:szCs w:val="16"/>
              </w:rPr>
            </w:pPr>
            <w:r>
              <w:rPr>
                <w:rFonts w:ascii="宋体" w:cs="宋体" w:hint="eastAsia"/>
                <w:i/>
                <w:color w:val="000000"/>
                <w:sz w:val="16"/>
                <w:szCs w:val="16"/>
              </w:rPr>
              <w:t>103.49</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cs="宋体"/>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03.49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03.49</w:t>
            </w: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600"/>
        </w:trPr>
        <w:tc>
          <w:tcPr>
            <w:tcW w:w="10440" w:type="dxa"/>
            <w:gridSpan w:val="8"/>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25389F" w:rsidRDefault="0025389F">
      <w:pPr>
        <w:spacing w:line="360" w:lineRule="auto"/>
        <w:jc w:val="center"/>
        <w:rPr>
          <w:rFonts w:ascii="隶书" w:eastAsia="隶书" w:hAnsi="隶书" w:cs="隶书"/>
          <w:sz w:val="52"/>
          <w:szCs w:val="52"/>
        </w:rPr>
        <w:sectPr w:rsidR="0025389F">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25389F">
        <w:trPr>
          <w:trHeight w:val="375"/>
        </w:trPr>
        <w:tc>
          <w:tcPr>
            <w:tcW w:w="10485" w:type="dxa"/>
            <w:gridSpan w:val="9"/>
            <w:vAlign w:val="bottom"/>
          </w:tcPr>
          <w:p w:rsidR="0025389F" w:rsidRDefault="003111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5389F">
        <w:trPr>
          <w:trHeight w:val="285"/>
        </w:trPr>
        <w:tc>
          <w:tcPr>
            <w:tcW w:w="1650" w:type="dxa"/>
            <w:gridSpan w:val="2"/>
            <w:vAlign w:val="center"/>
          </w:tcPr>
          <w:p w:rsidR="0025389F" w:rsidRDefault="0025389F">
            <w:pPr>
              <w:rPr>
                <w:rFonts w:ascii="宋体" w:cs="宋体"/>
                <w:color w:val="000000"/>
                <w:sz w:val="16"/>
                <w:szCs w:val="16"/>
              </w:rPr>
            </w:pPr>
          </w:p>
        </w:tc>
        <w:tc>
          <w:tcPr>
            <w:tcW w:w="1794" w:type="dxa"/>
            <w:vAlign w:val="center"/>
          </w:tcPr>
          <w:p w:rsidR="0025389F" w:rsidRDefault="0025389F">
            <w:pPr>
              <w:rPr>
                <w:rFonts w:ascii="宋体" w:cs="宋体"/>
                <w:color w:val="000000"/>
                <w:sz w:val="16"/>
                <w:szCs w:val="16"/>
              </w:rPr>
            </w:pPr>
          </w:p>
        </w:tc>
        <w:tc>
          <w:tcPr>
            <w:tcW w:w="1620" w:type="dxa"/>
            <w:vAlign w:val="center"/>
          </w:tcPr>
          <w:p w:rsidR="0025389F" w:rsidRDefault="0025389F">
            <w:pPr>
              <w:rPr>
                <w:rFonts w:ascii="宋体" w:cs="宋体"/>
                <w:color w:val="000000"/>
                <w:sz w:val="16"/>
                <w:szCs w:val="16"/>
              </w:rPr>
            </w:pPr>
          </w:p>
        </w:tc>
        <w:tc>
          <w:tcPr>
            <w:tcW w:w="754" w:type="dxa"/>
            <w:vAlign w:val="center"/>
          </w:tcPr>
          <w:p w:rsidR="0025389F" w:rsidRDefault="0025389F">
            <w:pPr>
              <w:rPr>
                <w:rFonts w:ascii="宋体" w:cs="宋体"/>
                <w:color w:val="000000"/>
                <w:sz w:val="16"/>
                <w:szCs w:val="16"/>
              </w:rPr>
            </w:pPr>
          </w:p>
        </w:tc>
        <w:tc>
          <w:tcPr>
            <w:tcW w:w="1794" w:type="dxa"/>
            <w:gridSpan w:val="2"/>
            <w:vAlign w:val="center"/>
          </w:tcPr>
          <w:p w:rsidR="0025389F" w:rsidRDefault="0025389F">
            <w:pPr>
              <w:rPr>
                <w:rFonts w:ascii="宋体" w:cs="宋体"/>
                <w:color w:val="000000"/>
                <w:sz w:val="16"/>
                <w:szCs w:val="16"/>
              </w:rPr>
            </w:pPr>
          </w:p>
        </w:tc>
        <w:tc>
          <w:tcPr>
            <w:tcW w:w="2873" w:type="dxa"/>
            <w:gridSpan w:val="2"/>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5389F">
        <w:trPr>
          <w:trHeight w:val="270"/>
        </w:trPr>
        <w:tc>
          <w:tcPr>
            <w:tcW w:w="1650" w:type="dxa"/>
            <w:gridSpan w:val="2"/>
            <w:vAlign w:val="center"/>
          </w:tcPr>
          <w:p w:rsidR="0025389F" w:rsidRDefault="0025389F">
            <w:pPr>
              <w:rPr>
                <w:rFonts w:ascii="宋体" w:cs="宋体"/>
                <w:color w:val="000000"/>
                <w:sz w:val="16"/>
                <w:szCs w:val="16"/>
              </w:rPr>
            </w:pPr>
          </w:p>
        </w:tc>
        <w:tc>
          <w:tcPr>
            <w:tcW w:w="1794" w:type="dxa"/>
            <w:vAlign w:val="center"/>
          </w:tcPr>
          <w:p w:rsidR="0025389F" w:rsidRDefault="0025389F">
            <w:pPr>
              <w:rPr>
                <w:rFonts w:ascii="宋体" w:cs="宋体"/>
                <w:color w:val="000000"/>
                <w:sz w:val="16"/>
                <w:szCs w:val="16"/>
              </w:rPr>
            </w:pPr>
          </w:p>
        </w:tc>
        <w:tc>
          <w:tcPr>
            <w:tcW w:w="1620" w:type="dxa"/>
            <w:vAlign w:val="center"/>
          </w:tcPr>
          <w:p w:rsidR="0025389F" w:rsidRDefault="0025389F">
            <w:pPr>
              <w:rPr>
                <w:rFonts w:ascii="宋体" w:cs="宋体"/>
                <w:color w:val="000000"/>
                <w:sz w:val="16"/>
                <w:szCs w:val="16"/>
              </w:rPr>
            </w:pPr>
          </w:p>
        </w:tc>
        <w:tc>
          <w:tcPr>
            <w:tcW w:w="754" w:type="dxa"/>
            <w:vAlign w:val="center"/>
          </w:tcPr>
          <w:p w:rsidR="0025389F" w:rsidRDefault="0025389F">
            <w:pPr>
              <w:rPr>
                <w:rFonts w:ascii="宋体" w:cs="宋体"/>
                <w:color w:val="000000"/>
                <w:sz w:val="16"/>
                <w:szCs w:val="16"/>
              </w:rPr>
            </w:pPr>
          </w:p>
        </w:tc>
        <w:tc>
          <w:tcPr>
            <w:tcW w:w="1794" w:type="dxa"/>
            <w:gridSpan w:val="2"/>
            <w:vAlign w:val="center"/>
          </w:tcPr>
          <w:p w:rsidR="0025389F" w:rsidRDefault="0025389F">
            <w:pPr>
              <w:rPr>
                <w:rFonts w:ascii="宋体" w:cs="宋体"/>
                <w:color w:val="000000"/>
                <w:sz w:val="16"/>
                <w:szCs w:val="16"/>
              </w:rPr>
            </w:pPr>
          </w:p>
        </w:tc>
        <w:tc>
          <w:tcPr>
            <w:tcW w:w="2873" w:type="dxa"/>
            <w:gridSpan w:val="2"/>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5389F">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68.73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textAlignment w:val="center"/>
              <w:rPr>
                <w:rFonts w:ascii="宋体" w:cs="宋体"/>
                <w:b/>
                <w:color w:val="000000"/>
                <w:sz w:val="16"/>
                <w:szCs w:val="16"/>
              </w:rPr>
            </w:pPr>
            <w:r>
              <w:rPr>
                <w:rFonts w:ascii="宋体" w:cs="宋体" w:hint="eastAsia"/>
                <w:b/>
                <w:color w:val="000000"/>
                <w:sz w:val="16"/>
                <w:szCs w:val="16"/>
              </w:rPr>
              <w:t>104.61</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56.28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sz w:val="16"/>
                <w:szCs w:val="16"/>
              </w:rPr>
              <w:t>2.</w:t>
            </w:r>
            <w:r>
              <w:rPr>
                <w:rFonts w:ascii="宋体" w:hAnsi="宋体" w:cs="宋体" w:hint="eastAsia"/>
                <w:color w:val="000000"/>
                <w:sz w:val="16"/>
                <w:szCs w:val="16"/>
              </w:rPr>
              <w:t>45</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3.26</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0.25</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12.45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25.13</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color w:val="000000"/>
                <w:sz w:val="16"/>
                <w:szCs w:val="16"/>
              </w:rPr>
              <w:t>0.</w:t>
            </w:r>
            <w:r>
              <w:rPr>
                <w:rFonts w:ascii="宋体" w:cs="宋体" w:hint="eastAsia"/>
                <w:color w:val="000000"/>
                <w:sz w:val="16"/>
                <w:szCs w:val="16"/>
              </w:rPr>
              <w:t>23</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0.21</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cs="宋体" w:hint="eastAsia"/>
                <w:b/>
                <w:color w:val="000000"/>
                <w:sz w:val="16"/>
                <w:szCs w:val="16"/>
              </w:rPr>
              <w:t>137.12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textAlignment w:val="center"/>
              <w:rPr>
                <w:rFonts w:ascii="宋体" w:cs="宋体"/>
                <w:color w:val="000000"/>
                <w:sz w:val="16"/>
                <w:szCs w:val="16"/>
              </w:rPr>
            </w:pPr>
            <w:r>
              <w:rPr>
                <w:rFonts w:ascii="宋体" w:cs="宋体" w:hint="eastAsia"/>
                <w:color w:val="000000"/>
                <w:sz w:val="16"/>
                <w:szCs w:val="16"/>
              </w:rPr>
              <w:t>0.25</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137.12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2.56</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0.35</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cs="宋体" w:hint="eastAsia"/>
                <w:color w:val="000000"/>
                <w:sz w:val="16"/>
                <w:szCs w:val="16"/>
              </w:rPr>
              <w:t>69.86</w:t>
            </w: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0.</w:t>
            </w:r>
            <w:r>
              <w:rPr>
                <w:rFonts w:ascii="宋体" w:hAnsi="宋体" w:cs="宋体" w:hint="eastAsia"/>
                <w:color w:val="000000"/>
                <w:kern w:val="0"/>
                <w:sz w:val="16"/>
                <w:szCs w:val="16"/>
              </w:rPr>
              <w:t>.00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b/>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5389F" w:rsidRDefault="0025389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center"/>
              <w:textAlignment w:val="center"/>
              <w:rPr>
                <w:rFonts w:ascii="宋体" w:cs="宋体"/>
                <w:color w:val="000000"/>
                <w:sz w:val="16"/>
                <w:szCs w:val="16"/>
              </w:rPr>
            </w:pPr>
          </w:p>
        </w:tc>
      </w:tr>
      <w:tr w:rsidR="0025389F">
        <w:trPr>
          <w:trHeight w:val="477"/>
        </w:trPr>
        <w:tc>
          <w:tcPr>
            <w:tcW w:w="10485" w:type="dxa"/>
            <w:gridSpan w:val="9"/>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5389F" w:rsidRDefault="0025389F">
      <w:pPr>
        <w:spacing w:line="360" w:lineRule="auto"/>
        <w:jc w:val="center"/>
        <w:rPr>
          <w:rFonts w:ascii="隶书" w:eastAsia="隶书" w:hAnsi="隶书" w:cs="隶书"/>
          <w:sz w:val="52"/>
          <w:szCs w:val="52"/>
        </w:rPr>
        <w:sectPr w:rsidR="0025389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741"/>
        <w:gridCol w:w="949"/>
      </w:tblGrid>
      <w:tr w:rsidR="0025389F">
        <w:trPr>
          <w:trHeight w:val="375"/>
        </w:trPr>
        <w:tc>
          <w:tcPr>
            <w:tcW w:w="10485" w:type="dxa"/>
            <w:gridSpan w:val="22"/>
            <w:vAlign w:val="bottom"/>
          </w:tcPr>
          <w:p w:rsidR="0025389F" w:rsidRDefault="003111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5389F">
        <w:trPr>
          <w:trHeight w:val="285"/>
        </w:trPr>
        <w:tc>
          <w:tcPr>
            <w:tcW w:w="1783" w:type="dxa"/>
            <w:gridSpan w:val="2"/>
            <w:vAlign w:val="center"/>
          </w:tcPr>
          <w:p w:rsidR="0025389F" w:rsidRDefault="0025389F">
            <w:pPr>
              <w:rPr>
                <w:rFonts w:ascii="宋体" w:cs="宋体"/>
                <w:color w:val="000000"/>
                <w:sz w:val="16"/>
                <w:szCs w:val="16"/>
              </w:rPr>
            </w:pPr>
          </w:p>
        </w:tc>
        <w:tc>
          <w:tcPr>
            <w:tcW w:w="647" w:type="dxa"/>
            <w:gridSpan w:val="2"/>
            <w:vAlign w:val="center"/>
          </w:tcPr>
          <w:p w:rsidR="0025389F" w:rsidRDefault="0025389F">
            <w:pPr>
              <w:rPr>
                <w:rFonts w:ascii="宋体" w:cs="宋体"/>
                <w:color w:val="000000"/>
                <w:sz w:val="16"/>
                <w:szCs w:val="16"/>
              </w:rPr>
            </w:pPr>
          </w:p>
        </w:tc>
        <w:tc>
          <w:tcPr>
            <w:tcW w:w="629" w:type="dxa"/>
            <w:gridSpan w:val="2"/>
            <w:vAlign w:val="center"/>
          </w:tcPr>
          <w:p w:rsidR="0025389F" w:rsidRDefault="0025389F">
            <w:pPr>
              <w:rPr>
                <w:rFonts w:ascii="宋体" w:cs="宋体"/>
                <w:color w:val="000000"/>
                <w:sz w:val="16"/>
                <w:szCs w:val="16"/>
              </w:rPr>
            </w:pPr>
          </w:p>
        </w:tc>
        <w:tc>
          <w:tcPr>
            <w:tcW w:w="630" w:type="dxa"/>
            <w:gridSpan w:val="2"/>
            <w:vAlign w:val="center"/>
          </w:tcPr>
          <w:p w:rsidR="0025389F" w:rsidRDefault="0025389F">
            <w:pPr>
              <w:rPr>
                <w:rFonts w:ascii="宋体" w:cs="宋体"/>
                <w:color w:val="000000"/>
                <w:sz w:val="16"/>
                <w:szCs w:val="16"/>
              </w:rPr>
            </w:pPr>
          </w:p>
        </w:tc>
        <w:tc>
          <w:tcPr>
            <w:tcW w:w="629" w:type="dxa"/>
            <w:vAlign w:val="center"/>
          </w:tcPr>
          <w:p w:rsidR="0025389F" w:rsidRDefault="0025389F">
            <w:pPr>
              <w:rPr>
                <w:rFonts w:ascii="宋体" w:cs="宋体"/>
                <w:color w:val="000000"/>
                <w:sz w:val="16"/>
                <w:szCs w:val="16"/>
              </w:rPr>
            </w:pPr>
          </w:p>
        </w:tc>
        <w:tc>
          <w:tcPr>
            <w:tcW w:w="992" w:type="dxa"/>
            <w:gridSpan w:val="2"/>
            <w:vAlign w:val="center"/>
          </w:tcPr>
          <w:p w:rsidR="0025389F" w:rsidRDefault="0025389F">
            <w:pPr>
              <w:rPr>
                <w:rFonts w:ascii="宋体" w:cs="宋体"/>
                <w:color w:val="000000"/>
                <w:sz w:val="16"/>
                <w:szCs w:val="16"/>
              </w:rPr>
            </w:pPr>
          </w:p>
        </w:tc>
        <w:tc>
          <w:tcPr>
            <w:tcW w:w="509" w:type="dxa"/>
            <w:vAlign w:val="center"/>
          </w:tcPr>
          <w:p w:rsidR="0025389F" w:rsidRDefault="0025389F">
            <w:pPr>
              <w:rPr>
                <w:rFonts w:ascii="宋体" w:cs="宋体"/>
                <w:color w:val="000000"/>
                <w:sz w:val="16"/>
                <w:szCs w:val="16"/>
              </w:rPr>
            </w:pPr>
          </w:p>
        </w:tc>
        <w:tc>
          <w:tcPr>
            <w:tcW w:w="647" w:type="dxa"/>
            <w:gridSpan w:val="2"/>
            <w:vAlign w:val="center"/>
          </w:tcPr>
          <w:p w:rsidR="0025389F" w:rsidRDefault="0025389F">
            <w:pPr>
              <w:rPr>
                <w:rFonts w:ascii="宋体" w:cs="宋体"/>
                <w:color w:val="000000"/>
                <w:sz w:val="16"/>
                <w:szCs w:val="16"/>
              </w:rPr>
            </w:pPr>
          </w:p>
        </w:tc>
        <w:tc>
          <w:tcPr>
            <w:tcW w:w="630" w:type="dxa"/>
            <w:vAlign w:val="center"/>
          </w:tcPr>
          <w:p w:rsidR="0025389F" w:rsidRDefault="0025389F">
            <w:pPr>
              <w:rPr>
                <w:rFonts w:ascii="宋体" w:cs="宋体"/>
                <w:color w:val="000000"/>
                <w:sz w:val="16"/>
                <w:szCs w:val="16"/>
              </w:rPr>
            </w:pPr>
          </w:p>
        </w:tc>
        <w:tc>
          <w:tcPr>
            <w:tcW w:w="630" w:type="dxa"/>
            <w:gridSpan w:val="2"/>
            <w:vAlign w:val="center"/>
          </w:tcPr>
          <w:p w:rsidR="0025389F" w:rsidRDefault="0025389F">
            <w:pPr>
              <w:rPr>
                <w:rFonts w:ascii="宋体" w:cs="宋体"/>
                <w:color w:val="000000"/>
                <w:sz w:val="16"/>
                <w:szCs w:val="16"/>
              </w:rPr>
            </w:pPr>
          </w:p>
        </w:tc>
        <w:tc>
          <w:tcPr>
            <w:tcW w:w="630" w:type="dxa"/>
            <w:gridSpan w:val="2"/>
            <w:vAlign w:val="center"/>
          </w:tcPr>
          <w:p w:rsidR="0025389F" w:rsidRDefault="0025389F">
            <w:pPr>
              <w:rPr>
                <w:rFonts w:ascii="宋体" w:cs="宋体"/>
                <w:color w:val="000000"/>
                <w:sz w:val="16"/>
                <w:szCs w:val="16"/>
              </w:rPr>
            </w:pPr>
          </w:p>
        </w:tc>
        <w:tc>
          <w:tcPr>
            <w:tcW w:w="2129" w:type="dxa"/>
            <w:gridSpan w:val="3"/>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5389F">
        <w:trPr>
          <w:trHeight w:val="270"/>
        </w:trPr>
        <w:tc>
          <w:tcPr>
            <w:tcW w:w="1783" w:type="dxa"/>
            <w:gridSpan w:val="2"/>
            <w:vAlign w:val="center"/>
          </w:tcPr>
          <w:p w:rsidR="0025389F" w:rsidRDefault="0025389F">
            <w:pPr>
              <w:rPr>
                <w:rFonts w:ascii="宋体" w:cs="宋体"/>
                <w:color w:val="000000"/>
                <w:sz w:val="16"/>
                <w:szCs w:val="16"/>
              </w:rPr>
            </w:pPr>
          </w:p>
        </w:tc>
        <w:tc>
          <w:tcPr>
            <w:tcW w:w="647" w:type="dxa"/>
            <w:gridSpan w:val="2"/>
            <w:vAlign w:val="center"/>
          </w:tcPr>
          <w:p w:rsidR="0025389F" w:rsidRDefault="0025389F">
            <w:pPr>
              <w:rPr>
                <w:rFonts w:ascii="宋体" w:cs="宋体"/>
                <w:color w:val="000000"/>
                <w:sz w:val="16"/>
                <w:szCs w:val="16"/>
              </w:rPr>
            </w:pPr>
          </w:p>
        </w:tc>
        <w:tc>
          <w:tcPr>
            <w:tcW w:w="629" w:type="dxa"/>
            <w:gridSpan w:val="2"/>
            <w:vAlign w:val="center"/>
          </w:tcPr>
          <w:p w:rsidR="0025389F" w:rsidRDefault="0025389F">
            <w:pPr>
              <w:rPr>
                <w:rFonts w:ascii="宋体" w:cs="宋体"/>
                <w:color w:val="000000"/>
                <w:sz w:val="16"/>
                <w:szCs w:val="16"/>
              </w:rPr>
            </w:pPr>
          </w:p>
        </w:tc>
        <w:tc>
          <w:tcPr>
            <w:tcW w:w="630" w:type="dxa"/>
            <w:gridSpan w:val="2"/>
            <w:vAlign w:val="center"/>
          </w:tcPr>
          <w:p w:rsidR="0025389F" w:rsidRDefault="0025389F">
            <w:pPr>
              <w:rPr>
                <w:rFonts w:ascii="宋体" w:cs="宋体"/>
                <w:color w:val="000000"/>
                <w:sz w:val="16"/>
                <w:szCs w:val="16"/>
              </w:rPr>
            </w:pPr>
          </w:p>
        </w:tc>
        <w:tc>
          <w:tcPr>
            <w:tcW w:w="629" w:type="dxa"/>
            <w:vAlign w:val="center"/>
          </w:tcPr>
          <w:p w:rsidR="0025389F" w:rsidRDefault="0025389F">
            <w:pPr>
              <w:rPr>
                <w:rFonts w:ascii="宋体" w:cs="宋体"/>
                <w:color w:val="000000"/>
                <w:sz w:val="16"/>
                <w:szCs w:val="16"/>
              </w:rPr>
            </w:pPr>
          </w:p>
        </w:tc>
        <w:tc>
          <w:tcPr>
            <w:tcW w:w="992" w:type="dxa"/>
            <w:gridSpan w:val="2"/>
            <w:vAlign w:val="center"/>
          </w:tcPr>
          <w:p w:rsidR="0025389F" w:rsidRDefault="0025389F">
            <w:pPr>
              <w:rPr>
                <w:rFonts w:ascii="宋体" w:cs="宋体"/>
                <w:color w:val="000000"/>
                <w:sz w:val="16"/>
                <w:szCs w:val="16"/>
              </w:rPr>
            </w:pPr>
          </w:p>
        </w:tc>
        <w:tc>
          <w:tcPr>
            <w:tcW w:w="509" w:type="dxa"/>
            <w:vAlign w:val="center"/>
          </w:tcPr>
          <w:p w:rsidR="0025389F" w:rsidRDefault="0025389F">
            <w:pPr>
              <w:rPr>
                <w:rFonts w:ascii="宋体" w:cs="宋体"/>
                <w:color w:val="000000"/>
                <w:sz w:val="16"/>
                <w:szCs w:val="16"/>
              </w:rPr>
            </w:pPr>
          </w:p>
        </w:tc>
        <w:tc>
          <w:tcPr>
            <w:tcW w:w="647" w:type="dxa"/>
            <w:gridSpan w:val="2"/>
            <w:vAlign w:val="center"/>
          </w:tcPr>
          <w:p w:rsidR="0025389F" w:rsidRDefault="0025389F">
            <w:pPr>
              <w:rPr>
                <w:rFonts w:ascii="宋体" w:cs="宋体"/>
                <w:color w:val="000000"/>
                <w:sz w:val="16"/>
                <w:szCs w:val="16"/>
              </w:rPr>
            </w:pPr>
          </w:p>
        </w:tc>
        <w:tc>
          <w:tcPr>
            <w:tcW w:w="630" w:type="dxa"/>
            <w:vAlign w:val="center"/>
          </w:tcPr>
          <w:p w:rsidR="0025389F" w:rsidRDefault="0025389F">
            <w:pPr>
              <w:rPr>
                <w:rFonts w:ascii="宋体" w:cs="宋体"/>
                <w:color w:val="000000"/>
                <w:sz w:val="16"/>
                <w:szCs w:val="16"/>
              </w:rPr>
            </w:pPr>
          </w:p>
        </w:tc>
        <w:tc>
          <w:tcPr>
            <w:tcW w:w="630" w:type="dxa"/>
            <w:gridSpan w:val="2"/>
            <w:vAlign w:val="center"/>
          </w:tcPr>
          <w:p w:rsidR="0025389F" w:rsidRDefault="0025389F">
            <w:pPr>
              <w:rPr>
                <w:rFonts w:ascii="宋体" w:cs="宋体"/>
                <w:color w:val="000000"/>
                <w:sz w:val="16"/>
                <w:szCs w:val="16"/>
              </w:rPr>
            </w:pPr>
          </w:p>
        </w:tc>
        <w:tc>
          <w:tcPr>
            <w:tcW w:w="630" w:type="dxa"/>
            <w:gridSpan w:val="2"/>
            <w:vAlign w:val="center"/>
          </w:tcPr>
          <w:p w:rsidR="0025389F" w:rsidRDefault="0025389F">
            <w:pPr>
              <w:rPr>
                <w:rFonts w:ascii="宋体" w:cs="宋体"/>
                <w:color w:val="000000"/>
                <w:sz w:val="16"/>
                <w:szCs w:val="16"/>
              </w:rPr>
            </w:pPr>
          </w:p>
        </w:tc>
        <w:tc>
          <w:tcPr>
            <w:tcW w:w="2129" w:type="dxa"/>
            <w:gridSpan w:val="3"/>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5389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381" w:type="dxa"/>
            <w:gridSpan w:val="5"/>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49" w:type="dxa"/>
            <w:vMerge w:val="restart"/>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5389F">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741"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49" w:type="dxa"/>
            <w:vMerge/>
            <w:tcBorders>
              <w:top w:val="single" w:sz="4"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741"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949"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5389F">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5389F" w:rsidRDefault="0025389F">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741" w:type="dxa"/>
            <w:tcBorders>
              <w:top w:val="single" w:sz="4" w:space="0" w:color="000000"/>
              <w:left w:val="single" w:sz="4" w:space="0" w:color="000000"/>
              <w:bottom w:val="single" w:sz="12" w:space="0" w:color="000000"/>
              <w:right w:val="single" w:sz="4" w:space="0" w:color="000000"/>
            </w:tcBorders>
            <w:vAlign w:val="center"/>
          </w:tcPr>
          <w:p w:rsidR="0025389F" w:rsidRDefault="0025389F">
            <w:pPr>
              <w:jc w:val="center"/>
              <w:rPr>
                <w:rFonts w:ascii="宋体" w:cs="宋体"/>
                <w:color w:val="000000"/>
                <w:sz w:val="16"/>
                <w:szCs w:val="16"/>
              </w:rPr>
            </w:pPr>
          </w:p>
        </w:tc>
        <w:tc>
          <w:tcPr>
            <w:tcW w:w="949" w:type="dxa"/>
            <w:tcBorders>
              <w:top w:val="single" w:sz="4" w:space="0" w:color="000000"/>
              <w:left w:val="single" w:sz="4" w:space="0" w:color="000000"/>
              <w:bottom w:val="single" w:sz="12" w:space="0" w:color="000000"/>
              <w:right w:val="single" w:sz="12" w:space="0" w:color="000000"/>
            </w:tcBorders>
            <w:vAlign w:val="center"/>
          </w:tcPr>
          <w:p w:rsidR="0025389F" w:rsidRDefault="0025389F">
            <w:pPr>
              <w:jc w:val="center"/>
              <w:rPr>
                <w:rFonts w:ascii="宋体" w:cs="宋体"/>
                <w:color w:val="000000"/>
                <w:sz w:val="16"/>
                <w:szCs w:val="16"/>
              </w:rPr>
            </w:pPr>
          </w:p>
        </w:tc>
      </w:tr>
      <w:tr w:rsidR="0025389F">
        <w:trPr>
          <w:trHeight w:val="600"/>
        </w:trPr>
        <w:tc>
          <w:tcPr>
            <w:tcW w:w="10485" w:type="dxa"/>
            <w:gridSpan w:val="22"/>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5389F" w:rsidRDefault="0025389F">
      <w:pPr>
        <w:spacing w:line="360" w:lineRule="auto"/>
        <w:jc w:val="center"/>
        <w:rPr>
          <w:rFonts w:ascii="隶书" w:eastAsia="隶书" w:hAnsi="隶书" w:cs="隶书"/>
          <w:sz w:val="52"/>
          <w:szCs w:val="52"/>
        </w:rPr>
        <w:sectPr w:rsidR="0025389F">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25389F">
        <w:trPr>
          <w:trHeight w:val="375"/>
        </w:trPr>
        <w:tc>
          <w:tcPr>
            <w:tcW w:w="10500" w:type="dxa"/>
            <w:gridSpan w:val="12"/>
            <w:vAlign w:val="bottom"/>
          </w:tcPr>
          <w:p w:rsidR="0025389F" w:rsidRDefault="003111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5389F">
        <w:trPr>
          <w:trHeight w:val="285"/>
        </w:trPr>
        <w:tc>
          <w:tcPr>
            <w:tcW w:w="1591" w:type="dxa"/>
            <w:gridSpan w:val="2"/>
            <w:vAlign w:val="center"/>
          </w:tcPr>
          <w:p w:rsidR="0025389F" w:rsidRDefault="0025389F">
            <w:pPr>
              <w:rPr>
                <w:rFonts w:ascii="宋体" w:cs="宋体"/>
                <w:color w:val="000000"/>
                <w:sz w:val="16"/>
                <w:szCs w:val="16"/>
              </w:rPr>
            </w:pPr>
          </w:p>
        </w:tc>
        <w:tc>
          <w:tcPr>
            <w:tcW w:w="1436" w:type="dxa"/>
            <w:vAlign w:val="center"/>
          </w:tcPr>
          <w:p w:rsidR="0025389F" w:rsidRDefault="0025389F">
            <w:pPr>
              <w:rPr>
                <w:rFonts w:ascii="宋体" w:cs="宋体"/>
                <w:color w:val="000000"/>
                <w:sz w:val="16"/>
                <w:szCs w:val="16"/>
              </w:rPr>
            </w:pPr>
          </w:p>
        </w:tc>
        <w:tc>
          <w:tcPr>
            <w:tcW w:w="1166" w:type="dxa"/>
            <w:vAlign w:val="center"/>
          </w:tcPr>
          <w:p w:rsidR="0025389F" w:rsidRDefault="0025389F">
            <w:pPr>
              <w:rPr>
                <w:rFonts w:ascii="宋体" w:cs="宋体"/>
                <w:color w:val="000000"/>
                <w:sz w:val="16"/>
                <w:szCs w:val="16"/>
              </w:rPr>
            </w:pPr>
          </w:p>
        </w:tc>
        <w:tc>
          <w:tcPr>
            <w:tcW w:w="1297" w:type="dxa"/>
            <w:gridSpan w:val="2"/>
            <w:vAlign w:val="center"/>
          </w:tcPr>
          <w:p w:rsidR="0025389F" w:rsidRDefault="0025389F">
            <w:pPr>
              <w:rPr>
                <w:rFonts w:ascii="宋体" w:cs="宋体"/>
                <w:color w:val="000000"/>
                <w:sz w:val="16"/>
                <w:szCs w:val="16"/>
              </w:rPr>
            </w:pPr>
          </w:p>
        </w:tc>
        <w:tc>
          <w:tcPr>
            <w:tcW w:w="751" w:type="dxa"/>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2000" w:type="dxa"/>
            <w:gridSpan w:val="2"/>
            <w:vAlign w:val="center"/>
          </w:tcPr>
          <w:p w:rsidR="0025389F" w:rsidRDefault="0025389F">
            <w:pPr>
              <w:rPr>
                <w:rFonts w:ascii="宋体" w:cs="宋体"/>
                <w:color w:val="000000"/>
                <w:sz w:val="16"/>
                <w:szCs w:val="16"/>
              </w:rPr>
            </w:pPr>
          </w:p>
        </w:tc>
        <w:tc>
          <w:tcPr>
            <w:tcW w:w="1260" w:type="dxa"/>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5389F">
        <w:trPr>
          <w:trHeight w:val="270"/>
        </w:trPr>
        <w:tc>
          <w:tcPr>
            <w:tcW w:w="1591" w:type="dxa"/>
            <w:gridSpan w:val="2"/>
            <w:vAlign w:val="center"/>
          </w:tcPr>
          <w:p w:rsidR="0025389F" w:rsidRDefault="0025389F">
            <w:pPr>
              <w:rPr>
                <w:rFonts w:ascii="宋体" w:cs="宋体"/>
                <w:color w:val="000000"/>
                <w:sz w:val="16"/>
                <w:szCs w:val="16"/>
              </w:rPr>
            </w:pPr>
          </w:p>
        </w:tc>
        <w:tc>
          <w:tcPr>
            <w:tcW w:w="1436" w:type="dxa"/>
            <w:vAlign w:val="center"/>
          </w:tcPr>
          <w:p w:rsidR="0025389F" w:rsidRDefault="0025389F">
            <w:pPr>
              <w:rPr>
                <w:rFonts w:ascii="宋体" w:cs="宋体"/>
                <w:color w:val="000000"/>
                <w:sz w:val="16"/>
                <w:szCs w:val="16"/>
              </w:rPr>
            </w:pPr>
          </w:p>
        </w:tc>
        <w:tc>
          <w:tcPr>
            <w:tcW w:w="1166" w:type="dxa"/>
            <w:vAlign w:val="center"/>
          </w:tcPr>
          <w:p w:rsidR="0025389F" w:rsidRDefault="0025389F">
            <w:pPr>
              <w:rPr>
                <w:rFonts w:ascii="宋体" w:cs="宋体"/>
                <w:color w:val="000000"/>
                <w:sz w:val="16"/>
                <w:szCs w:val="16"/>
              </w:rPr>
            </w:pPr>
          </w:p>
        </w:tc>
        <w:tc>
          <w:tcPr>
            <w:tcW w:w="1297" w:type="dxa"/>
            <w:gridSpan w:val="2"/>
            <w:vAlign w:val="center"/>
          </w:tcPr>
          <w:p w:rsidR="0025389F" w:rsidRDefault="0025389F">
            <w:pPr>
              <w:rPr>
                <w:rFonts w:ascii="宋体" w:cs="宋体"/>
                <w:color w:val="000000"/>
                <w:sz w:val="16"/>
                <w:szCs w:val="16"/>
              </w:rPr>
            </w:pPr>
          </w:p>
        </w:tc>
        <w:tc>
          <w:tcPr>
            <w:tcW w:w="751" w:type="dxa"/>
            <w:vAlign w:val="center"/>
          </w:tcPr>
          <w:p w:rsidR="0025389F" w:rsidRDefault="0025389F">
            <w:pPr>
              <w:rPr>
                <w:rFonts w:ascii="宋体" w:cs="宋体"/>
                <w:color w:val="000000"/>
                <w:sz w:val="16"/>
                <w:szCs w:val="16"/>
              </w:rPr>
            </w:pPr>
          </w:p>
        </w:tc>
        <w:tc>
          <w:tcPr>
            <w:tcW w:w="999" w:type="dxa"/>
            <w:gridSpan w:val="2"/>
            <w:vAlign w:val="center"/>
          </w:tcPr>
          <w:p w:rsidR="0025389F" w:rsidRDefault="0025389F">
            <w:pPr>
              <w:rPr>
                <w:rFonts w:ascii="宋体" w:cs="宋体"/>
                <w:color w:val="000000"/>
                <w:sz w:val="16"/>
                <w:szCs w:val="16"/>
              </w:rPr>
            </w:pPr>
          </w:p>
        </w:tc>
        <w:tc>
          <w:tcPr>
            <w:tcW w:w="2000" w:type="dxa"/>
            <w:gridSpan w:val="2"/>
            <w:vAlign w:val="center"/>
          </w:tcPr>
          <w:p w:rsidR="0025389F" w:rsidRDefault="0025389F">
            <w:pPr>
              <w:rPr>
                <w:rFonts w:ascii="宋体" w:cs="宋体"/>
                <w:color w:val="000000"/>
                <w:sz w:val="16"/>
                <w:szCs w:val="16"/>
              </w:rPr>
            </w:pPr>
          </w:p>
        </w:tc>
        <w:tc>
          <w:tcPr>
            <w:tcW w:w="1260" w:type="dxa"/>
            <w:vAlign w:val="center"/>
          </w:tcPr>
          <w:p w:rsidR="0025389F" w:rsidRDefault="003111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5389F">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25389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5389F" w:rsidRDefault="0025389F">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5389F" w:rsidRDefault="0025389F">
            <w:pPr>
              <w:jc w:val="center"/>
              <w:rPr>
                <w:rFonts w:ascii="宋体" w:cs="宋体"/>
                <w:b/>
                <w:color w:val="000000"/>
                <w:sz w:val="16"/>
                <w:szCs w:val="16"/>
              </w:rPr>
            </w:pPr>
          </w:p>
        </w:tc>
      </w:tr>
      <w:tr w:rsidR="0025389F">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5389F">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5389F" w:rsidRDefault="003111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b/>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b/>
                <w:color w:val="000000"/>
                <w:sz w:val="16"/>
                <w:szCs w:val="16"/>
              </w:rPr>
            </w:pPr>
          </w:p>
        </w:tc>
      </w:tr>
      <w:tr w:rsidR="0025389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b/>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kern w:val="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kern w:val="0"/>
                <w:sz w:val="16"/>
                <w:szCs w:val="16"/>
              </w:rPr>
            </w:pPr>
          </w:p>
        </w:tc>
      </w:tr>
      <w:tr w:rsidR="002538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5389F" w:rsidRDefault="0025389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5389F" w:rsidRDefault="0025389F">
            <w:pPr>
              <w:widowControl/>
              <w:jc w:val="right"/>
              <w:textAlignment w:val="center"/>
              <w:rPr>
                <w:rFonts w:ascii="宋体" w:cs="宋体"/>
                <w:color w:val="000000"/>
                <w:kern w:val="0"/>
                <w:sz w:val="16"/>
                <w:szCs w:val="16"/>
              </w:rPr>
            </w:pPr>
          </w:p>
        </w:tc>
      </w:tr>
      <w:tr w:rsidR="0025389F">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5389F" w:rsidRDefault="0025389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5389F" w:rsidRDefault="0025389F">
            <w:pPr>
              <w:widowControl/>
              <w:jc w:val="right"/>
              <w:textAlignment w:val="center"/>
              <w:rPr>
                <w:rFonts w:ascii="宋体" w:cs="宋体"/>
                <w:color w:val="000000"/>
                <w:sz w:val="16"/>
                <w:szCs w:val="16"/>
              </w:rPr>
            </w:pPr>
          </w:p>
        </w:tc>
      </w:tr>
      <w:tr w:rsidR="0025389F">
        <w:trPr>
          <w:trHeight w:val="285"/>
        </w:trPr>
        <w:tc>
          <w:tcPr>
            <w:tcW w:w="10500" w:type="dxa"/>
            <w:gridSpan w:val="12"/>
            <w:vAlign w:val="center"/>
          </w:tcPr>
          <w:p w:rsidR="0025389F" w:rsidRDefault="003111B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25389F">
        <w:trPr>
          <w:trHeight w:val="285"/>
        </w:trPr>
        <w:tc>
          <w:tcPr>
            <w:tcW w:w="10500" w:type="dxa"/>
            <w:gridSpan w:val="12"/>
            <w:vAlign w:val="center"/>
          </w:tcPr>
          <w:p w:rsidR="0025389F" w:rsidRDefault="003111B5">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25389F" w:rsidRDefault="0025389F">
      <w:pPr>
        <w:spacing w:line="360" w:lineRule="auto"/>
        <w:jc w:val="center"/>
        <w:rPr>
          <w:rFonts w:ascii="隶书" w:eastAsia="隶书" w:hAnsi="隶书" w:cs="隶书"/>
          <w:sz w:val="52"/>
          <w:szCs w:val="52"/>
        </w:rPr>
        <w:sectPr w:rsidR="0025389F">
          <w:pgSz w:w="11906" w:h="16838"/>
          <w:pgMar w:top="1440" w:right="1531" w:bottom="1440" w:left="1587" w:header="850" w:footer="992" w:gutter="0"/>
          <w:pgNumType w:fmt="numberInDash"/>
          <w:cols w:space="0"/>
          <w:docGrid w:type="lines" w:linePitch="317"/>
        </w:sect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3111B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5389F" w:rsidRDefault="003111B5">
      <w:pPr>
        <w:jc w:val="center"/>
        <w:rPr>
          <w:rFonts w:ascii="隶书" w:eastAsia="隶书" w:hAnsi="隶书" w:cs="隶书"/>
          <w:sz w:val="48"/>
          <w:szCs w:val="48"/>
        </w:rPr>
      </w:pPr>
      <w:r>
        <w:rPr>
          <w:rFonts w:ascii="隶书" w:eastAsia="隶书" w:hAnsi="隶书" w:cs="隶书" w:hint="eastAsia"/>
          <w:sz w:val="48"/>
          <w:szCs w:val="48"/>
        </w:rPr>
        <w:t>延津县魏邱乡卫生院</w:t>
      </w:r>
    </w:p>
    <w:p w:rsidR="0025389F" w:rsidRDefault="003111B5">
      <w:pPr>
        <w:jc w:val="center"/>
        <w:rPr>
          <w:rFonts w:ascii="隶书" w:eastAsia="隶书" w:hAnsi="隶书" w:cs="隶书"/>
          <w:sz w:val="48"/>
          <w:szCs w:val="48"/>
        </w:r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5389F" w:rsidRDefault="0025389F">
      <w:pPr>
        <w:sectPr w:rsidR="0025389F">
          <w:headerReference w:type="default" r:id="rId10"/>
          <w:footerReference w:type="default" r:id="rId11"/>
          <w:endnotePr>
            <w:numFmt w:val="decimal"/>
          </w:endnotePr>
          <w:pgSz w:w="11906" w:h="16838"/>
          <w:pgMar w:top="1440" w:right="1531" w:bottom="1440" w:left="1587" w:header="709" w:footer="992" w:gutter="0"/>
          <w:cols w:space="720"/>
        </w:sectPr>
      </w:pPr>
    </w:p>
    <w:p w:rsidR="0025389F" w:rsidRPr="00035FB5" w:rsidRDefault="003111B5">
      <w:pPr>
        <w:numPr>
          <w:ilvl w:val="0"/>
          <w:numId w:val="1"/>
        </w:numPr>
        <w:spacing w:line="360" w:lineRule="auto"/>
        <w:ind w:firstLine="640"/>
        <w:outlineLvl w:val="1"/>
        <w:rPr>
          <w:rFonts w:ascii="黑体" w:eastAsia="黑体" w:hAnsi="黑体"/>
          <w:sz w:val="32"/>
          <w:szCs w:val="32"/>
        </w:rPr>
      </w:pPr>
      <w:r w:rsidRPr="00035FB5">
        <w:rPr>
          <w:rFonts w:ascii="黑体" w:eastAsia="黑体" w:hAnsi="黑体" w:hint="eastAsia"/>
          <w:sz w:val="32"/>
          <w:szCs w:val="32"/>
        </w:rPr>
        <w:lastRenderedPageBreak/>
        <w:t>关于收入支出决算总体情况说明</w:t>
      </w:r>
    </w:p>
    <w:p w:rsidR="0025389F" w:rsidRPr="0090719A" w:rsidRDefault="003111B5">
      <w:pPr>
        <w:spacing w:line="360" w:lineRule="auto"/>
        <w:ind w:firstLine="640"/>
        <w:rPr>
          <w:rFonts w:ascii="仿宋_GB2312" w:eastAsia="仿宋_GB2312" w:hAnsi="仿宋_GB2312" w:cs="Courier New"/>
          <w:sz w:val="32"/>
          <w:szCs w:val="32"/>
        </w:rPr>
      </w:pPr>
      <w:r w:rsidRPr="0090719A">
        <w:rPr>
          <w:rFonts w:ascii="仿宋_GB2312" w:eastAsia="仿宋_GB2312" w:hAnsi="仿宋_GB2312" w:cs="Courier New" w:hint="eastAsia"/>
          <w:sz w:val="32"/>
          <w:szCs w:val="32"/>
        </w:rPr>
        <w:t>2016年度收入总计790.89万元， 2015年相比，事业收入增加59.70万元，增长8%，一般公共预算财政拨款收入支出增加114.7万元，增长23%。2016年度支出总计848.81万元.</w:t>
      </w:r>
    </w:p>
    <w:p w:rsidR="0025389F" w:rsidRPr="00035FB5" w:rsidRDefault="003111B5">
      <w:pPr>
        <w:numPr>
          <w:ilvl w:val="0"/>
          <w:numId w:val="1"/>
        </w:numPr>
        <w:spacing w:line="360" w:lineRule="auto"/>
        <w:ind w:firstLine="640"/>
        <w:outlineLvl w:val="1"/>
        <w:rPr>
          <w:rFonts w:ascii="黑体" w:eastAsia="黑体" w:hAnsi="黑体"/>
          <w:sz w:val="32"/>
          <w:szCs w:val="32"/>
        </w:rPr>
      </w:pPr>
      <w:r w:rsidRPr="00035FB5">
        <w:rPr>
          <w:rFonts w:ascii="黑体" w:eastAsia="黑体" w:hAnsi="黑体" w:hint="eastAsia"/>
          <w:sz w:val="32"/>
          <w:szCs w:val="32"/>
        </w:rPr>
        <w:t>关于收入决算情况说明</w:t>
      </w:r>
    </w:p>
    <w:p w:rsidR="0025389F" w:rsidRPr="0090719A" w:rsidRDefault="003111B5">
      <w:pPr>
        <w:spacing w:line="360" w:lineRule="auto"/>
        <w:ind w:firstLine="640"/>
        <w:rPr>
          <w:rFonts w:ascii="仿宋_GB2312" w:eastAsia="仿宋_GB2312" w:hAnsi="仿宋_GB2312"/>
          <w:sz w:val="32"/>
          <w:szCs w:val="32"/>
        </w:rPr>
      </w:pPr>
      <w:r w:rsidRPr="0090719A">
        <w:rPr>
          <w:rFonts w:ascii="仿宋_GB2312" w:eastAsia="仿宋_GB2312" w:hAnsi="仿宋_GB2312" w:cs="Courier New" w:hint="eastAsia"/>
          <w:sz w:val="32"/>
          <w:szCs w:val="32"/>
        </w:rPr>
        <w:t>2016年度</w:t>
      </w:r>
      <w:r w:rsidRPr="0090719A">
        <w:rPr>
          <w:rFonts w:ascii="仿宋_GB2312" w:eastAsia="仿宋_GB2312" w:hAnsi="仿宋_GB2312" w:hint="eastAsia"/>
          <w:sz w:val="32"/>
          <w:szCs w:val="32"/>
        </w:rPr>
        <w:t>收入合计790.89万元，其中：财政拨款收入23310.48万元，占39.25%。</w:t>
      </w:r>
    </w:p>
    <w:p w:rsidR="0025389F" w:rsidRPr="00035FB5" w:rsidRDefault="003111B5">
      <w:pPr>
        <w:numPr>
          <w:ilvl w:val="0"/>
          <w:numId w:val="1"/>
        </w:numPr>
        <w:spacing w:line="360" w:lineRule="auto"/>
        <w:ind w:firstLine="640"/>
        <w:outlineLvl w:val="1"/>
        <w:rPr>
          <w:rFonts w:ascii="黑体" w:eastAsia="黑体" w:hAnsi="黑体"/>
          <w:sz w:val="32"/>
          <w:szCs w:val="32"/>
        </w:rPr>
      </w:pPr>
      <w:r w:rsidRPr="00035FB5">
        <w:rPr>
          <w:rFonts w:ascii="黑体" w:eastAsia="黑体" w:hAnsi="黑体" w:hint="eastAsia"/>
          <w:sz w:val="32"/>
          <w:szCs w:val="32"/>
        </w:rPr>
        <w:t>关于支出决算情况说明</w:t>
      </w:r>
    </w:p>
    <w:p w:rsidR="0025389F" w:rsidRPr="0090719A" w:rsidRDefault="003111B5">
      <w:pPr>
        <w:spacing w:line="360" w:lineRule="auto"/>
        <w:ind w:firstLine="640"/>
        <w:rPr>
          <w:rFonts w:ascii="仿宋_GB2312" w:eastAsia="仿宋_GB2312" w:hAnsi="仿宋_GB2312" w:cs="Courier New"/>
          <w:sz w:val="32"/>
          <w:szCs w:val="32"/>
        </w:rPr>
      </w:pPr>
      <w:r w:rsidRPr="0090719A">
        <w:rPr>
          <w:rFonts w:ascii="仿宋_GB2312" w:eastAsia="仿宋_GB2312" w:hAnsi="仿宋_GB2312" w:cs="Courier New" w:hint="eastAsia"/>
          <w:sz w:val="32"/>
          <w:szCs w:val="32"/>
        </w:rPr>
        <w:t>2016年度支出合计848.81万元，其中：基本支出848.81万元，占100%。</w:t>
      </w:r>
    </w:p>
    <w:p w:rsidR="0025389F" w:rsidRPr="00035FB5" w:rsidRDefault="003111B5">
      <w:pPr>
        <w:numPr>
          <w:ilvl w:val="0"/>
          <w:numId w:val="1"/>
        </w:numPr>
        <w:spacing w:line="360" w:lineRule="auto"/>
        <w:ind w:firstLine="640"/>
        <w:outlineLvl w:val="1"/>
        <w:rPr>
          <w:rFonts w:ascii="黑体" w:eastAsia="黑体" w:hAnsi="黑体"/>
          <w:sz w:val="32"/>
          <w:szCs w:val="32"/>
        </w:rPr>
      </w:pPr>
      <w:r w:rsidRPr="00035FB5">
        <w:rPr>
          <w:rFonts w:ascii="黑体" w:eastAsia="黑体" w:hAnsi="黑体" w:hint="eastAsia"/>
          <w:sz w:val="32"/>
          <w:szCs w:val="32"/>
        </w:rPr>
        <w:t>关于财政拨款收入支出决算总体情况说明</w:t>
      </w:r>
    </w:p>
    <w:p w:rsidR="0025389F" w:rsidRPr="0090719A" w:rsidRDefault="003111B5">
      <w:pPr>
        <w:spacing w:line="360" w:lineRule="auto"/>
        <w:ind w:firstLine="640"/>
        <w:rPr>
          <w:rFonts w:ascii="仿宋_GB2312" w:eastAsia="仿宋_GB2312" w:hAnsi="仿宋_GB2312" w:cs="Courier New"/>
          <w:sz w:val="32"/>
          <w:szCs w:val="32"/>
        </w:rPr>
      </w:pPr>
      <w:r w:rsidRPr="0090719A">
        <w:rPr>
          <w:rFonts w:ascii="仿宋_GB2312" w:eastAsia="仿宋_GB2312" w:hAnsi="仿宋_GB2312" w:cs="Courier New" w:hint="eastAsia"/>
          <w:sz w:val="32"/>
          <w:szCs w:val="32"/>
        </w:rPr>
        <w:t>2016年财政拨款收入决算310.48万元，与2015年相比，财政拨款收入增加0万元，增长0%.支出决算310.48万元，与2015年相比支出增加0万元，增长0%。</w:t>
      </w:r>
    </w:p>
    <w:p w:rsidR="0025389F" w:rsidRPr="00035FB5" w:rsidRDefault="003111B5">
      <w:pPr>
        <w:numPr>
          <w:ilvl w:val="0"/>
          <w:numId w:val="1"/>
        </w:numPr>
        <w:spacing w:line="360" w:lineRule="auto"/>
        <w:ind w:firstLine="640"/>
        <w:outlineLvl w:val="1"/>
        <w:rPr>
          <w:rFonts w:ascii="黑体" w:eastAsia="黑体" w:hAnsi="黑体"/>
          <w:sz w:val="32"/>
          <w:szCs w:val="32"/>
        </w:rPr>
      </w:pPr>
      <w:r w:rsidRPr="00035FB5">
        <w:rPr>
          <w:rFonts w:ascii="黑体" w:eastAsia="黑体" w:hAnsi="黑体" w:hint="eastAsia"/>
          <w:sz w:val="32"/>
          <w:szCs w:val="32"/>
        </w:rPr>
        <w:t>关于一般公共预算财政拨款支出决算情况说明</w:t>
      </w:r>
    </w:p>
    <w:p w:rsidR="0025389F" w:rsidRPr="0090719A" w:rsidRDefault="003111B5">
      <w:pPr>
        <w:numPr>
          <w:ilvl w:val="0"/>
          <w:numId w:val="2"/>
        </w:numPr>
        <w:spacing w:line="360" w:lineRule="auto"/>
        <w:ind w:left="0" w:firstLine="640"/>
        <w:rPr>
          <w:rFonts w:ascii="仿宋_GB2312" w:eastAsia="仿宋_GB2312" w:hAnsi="楷体_GB2312" w:cs="楷体_GB2312"/>
          <w:sz w:val="32"/>
          <w:szCs w:val="32"/>
        </w:rPr>
      </w:pPr>
      <w:r w:rsidRPr="0090719A">
        <w:rPr>
          <w:rFonts w:ascii="仿宋_GB2312" w:eastAsia="仿宋_GB2312" w:hAnsi="楷体_GB2312" w:cs="楷体_GB2312" w:hint="eastAsia"/>
          <w:sz w:val="32"/>
          <w:szCs w:val="32"/>
        </w:rPr>
        <w:t>财政拨款支出决算总体情况。</w:t>
      </w:r>
    </w:p>
    <w:p w:rsidR="0025389F" w:rsidRPr="0090719A" w:rsidRDefault="003111B5">
      <w:pPr>
        <w:spacing w:line="360" w:lineRule="auto"/>
        <w:ind w:firstLine="640"/>
        <w:rPr>
          <w:rFonts w:ascii="仿宋_GB2312" w:eastAsia="仿宋_GB2312" w:hAnsi="仿宋_GB2312" w:cs="Courier New"/>
          <w:sz w:val="32"/>
          <w:szCs w:val="32"/>
        </w:rPr>
      </w:pPr>
      <w:r w:rsidRPr="0090719A">
        <w:rPr>
          <w:rFonts w:ascii="仿宋_GB2312" w:eastAsia="仿宋_GB2312" w:hAnsi="仿宋_GB2312" w:cs="Courier New" w:hint="eastAsia"/>
          <w:sz w:val="32"/>
          <w:szCs w:val="32"/>
        </w:rPr>
        <w:t>2016年一般公共预算财政拨款支出310.48万元，占支出合计的36.57%。与2015年相比，一般公共预算财政拨款支出增加59.71万元，增长23.38%。</w:t>
      </w:r>
    </w:p>
    <w:p w:rsidR="0025389F" w:rsidRPr="0090719A" w:rsidRDefault="003111B5">
      <w:pPr>
        <w:numPr>
          <w:ilvl w:val="0"/>
          <w:numId w:val="2"/>
        </w:numPr>
        <w:spacing w:line="360" w:lineRule="auto"/>
        <w:ind w:left="0" w:firstLine="640"/>
        <w:rPr>
          <w:rFonts w:ascii="仿宋_GB2312" w:eastAsia="仿宋_GB2312" w:hAnsi="楷体_GB2312" w:cs="楷体_GB2312"/>
          <w:sz w:val="32"/>
          <w:szCs w:val="32"/>
        </w:rPr>
      </w:pPr>
      <w:r w:rsidRPr="0090719A">
        <w:rPr>
          <w:rFonts w:ascii="仿宋_GB2312" w:eastAsia="仿宋_GB2312" w:hAnsi="楷体_GB2312" w:cs="楷体_GB2312" w:hint="eastAsia"/>
          <w:sz w:val="32"/>
          <w:szCs w:val="32"/>
        </w:rPr>
        <w:t>财政拨款支出决算结构情况。</w:t>
      </w:r>
    </w:p>
    <w:p w:rsidR="0025389F" w:rsidRPr="0090719A" w:rsidRDefault="003111B5">
      <w:pPr>
        <w:spacing w:line="360" w:lineRule="auto"/>
        <w:ind w:firstLine="640"/>
        <w:rPr>
          <w:rFonts w:ascii="仿宋_GB2312" w:eastAsia="仿宋_GB2312" w:hAnsi="仿宋_GB2312" w:cs="Courier New"/>
          <w:sz w:val="32"/>
          <w:szCs w:val="32"/>
        </w:rPr>
      </w:pPr>
      <w:r w:rsidRPr="0090719A">
        <w:rPr>
          <w:rFonts w:ascii="仿宋_GB2312" w:eastAsia="仿宋_GB2312" w:hAnsi="仿宋_GB2312" w:cs="Courier New" w:hint="eastAsia"/>
          <w:sz w:val="32"/>
          <w:szCs w:val="32"/>
        </w:rPr>
        <w:t>2016年度一般公共预算财政拨款支出310.48万元，主要用于以下方面：事业运行支出310.48万元，占100%。</w:t>
      </w:r>
    </w:p>
    <w:p w:rsidR="0025389F" w:rsidRPr="0090719A" w:rsidRDefault="0025389F">
      <w:pPr>
        <w:spacing w:line="360" w:lineRule="auto"/>
        <w:rPr>
          <w:rFonts w:ascii="仿宋_GB2312" w:eastAsia="仿宋_GB2312" w:hAnsi="楷体_GB2312" w:cs="楷体_GB2312"/>
          <w:sz w:val="32"/>
          <w:szCs w:val="32"/>
        </w:rPr>
      </w:pPr>
    </w:p>
    <w:p w:rsidR="0025389F" w:rsidRPr="00035FB5" w:rsidRDefault="003111B5">
      <w:pPr>
        <w:spacing w:line="360" w:lineRule="auto"/>
        <w:ind w:firstLine="640"/>
        <w:rPr>
          <w:rFonts w:ascii="黑体" w:eastAsia="黑体" w:hAnsi="黑体"/>
          <w:sz w:val="32"/>
          <w:szCs w:val="32"/>
        </w:rPr>
      </w:pPr>
      <w:r w:rsidRPr="00035FB5">
        <w:rPr>
          <w:rFonts w:ascii="黑体" w:eastAsia="黑体" w:hAnsi="仿宋_GB2312" w:cs="Courier New" w:hint="eastAsia"/>
          <w:sz w:val="32"/>
          <w:szCs w:val="32"/>
        </w:rPr>
        <w:t>六、</w:t>
      </w:r>
      <w:r w:rsidRPr="00035FB5">
        <w:rPr>
          <w:rFonts w:ascii="黑体" w:eastAsia="黑体" w:hAnsi="黑体" w:hint="eastAsia"/>
          <w:sz w:val="32"/>
          <w:szCs w:val="32"/>
        </w:rPr>
        <w:t>关于一般公共预算财政拨款基本支出决算情况说明</w:t>
      </w:r>
    </w:p>
    <w:p w:rsidR="0025389F" w:rsidRPr="0090719A" w:rsidRDefault="003111B5">
      <w:pPr>
        <w:spacing w:line="360" w:lineRule="auto"/>
        <w:ind w:firstLine="640"/>
        <w:rPr>
          <w:rFonts w:ascii="仿宋_GB2312" w:eastAsia="仿宋_GB2312" w:hAnsi="仿宋_GB2312" w:cs="Courier New"/>
          <w:sz w:val="32"/>
          <w:szCs w:val="32"/>
        </w:rPr>
      </w:pPr>
      <w:r w:rsidRPr="0090719A">
        <w:rPr>
          <w:rFonts w:ascii="仿宋_GB2312" w:eastAsia="仿宋_GB2312" w:hAnsi="仿宋_GB2312" w:cs="Courier New" w:hint="eastAsia"/>
          <w:sz w:val="32"/>
          <w:szCs w:val="32"/>
        </w:rPr>
        <w:t>2016年一般公共预算财政拨款基本支出310.48万元，其中：</w:t>
      </w:r>
      <w:r w:rsidRPr="0090719A">
        <w:rPr>
          <w:rFonts w:ascii="仿宋_GB2312" w:eastAsia="仿宋_GB2312" w:hAnsi="仿宋_GB2312" w:cs="仿宋_GB2312" w:hint="eastAsia"/>
          <w:bCs/>
          <w:spacing w:val="-2"/>
          <w:sz w:val="32"/>
          <w:szCs w:val="32"/>
        </w:rPr>
        <w:t>人员经费222.22万元</w:t>
      </w:r>
      <w:r w:rsidRPr="0090719A">
        <w:rPr>
          <w:rFonts w:ascii="仿宋_GB2312" w:eastAsia="仿宋_GB2312" w:hAnsi="仿宋_GB2312" w:cs="Courier New" w:hint="eastAsia"/>
          <w:bCs/>
          <w:sz w:val="32"/>
          <w:szCs w:val="32"/>
        </w:rPr>
        <w:t>，</w:t>
      </w:r>
      <w:r w:rsidRPr="0090719A">
        <w:rPr>
          <w:rFonts w:ascii="仿宋_GB2312" w:eastAsia="仿宋_GB2312" w:hAnsi="仿宋_GB2312" w:cs="Courier New" w:hint="eastAsia"/>
          <w:sz w:val="32"/>
          <w:szCs w:val="32"/>
        </w:rPr>
        <w:t>主要包括：基本工资</w:t>
      </w:r>
      <w:bookmarkStart w:id="0" w:name="_GoBack"/>
      <w:bookmarkEnd w:id="0"/>
      <w:r w:rsidRPr="0090719A">
        <w:rPr>
          <w:rFonts w:ascii="仿宋_GB2312" w:eastAsia="仿宋_GB2312" w:hAnsi="仿宋_GB2312" w:cs="Courier New" w:hint="eastAsia"/>
          <w:sz w:val="32"/>
          <w:szCs w:val="32"/>
        </w:rPr>
        <w:t>、津贴补贴、奖金、其他社会保障缴费、伙食补助费、离退休费、抚恤金、生活补助、住房公积金等；</w:t>
      </w:r>
      <w:r w:rsidRPr="0090719A">
        <w:rPr>
          <w:rFonts w:ascii="仿宋_GB2312" w:eastAsia="仿宋_GB2312" w:hAnsi="仿宋_GB2312" w:cs="仿宋_GB2312" w:hint="eastAsia"/>
          <w:b/>
          <w:spacing w:val="-2"/>
          <w:sz w:val="32"/>
          <w:szCs w:val="32"/>
        </w:rPr>
        <w:t>公用</w:t>
      </w:r>
      <w:r w:rsidRPr="0090719A">
        <w:rPr>
          <w:rFonts w:ascii="仿宋_GB2312" w:eastAsia="仿宋_GB2312" w:hAnsi="仿宋_GB2312" w:cs="仿宋_GB2312" w:hint="eastAsia"/>
          <w:spacing w:val="-2"/>
          <w:sz w:val="32"/>
          <w:szCs w:val="32"/>
        </w:rPr>
        <w:t>经费137.12万元</w:t>
      </w:r>
      <w:r w:rsidRPr="0090719A">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w:t>
      </w:r>
    </w:p>
    <w:p w:rsidR="0025389F" w:rsidRPr="0090719A" w:rsidRDefault="0025389F">
      <w:pPr>
        <w:spacing w:line="360" w:lineRule="auto"/>
        <w:ind w:left="-420" w:firstLine="640"/>
        <w:outlineLvl w:val="1"/>
        <w:rPr>
          <w:rFonts w:ascii="仿宋_GB2312" w:eastAsia="仿宋_GB2312" w:hAnsi="黑体"/>
          <w:sz w:val="32"/>
          <w:szCs w:val="32"/>
        </w:rPr>
      </w:pPr>
    </w:p>
    <w:p w:rsidR="0025389F" w:rsidRPr="0090719A" w:rsidRDefault="0025389F">
      <w:pPr>
        <w:jc w:val="left"/>
        <w:rPr>
          <w:rFonts w:ascii="仿宋_GB2312" w:eastAsia="仿宋_GB2312" w:hAnsi="黑体" w:cs="黑体"/>
          <w:sz w:val="32"/>
          <w:szCs w:val="32"/>
        </w:rPr>
      </w:pPr>
    </w:p>
    <w:p w:rsidR="0025389F" w:rsidRPr="0090719A" w:rsidRDefault="0025389F">
      <w:pPr>
        <w:jc w:val="left"/>
        <w:rPr>
          <w:rFonts w:ascii="仿宋_GB2312" w:eastAsia="仿宋_GB2312" w:hAnsi="黑体" w:cs="黑体"/>
          <w:sz w:val="32"/>
          <w:szCs w:val="32"/>
        </w:rPr>
      </w:pPr>
    </w:p>
    <w:p w:rsidR="0025389F" w:rsidRPr="0090719A" w:rsidRDefault="0025389F">
      <w:pPr>
        <w:jc w:val="left"/>
        <w:rPr>
          <w:rFonts w:ascii="仿宋_GB2312" w:eastAsia="仿宋_GB2312" w:hAnsi="黑体" w:cs="黑体"/>
          <w:sz w:val="32"/>
          <w:szCs w:val="32"/>
        </w:rPr>
      </w:pPr>
    </w:p>
    <w:p w:rsidR="0025389F" w:rsidRPr="0090719A" w:rsidRDefault="0025389F">
      <w:pPr>
        <w:jc w:val="left"/>
        <w:rPr>
          <w:rFonts w:ascii="仿宋_GB2312" w:eastAsia="仿宋_GB2312" w:hAnsi="黑体" w:cs="黑体"/>
          <w:sz w:val="32"/>
          <w:szCs w:val="32"/>
        </w:rPr>
      </w:pPr>
    </w:p>
    <w:p w:rsidR="0025389F" w:rsidRDefault="0025389F">
      <w:pPr>
        <w:jc w:val="left"/>
        <w:rPr>
          <w:rFonts w:ascii="黑体" w:eastAsia="黑体" w:hAnsi="黑体" w:cs="黑体"/>
          <w:sz w:val="32"/>
          <w:szCs w:val="32"/>
        </w:rPr>
      </w:pPr>
    </w:p>
    <w:p w:rsidR="0025389F" w:rsidRDefault="0025389F">
      <w:pPr>
        <w:jc w:val="left"/>
        <w:rPr>
          <w:rFonts w:ascii="黑体" w:eastAsia="黑体" w:hAnsi="黑体" w:cs="黑体"/>
          <w:sz w:val="32"/>
          <w:szCs w:val="32"/>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25389F">
      <w:pPr>
        <w:jc w:val="center"/>
        <w:outlineLvl w:val="0"/>
        <w:rPr>
          <w:rFonts w:ascii="隶书" w:eastAsia="隶书" w:hAnsi="隶书" w:cs="隶书"/>
          <w:sz w:val="48"/>
          <w:szCs w:val="48"/>
        </w:rPr>
      </w:pPr>
    </w:p>
    <w:p w:rsidR="0025389F" w:rsidRDefault="003111B5">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25389F" w:rsidRDefault="0025389F">
      <w:pPr>
        <w:outlineLvl w:val="0"/>
        <w:rPr>
          <w:rFonts w:ascii="隶书" w:eastAsia="隶书" w:hAnsi="隶书" w:cs="隶书"/>
          <w:sz w:val="48"/>
          <w:szCs w:val="48"/>
        </w:rPr>
      </w:pPr>
    </w:p>
    <w:p w:rsidR="0025389F" w:rsidRDefault="0025389F">
      <w:pPr>
        <w:sectPr w:rsidR="0025389F">
          <w:headerReference w:type="default" r:id="rId12"/>
          <w:footerReference w:type="default" r:id="rId13"/>
          <w:endnotePr>
            <w:numFmt w:val="decimal"/>
          </w:endnotePr>
          <w:pgSz w:w="11906" w:h="16838"/>
          <w:pgMar w:top="1440" w:right="1531" w:bottom="1440" w:left="1587" w:header="709" w:footer="992" w:gutter="0"/>
          <w:cols w:space="720"/>
        </w:sectPr>
      </w:pPr>
    </w:p>
    <w:p w:rsidR="0025389F" w:rsidRDefault="003111B5">
      <w:pP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lastRenderedPageBreak/>
        <w:t>一、财政拨款收入：</w:t>
      </w:r>
      <w:r>
        <w:rPr>
          <w:rFonts w:ascii="仿宋_GB2312" w:eastAsia="仿宋_GB2312" w:hAnsi="仿宋_GB2312" w:cs="Courier New" w:hint="eastAsia"/>
          <w:bCs/>
          <w:sz w:val="32"/>
          <w:szCs w:val="32"/>
        </w:rPr>
        <w:t>指行政单位向同级财政部门取得的各</w:t>
      </w:r>
      <w:proofErr w:type="gramStart"/>
      <w:r>
        <w:rPr>
          <w:rFonts w:ascii="仿宋_GB2312" w:eastAsia="仿宋_GB2312" w:hAnsi="仿宋_GB2312" w:cs="Courier New" w:hint="eastAsia"/>
          <w:bCs/>
          <w:sz w:val="32"/>
          <w:szCs w:val="32"/>
        </w:rPr>
        <w:t>类财政</w:t>
      </w:r>
      <w:proofErr w:type="gramEnd"/>
      <w:r>
        <w:rPr>
          <w:rFonts w:ascii="仿宋_GB2312" w:eastAsia="仿宋_GB2312" w:hAnsi="仿宋_GB2312" w:cs="Courier New" w:hint="eastAsia"/>
          <w:bCs/>
          <w:sz w:val="32"/>
          <w:szCs w:val="32"/>
        </w:rPr>
        <w:t>预算资金，包括为其基本支出和项目支出向同级财政部门申请取得的财政拨款</w:t>
      </w:r>
      <w:r>
        <w:rPr>
          <w:rFonts w:ascii="仿宋_GB2312" w:eastAsia="仿宋_GB2312" w:hAnsi="仿宋_GB2312" w:cs="Courier New" w:hint="eastAsia"/>
          <w:sz w:val="32"/>
          <w:szCs w:val="32"/>
        </w:rPr>
        <w:t>。</w:t>
      </w:r>
    </w:p>
    <w:p w:rsidR="0025389F" w:rsidRDefault="003111B5">
      <w:pP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二、其他收入：</w:t>
      </w:r>
      <w:r>
        <w:rPr>
          <w:rFonts w:ascii="仿宋_GB2312" w:eastAsia="仿宋_GB2312" w:hAnsi="仿宋_GB2312" w:cs="Courier New" w:hint="eastAsia"/>
          <w:sz w:val="32"/>
          <w:szCs w:val="32"/>
        </w:rPr>
        <w:t>指行政单位取得的除“财政拨款收入”、以外的收入。</w:t>
      </w:r>
    </w:p>
    <w:p w:rsidR="0025389F" w:rsidRDefault="003111B5">
      <w:pP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三、年末结转和结余：</w:t>
      </w:r>
      <w:r>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25389F" w:rsidRDefault="003111B5">
      <w:pP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四、基本支出：</w:t>
      </w:r>
      <w:r>
        <w:rPr>
          <w:rFonts w:ascii="仿宋_GB2312" w:eastAsia="仿宋_GB2312" w:hAnsi="仿宋_GB2312" w:cs="Courier New" w:hint="eastAsia"/>
          <w:sz w:val="32"/>
          <w:szCs w:val="32"/>
        </w:rPr>
        <w:t>指为保障机构正常运转、完成日常工作任务而发生的人员支出和公用支出。</w:t>
      </w:r>
    </w:p>
    <w:p w:rsidR="0025389F" w:rsidRDefault="003111B5">
      <w:pPr>
        <w:spacing w:line="360" w:lineRule="auto"/>
        <w:ind w:firstLine="643"/>
        <w:rPr>
          <w:rFonts w:ascii="仿宋_GB2312" w:eastAsia="仿宋_GB2312" w:hAnsi="仿宋_GB2312" w:cs="Courier New"/>
          <w:bCs/>
          <w:sz w:val="32"/>
          <w:szCs w:val="32"/>
        </w:rPr>
      </w:pPr>
      <w:r>
        <w:rPr>
          <w:rFonts w:ascii="仿宋_GB2312" w:eastAsia="仿宋_GB2312" w:hAnsi="仿宋_GB2312" w:cs="Courier New" w:hint="eastAsia"/>
          <w:b/>
          <w:bCs/>
          <w:sz w:val="32"/>
          <w:szCs w:val="32"/>
        </w:rPr>
        <w:t>五、事业运行：</w:t>
      </w:r>
      <w:r>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25389F" w:rsidRDefault="0025389F">
      <w:pPr>
        <w:spacing w:line="360" w:lineRule="auto"/>
        <w:ind w:firstLine="640"/>
        <w:rPr>
          <w:rFonts w:ascii="仿宋_GB2312" w:eastAsia="仿宋_GB2312" w:hAnsi="仿宋_GB2312" w:cs="Courier New"/>
          <w:sz w:val="32"/>
          <w:szCs w:val="32"/>
        </w:rPr>
      </w:pPr>
    </w:p>
    <w:p w:rsidR="0025389F" w:rsidRDefault="0025389F">
      <w:pPr>
        <w:spacing w:line="360" w:lineRule="auto"/>
        <w:ind w:firstLine="640"/>
        <w:rPr>
          <w:rFonts w:ascii="仿宋_GB2312" w:eastAsia="仿宋_GB2312" w:hAnsi="仿宋_GB2312" w:cs="Courier New"/>
          <w:sz w:val="32"/>
          <w:szCs w:val="32"/>
        </w:rPr>
      </w:pPr>
    </w:p>
    <w:p w:rsidR="0025389F" w:rsidRDefault="0025389F">
      <w:pPr>
        <w:spacing w:line="360" w:lineRule="auto"/>
        <w:ind w:firstLine="640"/>
        <w:rPr>
          <w:rFonts w:ascii="仿宋_GB2312" w:eastAsia="仿宋_GB2312" w:hAnsi="仿宋_GB2312" w:cs="Courier New"/>
          <w:sz w:val="32"/>
          <w:szCs w:val="32"/>
        </w:rPr>
      </w:pPr>
    </w:p>
    <w:p w:rsidR="0025389F" w:rsidRDefault="0025389F">
      <w:pPr>
        <w:spacing w:line="360" w:lineRule="auto"/>
        <w:rPr>
          <w:rFonts w:ascii="仿宋_GB2312" w:eastAsia="仿宋_GB2312" w:hAnsi="仿宋_GB2312" w:cs="Courier New"/>
          <w:sz w:val="52"/>
          <w:szCs w:val="52"/>
          <w:shd w:val="clear" w:color="auto" w:fill="FFFF00"/>
        </w:rPr>
      </w:pPr>
    </w:p>
    <w:p w:rsidR="0025389F" w:rsidRPr="003111B5" w:rsidRDefault="003111B5">
      <w:pPr>
        <w:spacing w:line="360" w:lineRule="auto"/>
        <w:jc w:val="right"/>
        <w:rPr>
          <w:rFonts w:ascii="仿宋_GB2312" w:eastAsia="仿宋_GB2312" w:hAnsi="仿宋_GB2312" w:cs="Courier New"/>
          <w:sz w:val="36"/>
          <w:szCs w:val="36"/>
        </w:rPr>
      </w:pPr>
      <w:r w:rsidRPr="003111B5">
        <w:rPr>
          <w:rFonts w:ascii="仿宋_GB2312" w:eastAsia="仿宋_GB2312" w:hAnsi="仿宋_GB2312" w:cs="Courier New"/>
          <w:sz w:val="36"/>
          <w:szCs w:val="36"/>
        </w:rPr>
        <w:t>2017</w:t>
      </w:r>
      <w:r w:rsidRPr="003111B5">
        <w:rPr>
          <w:rFonts w:ascii="仿宋_GB2312" w:eastAsia="仿宋_GB2312" w:hAnsi="仿宋_GB2312" w:cs="Courier New" w:hint="eastAsia"/>
          <w:sz w:val="36"/>
          <w:szCs w:val="36"/>
        </w:rPr>
        <w:t>年</w:t>
      </w:r>
      <w:r w:rsidRPr="003111B5">
        <w:rPr>
          <w:rFonts w:ascii="仿宋_GB2312" w:eastAsia="仿宋_GB2312" w:hAnsi="仿宋_GB2312" w:cs="Courier New"/>
          <w:sz w:val="36"/>
          <w:szCs w:val="36"/>
        </w:rPr>
        <w:t>9</w:t>
      </w:r>
      <w:r w:rsidRPr="003111B5">
        <w:rPr>
          <w:rFonts w:ascii="仿宋_GB2312" w:eastAsia="仿宋_GB2312" w:hAnsi="仿宋_GB2312" w:cs="Courier New" w:hint="eastAsia"/>
          <w:sz w:val="36"/>
          <w:szCs w:val="36"/>
        </w:rPr>
        <w:t>月</w:t>
      </w:r>
      <w:r w:rsidRPr="003111B5">
        <w:rPr>
          <w:rFonts w:ascii="仿宋_GB2312" w:eastAsia="仿宋_GB2312" w:hAnsi="仿宋_GB2312" w:cs="Courier New"/>
          <w:sz w:val="36"/>
          <w:szCs w:val="36"/>
        </w:rPr>
        <w:t>26</w:t>
      </w:r>
      <w:r w:rsidRPr="003111B5">
        <w:rPr>
          <w:rFonts w:ascii="仿宋_GB2312" w:eastAsia="仿宋_GB2312" w:hAnsi="仿宋_GB2312" w:cs="Courier New" w:hint="eastAsia"/>
          <w:sz w:val="36"/>
          <w:szCs w:val="36"/>
        </w:rPr>
        <w:t>日</w:t>
      </w:r>
    </w:p>
    <w:p w:rsidR="0025389F" w:rsidRPr="003111B5" w:rsidRDefault="003111B5">
      <w:pPr>
        <w:spacing w:line="360" w:lineRule="auto"/>
        <w:jc w:val="right"/>
        <w:rPr>
          <w:rFonts w:ascii="仿宋_GB2312" w:eastAsia="仿宋_GB2312" w:hAnsi="仿宋_GB2312" w:cs="Courier New"/>
          <w:sz w:val="36"/>
          <w:szCs w:val="36"/>
        </w:rPr>
      </w:pPr>
      <w:r w:rsidRPr="003111B5">
        <w:rPr>
          <w:rFonts w:ascii="仿宋_GB2312" w:eastAsia="仿宋_GB2312" w:hAnsi="仿宋_GB2312" w:cs="Courier New" w:hint="eastAsia"/>
          <w:sz w:val="36"/>
          <w:szCs w:val="36"/>
        </w:rPr>
        <w:t>王艳荣</w:t>
      </w:r>
    </w:p>
    <w:p w:rsidR="0025389F" w:rsidRPr="003111B5" w:rsidRDefault="003111B5">
      <w:pPr>
        <w:spacing w:line="360" w:lineRule="auto"/>
        <w:jc w:val="right"/>
        <w:rPr>
          <w:rFonts w:ascii="仿宋_GB2312" w:eastAsia="仿宋_GB2312" w:hAnsi="仿宋_GB2312" w:cs="Courier New"/>
          <w:sz w:val="36"/>
          <w:szCs w:val="36"/>
        </w:rPr>
      </w:pPr>
      <w:r w:rsidRPr="003111B5">
        <w:rPr>
          <w:rFonts w:ascii="仿宋_GB2312" w:eastAsia="仿宋_GB2312" w:hAnsi="仿宋_GB2312" w:cs="Courier New" w:hint="eastAsia"/>
          <w:sz w:val="36"/>
          <w:szCs w:val="36"/>
        </w:rPr>
        <w:t>15225974736</w:t>
      </w:r>
    </w:p>
    <w:p w:rsidR="0025389F" w:rsidRDefault="0025389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5389F" w:rsidRDefault="0025389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5389F" w:rsidRDefault="0025389F">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25389F" w:rsidSect="0025389F">
      <w:headerReference w:type="default" r:id="rId14"/>
      <w:footerReference w:type="default" r:id="rId15"/>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89F" w:rsidRDefault="0025389F" w:rsidP="0025389F">
      <w:r>
        <w:separator/>
      </w:r>
    </w:p>
  </w:endnote>
  <w:endnote w:type="continuationSeparator" w:id="1">
    <w:p w:rsidR="0025389F" w:rsidRDefault="0025389F" w:rsidP="00253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25389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1948CB">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102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25389F" w:rsidRDefault="001948CB">
                <w:pPr>
                  <w:snapToGrid w:val="0"/>
                  <w:rPr>
                    <w:sz w:val="18"/>
                  </w:rPr>
                </w:pPr>
                <w:r w:rsidRPr="001948CB">
                  <w:fldChar w:fldCharType="begin"/>
                </w:r>
                <w:r w:rsidR="003111B5">
                  <w:instrText xml:space="preserve"> PAGE  \* MERGEFORMAT </w:instrText>
                </w:r>
                <w:r w:rsidRPr="001948CB">
                  <w:fldChar w:fldCharType="separate"/>
                </w:r>
                <w:r w:rsidR="003C0037" w:rsidRPr="003C0037">
                  <w:rPr>
                    <w:noProof/>
                    <w:sz w:val="18"/>
                  </w:rPr>
                  <w:t>- 13 -</w:t>
                </w:r>
                <w:r>
                  <w:rPr>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1948C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4" o:spid="_x0000_s4100" type="#_x0000_t75" style="position:absolute;left:0;text-align:left;margin-left:0;margin-top:0;width:9.1pt;height:11pt;z-index:251660288;mso-position-horizontal:center;mso-position-horizontal-relative:margin;mso-width-relative:page;mso-height-relative:page" o:allowincell="f" strokeweight="1pt">
          <v:textbox style="mso-rotate-with-shape:t"/>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1948C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3" o:spid="_x0000_s4101" type="#_x0000_t75" style="position:absolute;left:0;text-align:left;margin-left:0;margin-top:0;width:9.1pt;height:11pt;z-index:251661312;mso-position-horizontal:center;mso-position-horizontal-relative:margin;mso-width-relative:page;mso-height-relative:page" o:allowincell="f" strokeweight="1pt">
          <v:textbox style="mso-rotate-with-shape:t"/>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1948C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2" o:spid="_x0000_s4099" type="#_x0000_t75" style="position:absolute;left:0;text-align:left;margin-left:0;margin-top:0;width:9.1pt;height:11pt;z-index:251658240;mso-position-horizontal:center;mso-position-horizontal-relative:margin;mso-width-relative:page;mso-height-relative:page" o:allowincell="f" strokeweight="1pt">
          <o:lock v:ext="edit" aspectratio="f"/>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89F" w:rsidRDefault="0025389F" w:rsidP="0025389F">
      <w:r>
        <w:separator/>
      </w:r>
    </w:p>
  </w:footnote>
  <w:footnote w:type="continuationSeparator" w:id="1">
    <w:p w:rsidR="0025389F" w:rsidRDefault="0025389F" w:rsidP="00253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25389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25389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89F" w:rsidRDefault="0025389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2C06"/>
    <w:multiLevelType w:val="singleLevel"/>
    <w:tmpl w:val="19C42C06"/>
    <w:lvl w:ilvl="0">
      <w:start w:val="1"/>
      <w:numFmt w:val="chineseCounting"/>
      <w:suff w:val="nothing"/>
      <w:lvlText w:val="（%1）"/>
      <w:lvlJc w:val="left"/>
      <w:pPr>
        <w:ind w:left="420"/>
      </w:pPr>
      <w:rPr>
        <w:rFonts w:cs="Times New Roman"/>
      </w:rPr>
    </w:lvl>
  </w:abstractNum>
  <w:abstractNum w:abstractNumId="1">
    <w:nsid w:val="7FA238ED"/>
    <w:multiLevelType w:val="singleLevel"/>
    <w:tmpl w:val="7FA238ED"/>
    <w:lvl w:ilvl="0">
      <w:start w:val="1"/>
      <w:numFmt w:val="chineseCounting"/>
      <w:suff w:val="nothing"/>
      <w:lvlText w:val="%1、"/>
      <w:lvlJc w:val="left"/>
      <w:pPr>
        <w:ind w:left="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2F39"/>
    <w:rsid w:val="00035FB5"/>
    <w:rsid w:val="00072578"/>
    <w:rsid w:val="000A33D1"/>
    <w:rsid w:val="000B5A03"/>
    <w:rsid w:val="000D2FE0"/>
    <w:rsid w:val="00102CCD"/>
    <w:rsid w:val="001150B0"/>
    <w:rsid w:val="001267E9"/>
    <w:rsid w:val="00127FCA"/>
    <w:rsid w:val="00141287"/>
    <w:rsid w:val="00147E36"/>
    <w:rsid w:val="00161FE9"/>
    <w:rsid w:val="00172A27"/>
    <w:rsid w:val="0017382E"/>
    <w:rsid w:val="001948CB"/>
    <w:rsid w:val="00215C55"/>
    <w:rsid w:val="0025389F"/>
    <w:rsid w:val="00286699"/>
    <w:rsid w:val="002929B4"/>
    <w:rsid w:val="002E737A"/>
    <w:rsid w:val="002F050E"/>
    <w:rsid w:val="003111B5"/>
    <w:rsid w:val="003405D9"/>
    <w:rsid w:val="00385358"/>
    <w:rsid w:val="00395E25"/>
    <w:rsid w:val="003C0037"/>
    <w:rsid w:val="00436DB0"/>
    <w:rsid w:val="004A1877"/>
    <w:rsid w:val="00526B39"/>
    <w:rsid w:val="00567A16"/>
    <w:rsid w:val="005C178A"/>
    <w:rsid w:val="005C739D"/>
    <w:rsid w:val="006411A4"/>
    <w:rsid w:val="00643602"/>
    <w:rsid w:val="006D611C"/>
    <w:rsid w:val="008519BB"/>
    <w:rsid w:val="00903CA0"/>
    <w:rsid w:val="0090719A"/>
    <w:rsid w:val="009108DE"/>
    <w:rsid w:val="00951216"/>
    <w:rsid w:val="009A417A"/>
    <w:rsid w:val="009B5DDB"/>
    <w:rsid w:val="00AA6293"/>
    <w:rsid w:val="00AB03B0"/>
    <w:rsid w:val="00AD02CA"/>
    <w:rsid w:val="00AE3515"/>
    <w:rsid w:val="00B07C7E"/>
    <w:rsid w:val="00B458CF"/>
    <w:rsid w:val="00B60831"/>
    <w:rsid w:val="00C87EA2"/>
    <w:rsid w:val="00CA50E7"/>
    <w:rsid w:val="00CD5E5E"/>
    <w:rsid w:val="00CD71F9"/>
    <w:rsid w:val="00CE709D"/>
    <w:rsid w:val="00D0181D"/>
    <w:rsid w:val="00D620C9"/>
    <w:rsid w:val="00D660E7"/>
    <w:rsid w:val="00DA6433"/>
    <w:rsid w:val="00DB1087"/>
    <w:rsid w:val="00DE3798"/>
    <w:rsid w:val="00E02FD0"/>
    <w:rsid w:val="00E26020"/>
    <w:rsid w:val="00E51003"/>
    <w:rsid w:val="00E64B41"/>
    <w:rsid w:val="00F31382"/>
    <w:rsid w:val="00F93054"/>
    <w:rsid w:val="00FA60C0"/>
    <w:rsid w:val="024A51D8"/>
    <w:rsid w:val="031D5B7B"/>
    <w:rsid w:val="03D356E1"/>
    <w:rsid w:val="04124E87"/>
    <w:rsid w:val="04216EF7"/>
    <w:rsid w:val="04453648"/>
    <w:rsid w:val="059D7ECC"/>
    <w:rsid w:val="05DB00B9"/>
    <w:rsid w:val="0662013C"/>
    <w:rsid w:val="06D822D1"/>
    <w:rsid w:val="06E32F5C"/>
    <w:rsid w:val="07666AAF"/>
    <w:rsid w:val="08215425"/>
    <w:rsid w:val="09033C61"/>
    <w:rsid w:val="09B36DFB"/>
    <w:rsid w:val="09BB2134"/>
    <w:rsid w:val="0A627D4B"/>
    <w:rsid w:val="0ACA4234"/>
    <w:rsid w:val="0C2E4EAD"/>
    <w:rsid w:val="0CA339AC"/>
    <w:rsid w:val="0CA434B9"/>
    <w:rsid w:val="0DA34A50"/>
    <w:rsid w:val="0E077A74"/>
    <w:rsid w:val="0E4C156E"/>
    <w:rsid w:val="0E904321"/>
    <w:rsid w:val="0EF9581E"/>
    <w:rsid w:val="0F0F7F71"/>
    <w:rsid w:val="0F1F413F"/>
    <w:rsid w:val="10005FBF"/>
    <w:rsid w:val="10B42B0C"/>
    <w:rsid w:val="10BD4691"/>
    <w:rsid w:val="10D34D0F"/>
    <w:rsid w:val="10FE4598"/>
    <w:rsid w:val="11585E8B"/>
    <w:rsid w:val="11CD39D2"/>
    <w:rsid w:val="12140A3D"/>
    <w:rsid w:val="12623B58"/>
    <w:rsid w:val="126E0D74"/>
    <w:rsid w:val="13310314"/>
    <w:rsid w:val="14C32886"/>
    <w:rsid w:val="14DD3206"/>
    <w:rsid w:val="15492582"/>
    <w:rsid w:val="155914F1"/>
    <w:rsid w:val="15B6070A"/>
    <w:rsid w:val="17042C28"/>
    <w:rsid w:val="179D3E32"/>
    <w:rsid w:val="188A2371"/>
    <w:rsid w:val="18F44D57"/>
    <w:rsid w:val="19F11E2F"/>
    <w:rsid w:val="1B4212D2"/>
    <w:rsid w:val="1D415527"/>
    <w:rsid w:val="1D9B396B"/>
    <w:rsid w:val="1DD1773A"/>
    <w:rsid w:val="1E7D3B34"/>
    <w:rsid w:val="1F744929"/>
    <w:rsid w:val="202A01E1"/>
    <w:rsid w:val="21C73722"/>
    <w:rsid w:val="22922303"/>
    <w:rsid w:val="22A51050"/>
    <w:rsid w:val="258776D9"/>
    <w:rsid w:val="26F868D2"/>
    <w:rsid w:val="27532B8B"/>
    <w:rsid w:val="283D43BA"/>
    <w:rsid w:val="29B70F08"/>
    <w:rsid w:val="2A126968"/>
    <w:rsid w:val="2AFE0659"/>
    <w:rsid w:val="2B85699D"/>
    <w:rsid w:val="2BA4769A"/>
    <w:rsid w:val="2C0F1E57"/>
    <w:rsid w:val="2CD06EF4"/>
    <w:rsid w:val="2D624D69"/>
    <w:rsid w:val="2DE533AA"/>
    <w:rsid w:val="2E024002"/>
    <w:rsid w:val="2E6778A8"/>
    <w:rsid w:val="2E9846BC"/>
    <w:rsid w:val="2F335194"/>
    <w:rsid w:val="2F3A1AA9"/>
    <w:rsid w:val="2F6116F6"/>
    <w:rsid w:val="30963758"/>
    <w:rsid w:val="30CD24CF"/>
    <w:rsid w:val="31F2642E"/>
    <w:rsid w:val="32B404BC"/>
    <w:rsid w:val="32B67999"/>
    <w:rsid w:val="32EF40CE"/>
    <w:rsid w:val="33096F94"/>
    <w:rsid w:val="338F2A49"/>
    <w:rsid w:val="339E51DC"/>
    <w:rsid w:val="33B13081"/>
    <w:rsid w:val="34920D5F"/>
    <w:rsid w:val="35182F8A"/>
    <w:rsid w:val="35AB7798"/>
    <w:rsid w:val="36032657"/>
    <w:rsid w:val="36B811A9"/>
    <w:rsid w:val="37210A4D"/>
    <w:rsid w:val="372974AC"/>
    <w:rsid w:val="37515EC2"/>
    <w:rsid w:val="379E6AAE"/>
    <w:rsid w:val="3949702E"/>
    <w:rsid w:val="395E4F5D"/>
    <w:rsid w:val="3A450038"/>
    <w:rsid w:val="3ACA5F25"/>
    <w:rsid w:val="3BE408BA"/>
    <w:rsid w:val="3C7A0564"/>
    <w:rsid w:val="3C7F703B"/>
    <w:rsid w:val="3CB4767B"/>
    <w:rsid w:val="3D70189E"/>
    <w:rsid w:val="3E1D69B2"/>
    <w:rsid w:val="3E6124F7"/>
    <w:rsid w:val="4088237A"/>
    <w:rsid w:val="41633973"/>
    <w:rsid w:val="42271DDB"/>
    <w:rsid w:val="428275E7"/>
    <w:rsid w:val="42E81BD8"/>
    <w:rsid w:val="436C121D"/>
    <w:rsid w:val="43910C0D"/>
    <w:rsid w:val="44222F34"/>
    <w:rsid w:val="44895730"/>
    <w:rsid w:val="45DA254F"/>
    <w:rsid w:val="460A57A1"/>
    <w:rsid w:val="47C4694B"/>
    <w:rsid w:val="486A453B"/>
    <w:rsid w:val="48B52937"/>
    <w:rsid w:val="48E77A90"/>
    <w:rsid w:val="48EE3EF3"/>
    <w:rsid w:val="49AC218B"/>
    <w:rsid w:val="49E44B57"/>
    <w:rsid w:val="49E7091C"/>
    <w:rsid w:val="4A5E7D33"/>
    <w:rsid w:val="4A913FDD"/>
    <w:rsid w:val="4C1E2F28"/>
    <w:rsid w:val="4C2B18C9"/>
    <w:rsid w:val="4C684B5B"/>
    <w:rsid w:val="4CFC29CC"/>
    <w:rsid w:val="4D6E1856"/>
    <w:rsid w:val="4DBB6CB8"/>
    <w:rsid w:val="4E874CF9"/>
    <w:rsid w:val="4E913B01"/>
    <w:rsid w:val="4F395B2E"/>
    <w:rsid w:val="4FC649A8"/>
    <w:rsid w:val="502C04C1"/>
    <w:rsid w:val="50876399"/>
    <w:rsid w:val="51DE24AB"/>
    <w:rsid w:val="5257489B"/>
    <w:rsid w:val="53471A18"/>
    <w:rsid w:val="537E453F"/>
    <w:rsid w:val="53A664F3"/>
    <w:rsid w:val="54022256"/>
    <w:rsid w:val="541D5326"/>
    <w:rsid w:val="54243E56"/>
    <w:rsid w:val="549D5481"/>
    <w:rsid w:val="54AC0133"/>
    <w:rsid w:val="55954A8C"/>
    <w:rsid w:val="5651051D"/>
    <w:rsid w:val="567D7103"/>
    <w:rsid w:val="56A171A5"/>
    <w:rsid w:val="56EC004A"/>
    <w:rsid w:val="576F1D79"/>
    <w:rsid w:val="57E961A8"/>
    <w:rsid w:val="581E77CF"/>
    <w:rsid w:val="58B06254"/>
    <w:rsid w:val="59713363"/>
    <w:rsid w:val="59B12657"/>
    <w:rsid w:val="59F6674B"/>
    <w:rsid w:val="5A86089E"/>
    <w:rsid w:val="5AF25131"/>
    <w:rsid w:val="5BDC5F99"/>
    <w:rsid w:val="5EE33434"/>
    <w:rsid w:val="5F457136"/>
    <w:rsid w:val="5FD4611E"/>
    <w:rsid w:val="5FDC7778"/>
    <w:rsid w:val="5FEC7E9A"/>
    <w:rsid w:val="600176AC"/>
    <w:rsid w:val="6065195F"/>
    <w:rsid w:val="61903E00"/>
    <w:rsid w:val="61955E3F"/>
    <w:rsid w:val="61AE42DD"/>
    <w:rsid w:val="61C361D8"/>
    <w:rsid w:val="61D4337F"/>
    <w:rsid w:val="61FA4F6F"/>
    <w:rsid w:val="62B1627A"/>
    <w:rsid w:val="635F3629"/>
    <w:rsid w:val="638B1DBD"/>
    <w:rsid w:val="65332BB8"/>
    <w:rsid w:val="6562409C"/>
    <w:rsid w:val="65E67378"/>
    <w:rsid w:val="664A46E0"/>
    <w:rsid w:val="66620ABF"/>
    <w:rsid w:val="66755D81"/>
    <w:rsid w:val="66974B8D"/>
    <w:rsid w:val="67A53259"/>
    <w:rsid w:val="687B2E76"/>
    <w:rsid w:val="68A121F7"/>
    <w:rsid w:val="68A9241E"/>
    <w:rsid w:val="6AE904EB"/>
    <w:rsid w:val="6B6D695A"/>
    <w:rsid w:val="6BFB42B2"/>
    <w:rsid w:val="6F6657C7"/>
    <w:rsid w:val="6FD41D7F"/>
    <w:rsid w:val="72416639"/>
    <w:rsid w:val="7384060F"/>
    <w:rsid w:val="738C1FE2"/>
    <w:rsid w:val="74293919"/>
    <w:rsid w:val="744D1496"/>
    <w:rsid w:val="74A800CC"/>
    <w:rsid w:val="75531EF6"/>
    <w:rsid w:val="75B95F83"/>
    <w:rsid w:val="75D0003D"/>
    <w:rsid w:val="764F7877"/>
    <w:rsid w:val="768210A5"/>
    <w:rsid w:val="772F420D"/>
    <w:rsid w:val="77961A89"/>
    <w:rsid w:val="78727223"/>
    <w:rsid w:val="78DD0070"/>
    <w:rsid w:val="78DD39FD"/>
    <w:rsid w:val="7999488F"/>
    <w:rsid w:val="7AA141FF"/>
    <w:rsid w:val="7AEC3CE1"/>
    <w:rsid w:val="7B0B317D"/>
    <w:rsid w:val="7B72463C"/>
    <w:rsid w:val="7B9A5E82"/>
    <w:rsid w:val="7BC62947"/>
    <w:rsid w:val="7C445B57"/>
    <w:rsid w:val="7D3A79A7"/>
    <w:rsid w:val="7D713C10"/>
    <w:rsid w:val="7DA01F5C"/>
    <w:rsid w:val="7E83325E"/>
    <w:rsid w:val="7E996298"/>
    <w:rsid w:val="7EDA3722"/>
    <w:rsid w:val="7F23029B"/>
    <w:rsid w:val="7FEA5C46"/>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lsdException w:name="footer" w:locked="0" w:semiHidden="0" w:unhideWhenUsed="0"/>
    <w:lsdException w:name="caption" w:uiPriority="35" w:qFormat="1"/>
    <w:lsdException w:name="Title" w:semiHidden="0" w:uiPriority="10" w:unhideWhenUsed="0" w:qFormat="1"/>
    <w:lsdException w:name="Default Paragraph Font" w:locked="0" w:semiHidden="0"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semiHidden="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5389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locked/>
    <w:rsid w:val="0025389F"/>
    <w:pPr>
      <w:ind w:leftChars="2500" w:left="100"/>
    </w:pPr>
  </w:style>
  <w:style w:type="paragraph" w:styleId="a4">
    <w:name w:val="footer"/>
    <w:basedOn w:val="a"/>
    <w:link w:val="Char0"/>
    <w:uiPriority w:val="99"/>
    <w:rsid w:val="0025389F"/>
    <w:pPr>
      <w:tabs>
        <w:tab w:val="center" w:pos="4153"/>
        <w:tab w:val="right" w:pos="8306"/>
      </w:tabs>
      <w:snapToGrid w:val="0"/>
      <w:jc w:val="left"/>
    </w:pPr>
    <w:rPr>
      <w:sz w:val="18"/>
    </w:rPr>
  </w:style>
  <w:style w:type="paragraph" w:styleId="a5">
    <w:name w:val="header"/>
    <w:basedOn w:val="a"/>
    <w:link w:val="Char1"/>
    <w:uiPriority w:val="99"/>
    <w:rsid w:val="0025389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rsid w:val="0025389F"/>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4"/>
    <w:uiPriority w:val="99"/>
    <w:semiHidden/>
    <w:qFormat/>
    <w:locked/>
    <w:rsid w:val="0025389F"/>
    <w:rPr>
      <w:rFonts w:ascii="Calibri" w:hAnsi="Calibri" w:cs="Times New Roman"/>
      <w:sz w:val="18"/>
      <w:szCs w:val="18"/>
    </w:rPr>
  </w:style>
  <w:style w:type="character" w:customStyle="1" w:styleId="Char1">
    <w:name w:val="页眉 Char"/>
    <w:basedOn w:val="a0"/>
    <w:link w:val="a5"/>
    <w:uiPriority w:val="99"/>
    <w:semiHidden/>
    <w:qFormat/>
    <w:locked/>
    <w:rsid w:val="0025389F"/>
    <w:rPr>
      <w:rFonts w:ascii="Calibri" w:hAnsi="Calibri" w:cs="Times New Roman"/>
      <w:sz w:val="18"/>
      <w:szCs w:val="18"/>
    </w:rPr>
  </w:style>
  <w:style w:type="character" w:customStyle="1" w:styleId="font31">
    <w:name w:val="font31"/>
    <w:basedOn w:val="a0"/>
    <w:uiPriority w:val="99"/>
    <w:qFormat/>
    <w:rsid w:val="0025389F"/>
    <w:rPr>
      <w:rFonts w:ascii="Arial" w:hAnsi="Arial" w:cs="Arial"/>
      <w:color w:val="000000"/>
      <w:sz w:val="16"/>
      <w:szCs w:val="16"/>
      <w:u w:val="none"/>
    </w:rPr>
  </w:style>
  <w:style w:type="character" w:customStyle="1" w:styleId="font01">
    <w:name w:val="font01"/>
    <w:basedOn w:val="a0"/>
    <w:uiPriority w:val="99"/>
    <w:qFormat/>
    <w:rsid w:val="0025389F"/>
    <w:rPr>
      <w:rFonts w:ascii="Arial" w:hAnsi="Arial" w:cs="Arial"/>
      <w:color w:val="000000"/>
      <w:sz w:val="16"/>
      <w:szCs w:val="16"/>
      <w:u w:val="none"/>
    </w:rPr>
  </w:style>
  <w:style w:type="character" w:customStyle="1" w:styleId="font41">
    <w:name w:val="font41"/>
    <w:basedOn w:val="a0"/>
    <w:uiPriority w:val="99"/>
    <w:qFormat/>
    <w:rsid w:val="0025389F"/>
    <w:rPr>
      <w:rFonts w:ascii="宋体" w:eastAsia="宋体" w:hAnsi="宋体" w:cs="宋体"/>
      <w:color w:val="000000"/>
      <w:sz w:val="16"/>
      <w:szCs w:val="16"/>
      <w:u w:val="none"/>
    </w:rPr>
  </w:style>
  <w:style w:type="character" w:customStyle="1" w:styleId="Char">
    <w:name w:val="日期 Char"/>
    <w:basedOn w:val="a0"/>
    <w:link w:val="a3"/>
    <w:uiPriority w:val="99"/>
    <w:semiHidden/>
    <w:qFormat/>
    <w:rsid w:val="0025389F"/>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7"/>
    <customShpInfo spid="_x0000_s4100"/>
    <customShpInfo spid="_x0000_s4101"/>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954</Words>
  <Characters>5443</Characters>
  <Application>Microsoft Office Word</Application>
  <DocSecurity>0</DocSecurity>
  <Lines>45</Lines>
  <Paragraphs>12</Paragraphs>
  <ScaleCrop>false</ScaleCrop>
  <Company>Microsoft</Company>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26</cp:revision>
  <cp:lastPrinted>2017-09-27T08:24:00Z</cp:lastPrinted>
  <dcterms:created xsi:type="dcterms:W3CDTF">2017-09-07T02:51:00Z</dcterms:created>
  <dcterms:modified xsi:type="dcterms:W3CDTF">2017-09-23T03:13:00Z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