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6C75"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附件1   </w:t>
      </w:r>
    </w:p>
    <w:p w14:paraId="482F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延津县城区土地级别与基准地价更新调整成果一览表</w:t>
      </w:r>
    </w:p>
    <w:p w14:paraId="69AEBF19">
      <w:pPr>
        <w:jc w:val="right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214630</wp:posOffset>
                </wp:positionV>
                <wp:extent cx="1427480" cy="981710"/>
                <wp:effectExtent l="2540" t="3810" r="1778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1595" y="2649220"/>
                          <a:ext cx="1427480" cy="9817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85pt;margin-top:16.9pt;height:77.3pt;width:112.4pt;z-index:251659264;mso-width-relative:page;mso-height-relative:page;" filled="f" stroked="t" coordsize="21600,21600" o:gfxdata="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mHKU1QAAAAkBAAAPAAAAAAAAAAEAIAAA&#10;ACIAAABkcnMvZG93bnJldi54bWxQSwECFAAUAAAACACHTuJAq6rrTQ8CAAD7AwAADgAAAAAAAAAB&#10;ACAAAAAkAQAAZHJzL2Uyb0RvYy54bWxQSwUGAAAAAAYABgBZAQAApQUAAAAA&#10;">
                <v:fill on="f" focussize="0,0"/>
                <v:stroke weight="0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lang w:val="en-US" w:eastAsia="zh-CN"/>
        </w:rPr>
        <w:t>地价单位：元/平方米</w:t>
      </w:r>
    </w:p>
    <w:tbl>
      <w:tblPr>
        <w:tblStyle w:val="5"/>
        <w:tblW w:w="1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425"/>
        <w:gridCol w:w="1417"/>
        <w:gridCol w:w="1417"/>
        <w:gridCol w:w="1417"/>
        <w:gridCol w:w="1704"/>
        <w:gridCol w:w="1704"/>
        <w:gridCol w:w="1056"/>
      </w:tblGrid>
      <w:tr w14:paraId="7131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3087" w:type="dxa"/>
            <w:vAlign w:val="center"/>
          </w:tcPr>
          <w:p w14:paraId="0801FC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476885</wp:posOffset>
                      </wp:positionV>
                      <wp:extent cx="1951355" cy="514985"/>
                      <wp:effectExtent l="1270" t="4445" r="9525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355" cy="5149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37.55pt;height:40.55pt;width:153.65pt;z-index:251660288;mso-width-relative:page;mso-height-relative:page;" filled="f" stroked="t" coordsize="21600,21600" o:gfxdata="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1LuY1gAAAAkBAAAPAAAAAAAAAAEAIAAAACIAAABkcnMv&#10;ZG93bnJldi54bWxQSwECFAAUAAAACACHTuJAdNUjFwUCAADvAwAADgAAAAAAAAABACAAAAAlAQAA&#10;ZHJzL2Uyb0RvYy54bWxQSwUGAAAAAAYABgBZAQAAnAUAAAAA&#10;">
                      <v:fill on="f" focussize="0,0"/>
                      <v:stroke weight="0.5pt" color="#262626 [2749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土地级别        </w:t>
            </w:r>
          </w:p>
          <w:p w14:paraId="5501909F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基准地价  </w:t>
            </w:r>
          </w:p>
          <w:p w14:paraId="553A23D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FAC449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5F7E4F2"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用地类型           </w:t>
            </w:r>
          </w:p>
        </w:tc>
        <w:tc>
          <w:tcPr>
            <w:tcW w:w="1425" w:type="dxa"/>
            <w:vAlign w:val="center"/>
          </w:tcPr>
          <w:p w14:paraId="17C78AA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一级</w:t>
            </w:r>
          </w:p>
        </w:tc>
        <w:tc>
          <w:tcPr>
            <w:tcW w:w="1417" w:type="dxa"/>
            <w:vAlign w:val="center"/>
          </w:tcPr>
          <w:p w14:paraId="5DDF799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二级</w:t>
            </w:r>
          </w:p>
        </w:tc>
        <w:tc>
          <w:tcPr>
            <w:tcW w:w="1417" w:type="dxa"/>
            <w:vAlign w:val="center"/>
          </w:tcPr>
          <w:p w14:paraId="28A2F7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三级</w:t>
            </w:r>
          </w:p>
        </w:tc>
        <w:tc>
          <w:tcPr>
            <w:tcW w:w="1417" w:type="dxa"/>
            <w:vAlign w:val="center"/>
          </w:tcPr>
          <w:p w14:paraId="14673CE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四级</w:t>
            </w:r>
          </w:p>
        </w:tc>
        <w:tc>
          <w:tcPr>
            <w:tcW w:w="1704" w:type="dxa"/>
            <w:vAlign w:val="center"/>
          </w:tcPr>
          <w:p w14:paraId="3F78F35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土地出让年限（年）</w:t>
            </w:r>
          </w:p>
        </w:tc>
        <w:tc>
          <w:tcPr>
            <w:tcW w:w="1704" w:type="dxa"/>
            <w:vAlign w:val="center"/>
          </w:tcPr>
          <w:p w14:paraId="3CBACEC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土地开发程度</w:t>
            </w:r>
          </w:p>
        </w:tc>
        <w:tc>
          <w:tcPr>
            <w:tcW w:w="1056" w:type="dxa"/>
            <w:vAlign w:val="center"/>
          </w:tcPr>
          <w:p w14:paraId="4047258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容积率</w:t>
            </w:r>
          </w:p>
        </w:tc>
      </w:tr>
      <w:tr w14:paraId="3463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04CE0A9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商服用地</w:t>
            </w:r>
          </w:p>
        </w:tc>
        <w:tc>
          <w:tcPr>
            <w:tcW w:w="1425" w:type="dxa"/>
            <w:vAlign w:val="center"/>
          </w:tcPr>
          <w:p w14:paraId="0C958A3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417" w:type="dxa"/>
            <w:vAlign w:val="center"/>
          </w:tcPr>
          <w:p w14:paraId="3F67DFF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417" w:type="dxa"/>
            <w:vAlign w:val="center"/>
          </w:tcPr>
          <w:p w14:paraId="5D1E274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620</w:t>
            </w:r>
          </w:p>
        </w:tc>
        <w:tc>
          <w:tcPr>
            <w:tcW w:w="1417" w:type="dxa"/>
            <w:vAlign w:val="center"/>
          </w:tcPr>
          <w:p w14:paraId="06B4D6A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485</w:t>
            </w:r>
          </w:p>
        </w:tc>
        <w:tc>
          <w:tcPr>
            <w:tcW w:w="1704" w:type="dxa"/>
            <w:vAlign w:val="center"/>
          </w:tcPr>
          <w:p w14:paraId="1343CF3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04" w:type="dxa"/>
            <w:vAlign w:val="center"/>
          </w:tcPr>
          <w:p w14:paraId="6304EDE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7C7AC12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</w:tr>
      <w:tr w14:paraId="7418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3B81B18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商务金融用地</w:t>
            </w:r>
          </w:p>
        </w:tc>
        <w:tc>
          <w:tcPr>
            <w:tcW w:w="1425" w:type="dxa"/>
            <w:vAlign w:val="center"/>
          </w:tcPr>
          <w:p w14:paraId="35947F5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880</w:t>
            </w:r>
          </w:p>
        </w:tc>
        <w:tc>
          <w:tcPr>
            <w:tcW w:w="1417" w:type="dxa"/>
            <w:vAlign w:val="center"/>
          </w:tcPr>
          <w:p w14:paraId="6AD4162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685</w:t>
            </w:r>
          </w:p>
        </w:tc>
        <w:tc>
          <w:tcPr>
            <w:tcW w:w="1417" w:type="dxa"/>
            <w:vAlign w:val="center"/>
          </w:tcPr>
          <w:p w14:paraId="5C2766B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510</w:t>
            </w:r>
          </w:p>
        </w:tc>
        <w:tc>
          <w:tcPr>
            <w:tcW w:w="1417" w:type="dxa"/>
            <w:vAlign w:val="center"/>
          </w:tcPr>
          <w:p w14:paraId="2848757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385</w:t>
            </w:r>
          </w:p>
        </w:tc>
        <w:tc>
          <w:tcPr>
            <w:tcW w:w="1704" w:type="dxa"/>
            <w:vAlign w:val="center"/>
          </w:tcPr>
          <w:p w14:paraId="31D7FC7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center"/>
          </w:tcPr>
          <w:p w14:paraId="19EEBB9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1ABC11E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1.8</w:t>
            </w:r>
          </w:p>
        </w:tc>
      </w:tr>
      <w:tr w14:paraId="43EA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59EAA9C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住宅用地</w:t>
            </w:r>
          </w:p>
        </w:tc>
        <w:tc>
          <w:tcPr>
            <w:tcW w:w="1425" w:type="dxa"/>
            <w:vAlign w:val="center"/>
          </w:tcPr>
          <w:p w14:paraId="1618D9E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990</w:t>
            </w:r>
          </w:p>
        </w:tc>
        <w:tc>
          <w:tcPr>
            <w:tcW w:w="1417" w:type="dxa"/>
            <w:vAlign w:val="center"/>
          </w:tcPr>
          <w:p w14:paraId="5B069BB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760</w:t>
            </w:r>
          </w:p>
        </w:tc>
        <w:tc>
          <w:tcPr>
            <w:tcW w:w="1417" w:type="dxa"/>
            <w:vAlign w:val="center"/>
          </w:tcPr>
          <w:p w14:paraId="1457542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550</w:t>
            </w:r>
          </w:p>
        </w:tc>
        <w:tc>
          <w:tcPr>
            <w:tcW w:w="1417" w:type="dxa"/>
            <w:vAlign w:val="center"/>
          </w:tcPr>
          <w:p w14:paraId="72E5BEE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405</w:t>
            </w:r>
          </w:p>
        </w:tc>
        <w:tc>
          <w:tcPr>
            <w:tcW w:w="1704" w:type="dxa"/>
            <w:vAlign w:val="center"/>
          </w:tcPr>
          <w:p w14:paraId="641794A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704" w:type="dxa"/>
            <w:vAlign w:val="center"/>
          </w:tcPr>
          <w:p w14:paraId="2FA1417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6FCDCEF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</w:tr>
      <w:tr w14:paraId="2157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1254AE7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工业用地</w:t>
            </w:r>
          </w:p>
        </w:tc>
        <w:tc>
          <w:tcPr>
            <w:tcW w:w="1425" w:type="dxa"/>
            <w:vAlign w:val="center"/>
          </w:tcPr>
          <w:p w14:paraId="54A74F4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417" w:type="dxa"/>
            <w:vAlign w:val="center"/>
          </w:tcPr>
          <w:p w14:paraId="64E7F64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270</w:t>
            </w:r>
          </w:p>
        </w:tc>
        <w:tc>
          <w:tcPr>
            <w:tcW w:w="1417" w:type="dxa"/>
            <w:vAlign w:val="center"/>
          </w:tcPr>
          <w:p w14:paraId="7BC8E51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  <w:tc>
          <w:tcPr>
            <w:tcW w:w="1417" w:type="dxa"/>
            <w:vAlign w:val="center"/>
          </w:tcPr>
          <w:p w14:paraId="26CD7DA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04" w:type="dxa"/>
            <w:vAlign w:val="center"/>
          </w:tcPr>
          <w:p w14:paraId="5095D02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 w14:paraId="423E0C7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211F4F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 w14:paraId="0A9C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0824672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公共管理与公共服务用地</w:t>
            </w:r>
          </w:p>
        </w:tc>
        <w:tc>
          <w:tcPr>
            <w:tcW w:w="1425" w:type="dxa"/>
            <w:vAlign w:val="center"/>
          </w:tcPr>
          <w:p w14:paraId="52D898B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445</w:t>
            </w:r>
          </w:p>
        </w:tc>
        <w:tc>
          <w:tcPr>
            <w:tcW w:w="1417" w:type="dxa"/>
            <w:vAlign w:val="center"/>
          </w:tcPr>
          <w:p w14:paraId="207BF60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370</w:t>
            </w:r>
          </w:p>
        </w:tc>
        <w:tc>
          <w:tcPr>
            <w:tcW w:w="1417" w:type="dxa"/>
            <w:vAlign w:val="center"/>
          </w:tcPr>
          <w:p w14:paraId="2CF5503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417" w:type="dxa"/>
            <w:vAlign w:val="center"/>
          </w:tcPr>
          <w:p w14:paraId="375B23B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295</w:t>
            </w:r>
          </w:p>
        </w:tc>
        <w:tc>
          <w:tcPr>
            <w:tcW w:w="1704" w:type="dxa"/>
            <w:vAlign w:val="center"/>
          </w:tcPr>
          <w:p w14:paraId="23BF076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 w14:paraId="61BAB8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0C800C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</w:tr>
      <w:tr w14:paraId="135A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35A13CF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交通运输用地</w:t>
            </w:r>
          </w:p>
        </w:tc>
        <w:tc>
          <w:tcPr>
            <w:tcW w:w="1425" w:type="dxa"/>
            <w:vAlign w:val="center"/>
          </w:tcPr>
          <w:p w14:paraId="26040D0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535</w:t>
            </w:r>
          </w:p>
        </w:tc>
        <w:tc>
          <w:tcPr>
            <w:tcW w:w="1417" w:type="dxa"/>
            <w:vAlign w:val="center"/>
          </w:tcPr>
          <w:p w14:paraId="4B08852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  <w:tc>
          <w:tcPr>
            <w:tcW w:w="1417" w:type="dxa"/>
            <w:vAlign w:val="center"/>
          </w:tcPr>
          <w:p w14:paraId="4359EE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315</w:t>
            </w:r>
          </w:p>
        </w:tc>
        <w:tc>
          <w:tcPr>
            <w:tcW w:w="1417" w:type="dxa"/>
            <w:vAlign w:val="center"/>
          </w:tcPr>
          <w:p w14:paraId="0A9D850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04" w:type="dxa"/>
            <w:vAlign w:val="center"/>
          </w:tcPr>
          <w:p w14:paraId="5016665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 w14:paraId="559D253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7380CF7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 w14:paraId="520B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4019AC6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水域及水利设施用地</w:t>
            </w:r>
          </w:p>
        </w:tc>
        <w:tc>
          <w:tcPr>
            <w:tcW w:w="1425" w:type="dxa"/>
            <w:vAlign w:val="center"/>
          </w:tcPr>
          <w:p w14:paraId="26D56C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305</w:t>
            </w:r>
          </w:p>
        </w:tc>
        <w:tc>
          <w:tcPr>
            <w:tcW w:w="1417" w:type="dxa"/>
            <w:vAlign w:val="center"/>
          </w:tcPr>
          <w:p w14:paraId="6639385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417" w:type="dxa"/>
            <w:vAlign w:val="center"/>
          </w:tcPr>
          <w:p w14:paraId="607471C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235</w:t>
            </w:r>
          </w:p>
        </w:tc>
        <w:tc>
          <w:tcPr>
            <w:tcW w:w="1417" w:type="dxa"/>
            <w:vAlign w:val="center"/>
          </w:tcPr>
          <w:p w14:paraId="0015519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04" w:type="dxa"/>
            <w:vAlign w:val="center"/>
          </w:tcPr>
          <w:p w14:paraId="3986E6D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  <w:vAlign w:val="center"/>
          </w:tcPr>
          <w:p w14:paraId="30F5A4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五通一平</w:t>
            </w:r>
          </w:p>
        </w:tc>
        <w:tc>
          <w:tcPr>
            <w:tcW w:w="1056" w:type="dxa"/>
            <w:vAlign w:val="center"/>
          </w:tcPr>
          <w:p w14:paraId="063DA6D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</w:tr>
      <w:tr w14:paraId="0EF1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87" w:type="dxa"/>
            <w:vAlign w:val="center"/>
          </w:tcPr>
          <w:p w14:paraId="6653211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10140" w:type="dxa"/>
            <w:gridSpan w:val="7"/>
            <w:vAlign w:val="center"/>
          </w:tcPr>
          <w:p w14:paraId="5CC60CF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各类用途土地的估价基准日为2023年1月1日</w:t>
            </w:r>
          </w:p>
        </w:tc>
      </w:tr>
    </w:tbl>
    <w:p w14:paraId="675F95FA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B697BD4"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396F8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延津县开发区及各乡镇土地级别与基准地价更新调整成果一览表</w:t>
      </w:r>
    </w:p>
    <w:p w14:paraId="364D802F">
      <w:pPr>
        <w:jc w:val="righ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地价单位：元/平方米</w:t>
      </w:r>
    </w:p>
    <w:tbl>
      <w:tblPr>
        <w:tblStyle w:val="5"/>
        <w:tblW w:w="14568" w:type="dxa"/>
        <w:tblInd w:w="-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530"/>
        <w:gridCol w:w="1544"/>
        <w:gridCol w:w="1440"/>
        <w:gridCol w:w="1401"/>
        <w:gridCol w:w="1492"/>
        <w:gridCol w:w="1257"/>
        <w:gridCol w:w="1414"/>
        <w:gridCol w:w="1306"/>
      </w:tblGrid>
      <w:tr w14:paraId="6C77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vMerge w:val="restart"/>
            <w:vAlign w:val="center"/>
          </w:tcPr>
          <w:p w14:paraId="2AD84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4074" w:type="dxa"/>
            <w:gridSpan w:val="2"/>
            <w:vAlign w:val="center"/>
          </w:tcPr>
          <w:p w14:paraId="3E293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2841" w:type="dxa"/>
            <w:gridSpan w:val="2"/>
            <w:vAlign w:val="center"/>
          </w:tcPr>
          <w:p w14:paraId="4B1F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2749" w:type="dxa"/>
            <w:gridSpan w:val="2"/>
            <w:vAlign w:val="center"/>
          </w:tcPr>
          <w:p w14:paraId="6DA6F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2720" w:type="dxa"/>
            <w:gridSpan w:val="2"/>
            <w:vAlign w:val="center"/>
          </w:tcPr>
          <w:p w14:paraId="04751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工业用地</w:t>
            </w:r>
          </w:p>
        </w:tc>
      </w:tr>
      <w:tr w14:paraId="60BC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vMerge w:val="continue"/>
            <w:vAlign w:val="center"/>
          </w:tcPr>
          <w:p w14:paraId="47BA5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0" w:type="dxa"/>
            <w:vAlign w:val="center"/>
          </w:tcPr>
          <w:p w14:paraId="5CFE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544" w:type="dxa"/>
            <w:vAlign w:val="center"/>
          </w:tcPr>
          <w:p w14:paraId="693E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1440" w:type="dxa"/>
            <w:vAlign w:val="center"/>
          </w:tcPr>
          <w:p w14:paraId="3B34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401" w:type="dxa"/>
            <w:vAlign w:val="center"/>
          </w:tcPr>
          <w:p w14:paraId="0FB7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1492" w:type="dxa"/>
            <w:vAlign w:val="center"/>
          </w:tcPr>
          <w:p w14:paraId="6EA0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257" w:type="dxa"/>
            <w:vAlign w:val="center"/>
          </w:tcPr>
          <w:p w14:paraId="5DF8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1414" w:type="dxa"/>
            <w:vAlign w:val="center"/>
          </w:tcPr>
          <w:p w14:paraId="3759B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306" w:type="dxa"/>
            <w:vAlign w:val="center"/>
          </w:tcPr>
          <w:p w14:paraId="738F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</w:tr>
      <w:tr w14:paraId="7887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4" w:type="dxa"/>
            <w:vAlign w:val="center"/>
          </w:tcPr>
          <w:p w14:paraId="62C57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开发区南区</w:t>
            </w:r>
          </w:p>
        </w:tc>
        <w:tc>
          <w:tcPr>
            <w:tcW w:w="2530" w:type="dxa"/>
            <w:vAlign w:val="center"/>
          </w:tcPr>
          <w:p w14:paraId="48595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544" w:type="dxa"/>
            <w:vAlign w:val="center"/>
          </w:tcPr>
          <w:p w14:paraId="36B70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vAlign w:val="center"/>
          </w:tcPr>
          <w:p w14:paraId="768B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01" w:type="dxa"/>
            <w:vAlign w:val="center"/>
          </w:tcPr>
          <w:p w14:paraId="37E17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92" w:type="dxa"/>
            <w:vAlign w:val="center"/>
          </w:tcPr>
          <w:p w14:paraId="4D95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7" w:type="dxa"/>
            <w:vAlign w:val="center"/>
          </w:tcPr>
          <w:p w14:paraId="44F0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4" w:type="dxa"/>
            <w:vAlign w:val="center"/>
          </w:tcPr>
          <w:p w14:paraId="49985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6" w:type="dxa"/>
            <w:vAlign w:val="center"/>
          </w:tcPr>
          <w:p w14:paraId="20507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184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vAlign w:val="center"/>
          </w:tcPr>
          <w:p w14:paraId="19D4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开发区北区</w:t>
            </w:r>
          </w:p>
        </w:tc>
        <w:tc>
          <w:tcPr>
            <w:tcW w:w="2530" w:type="dxa"/>
            <w:vAlign w:val="center"/>
          </w:tcPr>
          <w:p w14:paraId="0C4B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544" w:type="dxa"/>
            <w:vAlign w:val="center"/>
          </w:tcPr>
          <w:p w14:paraId="1151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vAlign w:val="center"/>
          </w:tcPr>
          <w:p w14:paraId="70CE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01" w:type="dxa"/>
            <w:vAlign w:val="center"/>
          </w:tcPr>
          <w:p w14:paraId="464C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92" w:type="dxa"/>
            <w:vAlign w:val="center"/>
          </w:tcPr>
          <w:p w14:paraId="62846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57" w:type="dxa"/>
            <w:vAlign w:val="center"/>
          </w:tcPr>
          <w:p w14:paraId="0B5A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4" w:type="dxa"/>
            <w:vAlign w:val="center"/>
          </w:tcPr>
          <w:p w14:paraId="5326B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6" w:type="dxa"/>
            <w:vAlign w:val="center"/>
          </w:tcPr>
          <w:p w14:paraId="7169D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7C9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vAlign w:val="center"/>
          </w:tcPr>
          <w:p w14:paraId="4CDA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中原农谷创新区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780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vAlign w:val="center"/>
          </w:tcPr>
          <w:p w14:paraId="2BE5E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vAlign w:val="center"/>
          </w:tcPr>
          <w:p w14:paraId="5AEE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1" w:type="dxa"/>
            <w:vAlign w:val="center"/>
          </w:tcPr>
          <w:p w14:paraId="5031C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92" w:type="dxa"/>
            <w:vAlign w:val="center"/>
          </w:tcPr>
          <w:p w14:paraId="283B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vAlign w:val="center"/>
          </w:tcPr>
          <w:p w14:paraId="06B58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vAlign w:val="center"/>
          </w:tcPr>
          <w:p w14:paraId="0443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7252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41D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vAlign w:val="center"/>
          </w:tcPr>
          <w:p w14:paraId="5C86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东屯镇</w:t>
            </w:r>
          </w:p>
        </w:tc>
        <w:tc>
          <w:tcPr>
            <w:tcW w:w="2530" w:type="dxa"/>
            <w:vAlign w:val="center"/>
          </w:tcPr>
          <w:p w14:paraId="7FCE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544" w:type="dxa"/>
            <w:vAlign w:val="center"/>
          </w:tcPr>
          <w:p w14:paraId="68D8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vAlign w:val="center"/>
          </w:tcPr>
          <w:p w14:paraId="1979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01" w:type="dxa"/>
            <w:vAlign w:val="center"/>
          </w:tcPr>
          <w:p w14:paraId="6632D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92" w:type="dxa"/>
            <w:vAlign w:val="center"/>
          </w:tcPr>
          <w:p w14:paraId="5AC29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57" w:type="dxa"/>
            <w:vAlign w:val="center"/>
          </w:tcPr>
          <w:p w14:paraId="257BD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4" w:type="dxa"/>
            <w:vAlign w:val="center"/>
          </w:tcPr>
          <w:p w14:paraId="09C50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2560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29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31763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丰庄镇</w:t>
            </w:r>
          </w:p>
        </w:tc>
        <w:tc>
          <w:tcPr>
            <w:tcW w:w="2530" w:type="dxa"/>
            <w:vAlign w:val="center"/>
          </w:tcPr>
          <w:p w14:paraId="3C9C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544" w:type="dxa"/>
            <w:vAlign w:val="center"/>
          </w:tcPr>
          <w:p w14:paraId="17C96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vAlign w:val="center"/>
          </w:tcPr>
          <w:p w14:paraId="2BA26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01" w:type="dxa"/>
            <w:vAlign w:val="center"/>
          </w:tcPr>
          <w:p w14:paraId="36CC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92" w:type="dxa"/>
            <w:vAlign w:val="center"/>
          </w:tcPr>
          <w:p w14:paraId="5AC1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57" w:type="dxa"/>
            <w:vAlign w:val="center"/>
          </w:tcPr>
          <w:p w14:paraId="7D30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14" w:type="dxa"/>
            <w:vAlign w:val="center"/>
          </w:tcPr>
          <w:p w14:paraId="4557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62AC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6A2D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6AAA7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石婆固镇</w:t>
            </w:r>
          </w:p>
        </w:tc>
        <w:tc>
          <w:tcPr>
            <w:tcW w:w="2530" w:type="dxa"/>
            <w:vAlign w:val="center"/>
          </w:tcPr>
          <w:p w14:paraId="3CCDE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544" w:type="dxa"/>
            <w:vAlign w:val="center"/>
          </w:tcPr>
          <w:p w14:paraId="13976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vAlign w:val="center"/>
          </w:tcPr>
          <w:p w14:paraId="060BB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1" w:type="dxa"/>
            <w:vAlign w:val="center"/>
          </w:tcPr>
          <w:p w14:paraId="6E05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92" w:type="dxa"/>
            <w:vAlign w:val="center"/>
          </w:tcPr>
          <w:p w14:paraId="3479C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57" w:type="dxa"/>
            <w:vAlign w:val="center"/>
          </w:tcPr>
          <w:p w14:paraId="078B7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4" w:type="dxa"/>
            <w:vAlign w:val="center"/>
          </w:tcPr>
          <w:p w14:paraId="0D8B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61C3C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439B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4D2D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王楼镇</w:t>
            </w:r>
          </w:p>
        </w:tc>
        <w:tc>
          <w:tcPr>
            <w:tcW w:w="2530" w:type="dxa"/>
            <w:vAlign w:val="center"/>
          </w:tcPr>
          <w:p w14:paraId="5DBD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vAlign w:val="center"/>
          </w:tcPr>
          <w:p w14:paraId="31A7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vAlign w:val="center"/>
          </w:tcPr>
          <w:p w14:paraId="76B5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01" w:type="dxa"/>
            <w:vAlign w:val="center"/>
          </w:tcPr>
          <w:p w14:paraId="19A3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92" w:type="dxa"/>
            <w:vAlign w:val="center"/>
          </w:tcPr>
          <w:p w14:paraId="2116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57" w:type="dxa"/>
            <w:vAlign w:val="center"/>
          </w:tcPr>
          <w:p w14:paraId="50D7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4" w:type="dxa"/>
            <w:vAlign w:val="center"/>
          </w:tcPr>
          <w:p w14:paraId="66BBE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0FBAC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10B6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60528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僧固乡</w:t>
            </w:r>
          </w:p>
        </w:tc>
        <w:tc>
          <w:tcPr>
            <w:tcW w:w="2530" w:type="dxa"/>
            <w:vAlign w:val="center"/>
          </w:tcPr>
          <w:p w14:paraId="4ACC7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vAlign w:val="center"/>
          </w:tcPr>
          <w:p w14:paraId="0E8B4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vAlign w:val="center"/>
          </w:tcPr>
          <w:p w14:paraId="0ED29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1" w:type="dxa"/>
            <w:vAlign w:val="center"/>
          </w:tcPr>
          <w:p w14:paraId="48DEE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92" w:type="dxa"/>
            <w:vAlign w:val="center"/>
          </w:tcPr>
          <w:p w14:paraId="4E53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vAlign w:val="center"/>
          </w:tcPr>
          <w:p w14:paraId="79D1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4" w:type="dxa"/>
            <w:vAlign w:val="center"/>
          </w:tcPr>
          <w:p w14:paraId="569BB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vAlign w:val="center"/>
          </w:tcPr>
          <w:p w14:paraId="2D66E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613D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57557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榆林乡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D52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169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3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7BB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4DE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F7F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718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4E8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5111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84" w:type="dxa"/>
            <w:shd w:val="clear" w:color="auto" w:fill="auto"/>
            <w:vAlign w:val="center"/>
          </w:tcPr>
          <w:p w14:paraId="7CBF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魏邱乡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8B4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061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90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23B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D537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5F3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AE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56BF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3D14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05BE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司寨乡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413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C35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977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F6BF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1AFD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46C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3E1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045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1287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84" w:type="dxa"/>
            <w:shd w:val="clear" w:color="auto" w:fill="auto"/>
            <w:vAlign w:val="center"/>
          </w:tcPr>
          <w:p w14:paraId="1E0C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马庄乡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8D6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303C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06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CA9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8237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AEF5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3E1E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529A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241E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84" w:type="dxa"/>
            <w:vAlign w:val="center"/>
          </w:tcPr>
          <w:p w14:paraId="77245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胙城乡</w:t>
            </w:r>
          </w:p>
        </w:tc>
        <w:tc>
          <w:tcPr>
            <w:tcW w:w="2530" w:type="dxa"/>
            <w:vAlign w:val="center"/>
          </w:tcPr>
          <w:p w14:paraId="7BCB4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544" w:type="dxa"/>
            <w:vAlign w:val="center"/>
          </w:tcPr>
          <w:p w14:paraId="7B70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vAlign w:val="center"/>
          </w:tcPr>
          <w:p w14:paraId="3BD92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01" w:type="dxa"/>
            <w:vAlign w:val="center"/>
          </w:tcPr>
          <w:p w14:paraId="53DB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92" w:type="dxa"/>
            <w:vAlign w:val="center"/>
          </w:tcPr>
          <w:p w14:paraId="26CB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57" w:type="dxa"/>
            <w:vAlign w:val="center"/>
          </w:tcPr>
          <w:p w14:paraId="706A7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4" w:type="dxa"/>
            <w:vAlign w:val="center"/>
          </w:tcPr>
          <w:p w14:paraId="2545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6" w:type="dxa"/>
            <w:vAlign w:val="center"/>
          </w:tcPr>
          <w:p w14:paraId="480E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5FAF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84" w:type="dxa"/>
            <w:vAlign w:val="center"/>
          </w:tcPr>
          <w:p w14:paraId="0E98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2384" w:type="dxa"/>
            <w:gridSpan w:val="8"/>
            <w:vAlign w:val="center"/>
          </w:tcPr>
          <w:p w14:paraId="22FC5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各类用途土地的估价基准日为2023年1月1日；土地出让年限：商服用地40年、住宅用地70年、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商务金融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用地50年；容积率：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开发区参照城区，其他乡镇：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商服用地1.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商务金融用地1.3、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住宅用地1.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用地1.0；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开发程度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：开发区为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通一平”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，其他乡镇为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“三通一平”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35526655">
      <w:pPr>
        <w:tabs>
          <w:tab w:val="left" w:pos="6620"/>
        </w:tabs>
        <w:bidi w:val="0"/>
        <w:jc w:val="left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47CF3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延津县开发区及各乡镇土地级别与基准地价更新调整成果一览表</w:t>
      </w:r>
    </w:p>
    <w:p w14:paraId="076225D4">
      <w:pPr>
        <w:jc w:val="righ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地价单位：元/平方米</w:t>
      </w:r>
    </w:p>
    <w:tbl>
      <w:tblPr>
        <w:tblStyle w:val="5"/>
        <w:tblW w:w="13728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292"/>
        <w:gridCol w:w="1932"/>
        <w:gridCol w:w="1858"/>
        <w:gridCol w:w="1755"/>
        <w:gridCol w:w="1885"/>
        <w:gridCol w:w="1654"/>
      </w:tblGrid>
      <w:tr w14:paraId="4A81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Merge w:val="restart"/>
            <w:vAlign w:val="center"/>
          </w:tcPr>
          <w:p w14:paraId="33C8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4224" w:type="dxa"/>
            <w:gridSpan w:val="2"/>
            <w:vAlign w:val="center"/>
          </w:tcPr>
          <w:p w14:paraId="47C43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3613" w:type="dxa"/>
            <w:gridSpan w:val="2"/>
            <w:vAlign w:val="center"/>
          </w:tcPr>
          <w:p w14:paraId="4200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3539" w:type="dxa"/>
            <w:gridSpan w:val="2"/>
            <w:vAlign w:val="center"/>
          </w:tcPr>
          <w:p w14:paraId="34094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水域及水利设施用地</w:t>
            </w:r>
          </w:p>
        </w:tc>
      </w:tr>
      <w:tr w14:paraId="5093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Merge w:val="continue"/>
            <w:vAlign w:val="center"/>
          </w:tcPr>
          <w:p w14:paraId="0B7C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2" w:type="dxa"/>
            <w:vAlign w:val="center"/>
          </w:tcPr>
          <w:p w14:paraId="1B14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932" w:type="dxa"/>
            <w:vAlign w:val="center"/>
          </w:tcPr>
          <w:p w14:paraId="21F1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1858" w:type="dxa"/>
            <w:vAlign w:val="center"/>
          </w:tcPr>
          <w:p w14:paraId="6B57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755" w:type="dxa"/>
            <w:vAlign w:val="center"/>
          </w:tcPr>
          <w:p w14:paraId="1329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1885" w:type="dxa"/>
            <w:vAlign w:val="center"/>
          </w:tcPr>
          <w:p w14:paraId="0852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1654" w:type="dxa"/>
            <w:vAlign w:val="center"/>
          </w:tcPr>
          <w:p w14:paraId="4410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</w:tr>
      <w:tr w14:paraId="1464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Align w:val="center"/>
          </w:tcPr>
          <w:p w14:paraId="5CF6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开发区南区</w:t>
            </w:r>
          </w:p>
        </w:tc>
        <w:tc>
          <w:tcPr>
            <w:tcW w:w="2292" w:type="dxa"/>
            <w:vAlign w:val="center"/>
          </w:tcPr>
          <w:p w14:paraId="16447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932" w:type="dxa"/>
            <w:vAlign w:val="center"/>
          </w:tcPr>
          <w:p w14:paraId="4924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58" w:type="dxa"/>
            <w:vAlign w:val="center"/>
          </w:tcPr>
          <w:p w14:paraId="0C9CD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55" w:type="dxa"/>
            <w:vAlign w:val="center"/>
          </w:tcPr>
          <w:p w14:paraId="1F2C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85" w:type="dxa"/>
            <w:vAlign w:val="center"/>
          </w:tcPr>
          <w:p w14:paraId="5827E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54" w:type="dxa"/>
            <w:vAlign w:val="center"/>
          </w:tcPr>
          <w:p w14:paraId="6E1D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5F0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Align w:val="center"/>
          </w:tcPr>
          <w:p w14:paraId="7D9B3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开发区北区</w:t>
            </w:r>
          </w:p>
        </w:tc>
        <w:tc>
          <w:tcPr>
            <w:tcW w:w="2292" w:type="dxa"/>
            <w:vAlign w:val="center"/>
          </w:tcPr>
          <w:p w14:paraId="1545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932" w:type="dxa"/>
            <w:vAlign w:val="center"/>
          </w:tcPr>
          <w:p w14:paraId="522F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58" w:type="dxa"/>
            <w:vAlign w:val="center"/>
          </w:tcPr>
          <w:p w14:paraId="6EDC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55" w:type="dxa"/>
            <w:vAlign w:val="center"/>
          </w:tcPr>
          <w:p w14:paraId="7F6B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85" w:type="dxa"/>
            <w:vAlign w:val="center"/>
          </w:tcPr>
          <w:p w14:paraId="0F457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654" w:type="dxa"/>
            <w:vAlign w:val="center"/>
          </w:tcPr>
          <w:p w14:paraId="2D94D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66D8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Align w:val="center"/>
          </w:tcPr>
          <w:p w14:paraId="7352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中原农谷创新区</w:t>
            </w:r>
          </w:p>
        </w:tc>
        <w:tc>
          <w:tcPr>
            <w:tcW w:w="2292" w:type="dxa"/>
            <w:vAlign w:val="center"/>
          </w:tcPr>
          <w:p w14:paraId="5DBE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vAlign w:val="center"/>
          </w:tcPr>
          <w:p w14:paraId="044C3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58" w:type="dxa"/>
            <w:vAlign w:val="center"/>
          </w:tcPr>
          <w:p w14:paraId="07413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vAlign w:val="center"/>
          </w:tcPr>
          <w:p w14:paraId="27592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5" w:type="dxa"/>
            <w:vAlign w:val="center"/>
          </w:tcPr>
          <w:p w14:paraId="4110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54" w:type="dxa"/>
            <w:vAlign w:val="center"/>
          </w:tcPr>
          <w:p w14:paraId="6167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C1D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Align w:val="center"/>
          </w:tcPr>
          <w:p w14:paraId="63F4D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东屯镇</w:t>
            </w:r>
          </w:p>
        </w:tc>
        <w:tc>
          <w:tcPr>
            <w:tcW w:w="2292" w:type="dxa"/>
            <w:vAlign w:val="center"/>
          </w:tcPr>
          <w:p w14:paraId="44D5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32" w:type="dxa"/>
            <w:vAlign w:val="center"/>
          </w:tcPr>
          <w:p w14:paraId="53A1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vAlign w:val="center"/>
          </w:tcPr>
          <w:p w14:paraId="3CEDB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vAlign w:val="center"/>
          </w:tcPr>
          <w:p w14:paraId="143D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85" w:type="dxa"/>
            <w:vAlign w:val="center"/>
          </w:tcPr>
          <w:p w14:paraId="1B77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31ED6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14BB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7639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丰庄镇</w:t>
            </w:r>
          </w:p>
        </w:tc>
        <w:tc>
          <w:tcPr>
            <w:tcW w:w="2292" w:type="dxa"/>
            <w:vAlign w:val="center"/>
          </w:tcPr>
          <w:p w14:paraId="2AA5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32" w:type="dxa"/>
            <w:vAlign w:val="center"/>
          </w:tcPr>
          <w:p w14:paraId="167E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vAlign w:val="center"/>
          </w:tcPr>
          <w:p w14:paraId="792C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vAlign w:val="center"/>
          </w:tcPr>
          <w:p w14:paraId="5934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85" w:type="dxa"/>
            <w:vAlign w:val="center"/>
          </w:tcPr>
          <w:p w14:paraId="1A93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5E91C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2E2B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72A63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石婆固镇</w:t>
            </w:r>
          </w:p>
        </w:tc>
        <w:tc>
          <w:tcPr>
            <w:tcW w:w="2292" w:type="dxa"/>
            <w:vAlign w:val="center"/>
          </w:tcPr>
          <w:p w14:paraId="34E79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vAlign w:val="center"/>
          </w:tcPr>
          <w:p w14:paraId="151E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vAlign w:val="center"/>
          </w:tcPr>
          <w:p w14:paraId="19BD5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55" w:type="dxa"/>
            <w:vAlign w:val="center"/>
          </w:tcPr>
          <w:p w14:paraId="5CE73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85" w:type="dxa"/>
            <w:vAlign w:val="center"/>
          </w:tcPr>
          <w:p w14:paraId="6129A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05CF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4CDE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2DEA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王楼镇</w:t>
            </w:r>
          </w:p>
        </w:tc>
        <w:tc>
          <w:tcPr>
            <w:tcW w:w="2292" w:type="dxa"/>
            <w:vAlign w:val="center"/>
          </w:tcPr>
          <w:p w14:paraId="761EC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vAlign w:val="center"/>
          </w:tcPr>
          <w:p w14:paraId="18CE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vAlign w:val="center"/>
          </w:tcPr>
          <w:p w14:paraId="150B3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55" w:type="dxa"/>
            <w:vAlign w:val="center"/>
          </w:tcPr>
          <w:p w14:paraId="6FBF6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60F4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4C1DE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4088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4E94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僧固乡</w:t>
            </w:r>
          </w:p>
        </w:tc>
        <w:tc>
          <w:tcPr>
            <w:tcW w:w="2292" w:type="dxa"/>
            <w:vAlign w:val="center"/>
          </w:tcPr>
          <w:p w14:paraId="029B6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32" w:type="dxa"/>
            <w:vAlign w:val="center"/>
          </w:tcPr>
          <w:p w14:paraId="0EF7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vAlign w:val="center"/>
          </w:tcPr>
          <w:p w14:paraId="50286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vAlign w:val="center"/>
          </w:tcPr>
          <w:p w14:paraId="71EE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85" w:type="dxa"/>
            <w:vAlign w:val="center"/>
          </w:tcPr>
          <w:p w14:paraId="68F6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2CD4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028F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29504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榆林乡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5AA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43B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89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B28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487F2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54" w:type="dxa"/>
            <w:vAlign w:val="center"/>
          </w:tcPr>
          <w:p w14:paraId="46BA1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7903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6DB4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魏邱乡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09E1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917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BCD1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86D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56EF3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54" w:type="dxa"/>
            <w:vAlign w:val="center"/>
          </w:tcPr>
          <w:p w14:paraId="612F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040C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3512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司寨乡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955B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5B97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4B0C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0A0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1D9EB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54" w:type="dxa"/>
            <w:vAlign w:val="center"/>
          </w:tcPr>
          <w:p w14:paraId="435CE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6C9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shd w:val="clear" w:color="auto" w:fill="auto"/>
            <w:vAlign w:val="center"/>
          </w:tcPr>
          <w:p w14:paraId="300E5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马庄乡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6EE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FC8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D6F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3F8F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2AFCF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54" w:type="dxa"/>
            <w:vAlign w:val="center"/>
          </w:tcPr>
          <w:p w14:paraId="67CDB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7D17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52" w:type="dxa"/>
            <w:vAlign w:val="center"/>
          </w:tcPr>
          <w:p w14:paraId="2EAE4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胙城乡</w:t>
            </w:r>
          </w:p>
        </w:tc>
        <w:tc>
          <w:tcPr>
            <w:tcW w:w="2292" w:type="dxa"/>
            <w:vAlign w:val="center"/>
          </w:tcPr>
          <w:p w14:paraId="4C15A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932" w:type="dxa"/>
            <w:vAlign w:val="center"/>
          </w:tcPr>
          <w:p w14:paraId="4A82B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58" w:type="dxa"/>
            <w:vAlign w:val="center"/>
          </w:tcPr>
          <w:p w14:paraId="5520B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55" w:type="dxa"/>
            <w:vAlign w:val="center"/>
          </w:tcPr>
          <w:p w14:paraId="7C01B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85" w:type="dxa"/>
            <w:vAlign w:val="center"/>
          </w:tcPr>
          <w:p w14:paraId="749A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654" w:type="dxa"/>
            <w:vAlign w:val="center"/>
          </w:tcPr>
          <w:p w14:paraId="6B75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34C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352" w:type="dxa"/>
            <w:vAlign w:val="center"/>
          </w:tcPr>
          <w:p w14:paraId="58F52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11376" w:type="dxa"/>
            <w:gridSpan w:val="6"/>
            <w:vAlign w:val="center"/>
          </w:tcPr>
          <w:p w14:paraId="4515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各类用途土地的估价基准日为2023年1月1日；土地出让年限：公共管理与公共服务用地50年、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用地50年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、水域及水利设施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用地50年；容积率：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开发区参照城区，其他乡镇：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公共管理与公共服务用地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1.0、水域及水利设施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开发程度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：开发区为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通一平”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，其他乡镇为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“三通一平”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12530005">
      <w:pPr>
        <w:tabs>
          <w:tab w:val="left" w:pos="6620"/>
        </w:tabs>
        <w:bidi w:val="0"/>
        <w:jc w:val="left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134" w:right="2098" w:bottom="1134" w:left="198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CACD">
    <w:pPr>
      <w:pStyle w:val="2"/>
      <w:tabs>
        <w:tab w:val="right" w:pos="884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B1BC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B1BC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27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jhjOThjNTM2NTEyMTI2NmRhMTYyOWY1NmI3OGMifQ=="/>
  </w:docVars>
  <w:rsids>
    <w:rsidRoot w:val="00000000"/>
    <w:rsid w:val="006911F9"/>
    <w:rsid w:val="057B3B7E"/>
    <w:rsid w:val="0A39196E"/>
    <w:rsid w:val="0F4C41C0"/>
    <w:rsid w:val="0F9D2C6D"/>
    <w:rsid w:val="11005262"/>
    <w:rsid w:val="12641821"/>
    <w:rsid w:val="12731825"/>
    <w:rsid w:val="14242942"/>
    <w:rsid w:val="14922675"/>
    <w:rsid w:val="1514752E"/>
    <w:rsid w:val="177C13BA"/>
    <w:rsid w:val="17CA1DD3"/>
    <w:rsid w:val="18100480"/>
    <w:rsid w:val="19017DC9"/>
    <w:rsid w:val="1A4E34E2"/>
    <w:rsid w:val="1C533032"/>
    <w:rsid w:val="1CD00BDB"/>
    <w:rsid w:val="1D9569FB"/>
    <w:rsid w:val="1F5E30D4"/>
    <w:rsid w:val="1F5F7C64"/>
    <w:rsid w:val="204A474C"/>
    <w:rsid w:val="20827A42"/>
    <w:rsid w:val="214954E8"/>
    <w:rsid w:val="22943BE5"/>
    <w:rsid w:val="295F7505"/>
    <w:rsid w:val="2A0C65CE"/>
    <w:rsid w:val="2D095047"/>
    <w:rsid w:val="2D483DC1"/>
    <w:rsid w:val="2E90180C"/>
    <w:rsid w:val="31501696"/>
    <w:rsid w:val="31B57180"/>
    <w:rsid w:val="32CB5278"/>
    <w:rsid w:val="32FF4F22"/>
    <w:rsid w:val="340622E0"/>
    <w:rsid w:val="345649F8"/>
    <w:rsid w:val="350A45BF"/>
    <w:rsid w:val="353C420B"/>
    <w:rsid w:val="36EE78BE"/>
    <w:rsid w:val="3A824DB6"/>
    <w:rsid w:val="3BBF3CCF"/>
    <w:rsid w:val="3E4703F7"/>
    <w:rsid w:val="3F1E234A"/>
    <w:rsid w:val="43C43746"/>
    <w:rsid w:val="453E7B2C"/>
    <w:rsid w:val="45441FDC"/>
    <w:rsid w:val="4577303D"/>
    <w:rsid w:val="486A72D7"/>
    <w:rsid w:val="49997A26"/>
    <w:rsid w:val="4EC015B1"/>
    <w:rsid w:val="4F2E29BF"/>
    <w:rsid w:val="56444533"/>
    <w:rsid w:val="5ABF12B7"/>
    <w:rsid w:val="5AC266B1"/>
    <w:rsid w:val="5CA91596"/>
    <w:rsid w:val="5CC51ECB"/>
    <w:rsid w:val="5EC55E0B"/>
    <w:rsid w:val="614A57AA"/>
    <w:rsid w:val="615C785F"/>
    <w:rsid w:val="649C114D"/>
    <w:rsid w:val="650A0485"/>
    <w:rsid w:val="65605444"/>
    <w:rsid w:val="65A17F37"/>
    <w:rsid w:val="65B512EC"/>
    <w:rsid w:val="68285370"/>
    <w:rsid w:val="686C703A"/>
    <w:rsid w:val="6ACB2171"/>
    <w:rsid w:val="6B3A3AE0"/>
    <w:rsid w:val="6CC91B21"/>
    <w:rsid w:val="6CCA5E4B"/>
    <w:rsid w:val="6DDC32B2"/>
    <w:rsid w:val="70ED4E43"/>
    <w:rsid w:val="71276C76"/>
    <w:rsid w:val="72DE46C6"/>
    <w:rsid w:val="72F43353"/>
    <w:rsid w:val="749E5641"/>
    <w:rsid w:val="76B80C3C"/>
    <w:rsid w:val="7763329E"/>
    <w:rsid w:val="7DC80A65"/>
    <w:rsid w:val="7DFF1847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1379</Characters>
  <Lines>0</Lines>
  <Paragraphs>0</Paragraphs>
  <TotalTime>14</TotalTime>
  <ScaleCrop>false</ScaleCrop>
  <LinksUpToDate>false</LinksUpToDate>
  <CharactersWithSpaces>1416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2024-05-23T08:20:00Z</dcterms:created>
  <dc:creator>Administrator</dc:creator>
  <cp:lastModifiedBy>happiness</cp:lastModifiedBy>
  <cp:lastPrinted>2024-06-05T02:38:00Z</cp:lastPrinted>
  <dcterms:modified xsi:type="dcterms:W3CDTF">2024-11-25T10:42:03Z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60435465C927490685C08563BDF91B03_13</vt:lpwstr>
  </property>
</Properties>
</file>