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CCFF4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水利行业监督领域部门联合抽查情况记录表</w:t>
      </w:r>
    </w:p>
    <w:p w14:paraId="4228E842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3"/>
        <w:tblW w:w="8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39"/>
        <w:gridCol w:w="1739"/>
        <w:gridCol w:w="1739"/>
        <w:gridCol w:w="1740"/>
        <w:gridCol w:w="1740"/>
      </w:tblGrid>
      <w:tr w14:paraId="09065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89" w:hRule="atLeast"/>
        </w:trPr>
        <w:tc>
          <w:tcPr>
            <w:tcW w:w="1739" w:type="dxa"/>
            <w:vAlign w:val="center"/>
          </w:tcPr>
          <w:p w14:paraId="4C01369A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3478" w:type="dxa"/>
            <w:gridSpan w:val="2"/>
            <w:vAlign w:val="center"/>
          </w:tcPr>
          <w:p w14:paraId="4CCDFE0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河南省盛达石化</w:t>
            </w:r>
          </w:p>
          <w:p w14:paraId="4D77E1E9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1740" w:type="dxa"/>
            <w:vAlign w:val="center"/>
          </w:tcPr>
          <w:p w14:paraId="4D26338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地址</w:t>
            </w:r>
          </w:p>
        </w:tc>
        <w:tc>
          <w:tcPr>
            <w:tcW w:w="1740" w:type="dxa"/>
            <w:vAlign w:val="center"/>
          </w:tcPr>
          <w:p w14:paraId="2F136FA2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延津县僧故乡辉县屯</w:t>
            </w:r>
          </w:p>
        </w:tc>
      </w:tr>
      <w:tr w14:paraId="45CF8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89" w:hRule="atLeast"/>
        </w:trPr>
        <w:tc>
          <w:tcPr>
            <w:tcW w:w="1739" w:type="dxa"/>
            <w:vAlign w:val="center"/>
          </w:tcPr>
          <w:p w14:paraId="28BE553A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检查单位</w:t>
            </w:r>
          </w:p>
        </w:tc>
        <w:tc>
          <w:tcPr>
            <w:tcW w:w="1739" w:type="dxa"/>
            <w:vAlign w:val="center"/>
          </w:tcPr>
          <w:p w14:paraId="782458B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延津县</w:t>
            </w:r>
          </w:p>
          <w:p w14:paraId="00108543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水利局</w:t>
            </w:r>
          </w:p>
        </w:tc>
        <w:tc>
          <w:tcPr>
            <w:tcW w:w="1739" w:type="dxa"/>
            <w:vAlign w:val="center"/>
          </w:tcPr>
          <w:p w14:paraId="62E015B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延津县</w:t>
            </w:r>
          </w:p>
          <w:p w14:paraId="16689FD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城管局</w:t>
            </w:r>
          </w:p>
        </w:tc>
        <w:tc>
          <w:tcPr>
            <w:tcW w:w="1740" w:type="dxa"/>
            <w:vAlign w:val="center"/>
          </w:tcPr>
          <w:p w14:paraId="48289BF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53B94C3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FFCC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89" w:hRule="atLeast"/>
        </w:trPr>
        <w:tc>
          <w:tcPr>
            <w:tcW w:w="1739" w:type="dxa"/>
            <w:vAlign w:val="center"/>
          </w:tcPr>
          <w:p w14:paraId="3325EC99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检查事项</w:t>
            </w:r>
          </w:p>
        </w:tc>
        <w:tc>
          <w:tcPr>
            <w:tcW w:w="1739" w:type="dxa"/>
            <w:vAlign w:val="center"/>
          </w:tcPr>
          <w:p w14:paraId="48632F0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B级取水单位取用水情况检查</w:t>
            </w:r>
          </w:p>
        </w:tc>
        <w:tc>
          <w:tcPr>
            <w:tcW w:w="1739" w:type="dxa"/>
            <w:vAlign w:val="center"/>
          </w:tcPr>
          <w:p w14:paraId="11AC2D5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污水排放检测</w:t>
            </w:r>
          </w:p>
        </w:tc>
        <w:tc>
          <w:tcPr>
            <w:tcW w:w="1740" w:type="dxa"/>
            <w:vAlign w:val="center"/>
          </w:tcPr>
          <w:p w14:paraId="797203A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19F9C41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AC9C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89" w:hRule="atLeast"/>
        </w:trPr>
        <w:tc>
          <w:tcPr>
            <w:tcW w:w="1739" w:type="dxa"/>
            <w:vAlign w:val="center"/>
          </w:tcPr>
          <w:p w14:paraId="3C55E1FF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检查结果</w:t>
            </w:r>
          </w:p>
        </w:tc>
        <w:tc>
          <w:tcPr>
            <w:tcW w:w="1739" w:type="dxa"/>
            <w:vAlign w:val="center"/>
          </w:tcPr>
          <w:p w14:paraId="64CD38E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1739" w:type="dxa"/>
            <w:vAlign w:val="center"/>
          </w:tcPr>
          <w:p w14:paraId="2079B42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1740" w:type="dxa"/>
            <w:vAlign w:val="center"/>
          </w:tcPr>
          <w:p w14:paraId="5506D70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646CB15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5A42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89" w:hRule="atLeast"/>
        </w:trPr>
        <w:tc>
          <w:tcPr>
            <w:tcW w:w="1739" w:type="dxa"/>
            <w:vAlign w:val="center"/>
          </w:tcPr>
          <w:p w14:paraId="31639000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 w14:paraId="308FB10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 w14:paraId="70D6065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22945CD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6C6D443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230A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89" w:hRule="atLeast"/>
        </w:trPr>
        <w:tc>
          <w:tcPr>
            <w:tcW w:w="1739" w:type="dxa"/>
            <w:vAlign w:val="center"/>
          </w:tcPr>
          <w:p w14:paraId="4D3D60CF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处理意见</w:t>
            </w:r>
          </w:p>
        </w:tc>
        <w:tc>
          <w:tcPr>
            <w:tcW w:w="1739" w:type="dxa"/>
            <w:vAlign w:val="center"/>
          </w:tcPr>
          <w:p w14:paraId="084AC7D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 w14:paraId="3E8492E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3412FB6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3E7F5A9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2A12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15" w:hRule="atLeast"/>
        </w:trPr>
        <w:tc>
          <w:tcPr>
            <w:tcW w:w="1739" w:type="dxa"/>
            <w:vAlign w:val="center"/>
          </w:tcPr>
          <w:p w14:paraId="08E02236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  <w:tc>
          <w:tcPr>
            <w:tcW w:w="1739" w:type="dxa"/>
            <w:vAlign w:val="center"/>
          </w:tcPr>
          <w:p w14:paraId="1523DF0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 w14:paraId="68ED73D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5365DD6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300D2D5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36478FF4">
      <w:pPr>
        <w:jc w:val="righ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检查日期：2024年11月12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68A878-ADD2-4D2B-B188-A33B8E367C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5D18AF4-DCF2-4F01-AA4A-16ED1E5F039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E2DF92C-3C7D-49DF-B735-ED739F9722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7684D"/>
    <w:rsid w:val="2367684D"/>
    <w:rsid w:val="4D85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2024-12-19T02:31:00Z</dcterms:created>
  <dc:creator>张姓少年</dc:creator>
  <cp:lastModifiedBy>张姓少年</cp:lastModifiedBy>
  <dcterms:modified xsi:type="dcterms:W3CDTF">2024-12-19T02:49:48Z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264761939954448FB9138999AA8F991C_13</vt:lpwstr>
  </property>
  <property fmtid="{D5CDD505-2E9C-101B-9397-08002B2CF9AE}" pid="4" name="KSOTemplateDocerSaveRecord">
    <vt:lpwstr>eyJoZGlkIjoiZjIwYzcwODhhYzM5OGZlYzlhNjM1N2UzNDU2NjkxMGIiLCJ1c2VySWQiOiIzNzE2ODgxODcifQ==</vt:lpwstr>
  </property>
</Properties>
</file>