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bCs/>
        </w:rPr>
        <w:t>附件</w:t>
      </w:r>
      <w:r>
        <w:rPr>
          <w:rFonts w:hint="default" w:ascii="Times New Roman" w:hAnsi="Times New Roman" w:cs="Times New Roman"/>
          <w:bCs/>
        </w:rPr>
        <w:t>1-4</w:t>
      </w:r>
    </w:p>
    <w:p>
      <w:pPr>
        <w:spacing w:line="579" w:lineRule="exact"/>
        <w:jc w:val="center"/>
        <w:rPr>
          <w:rFonts w:hint="default" w:ascii="文星标宋" w:hAnsi="文星标宋" w:eastAsia="文星标宋" w:cs="文星标宋"/>
          <w:color w:val="000000"/>
          <w:kern w:val="0"/>
          <w:sz w:val="44"/>
          <w:szCs w:val="44"/>
          <w:u w:val="none" w:color="000000"/>
        </w:rPr>
      </w:pPr>
      <w:r>
        <w:rPr>
          <w:rFonts w:hint="default" w:ascii="文星标宋" w:hAnsi="文星标宋" w:eastAsia="文星标宋" w:cs="文星标宋"/>
          <w:color w:val="000000"/>
          <w:kern w:val="0"/>
          <w:sz w:val="44"/>
          <w:szCs w:val="44"/>
          <w:u w:val="none" w:color="000000"/>
        </w:rPr>
        <w:t>河南省火灾高危单位消防安全管理规定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 w:color="000000"/>
          <w:shd w:val="clear" w:color="auto" w:fill="FFFFFF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 w:color="000000"/>
          <w:shd w:val="clear" w:color="auto" w:fill="FFFFFF"/>
        </w:rPr>
        <w:t>《河南省火灾高危单位消防安全管理规定》中所称火灾高危单位，是指在本省行政区域内具备以下任一项条件的单位和场所：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 w:color="000000"/>
          <w:shd w:val="clear" w:color="auto" w:fill="FFFFFF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 w:color="000000"/>
          <w:shd w:val="clear" w:color="auto" w:fill="FFFFFF"/>
        </w:rPr>
        <w:t>（一）单层建筑面积超过1万平方米或者建筑总面积超过3万平方米、经营易燃可燃物品的商场；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 w:color="000000"/>
          <w:shd w:val="clear" w:color="auto" w:fill="FFFFFF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 w:color="000000"/>
          <w:shd w:val="clear" w:color="auto" w:fill="FFFFFF"/>
        </w:rPr>
        <w:t>（二）位于建筑的首层、二层、三层且建筑总面积超过5000平方米，位于建筑的首层以下或者四层以上建筑总面积超过 2000平方米的公共娱乐场所；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 w:color="000000"/>
          <w:shd w:val="clear" w:color="auto" w:fill="FFFFFF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 w:color="000000"/>
          <w:shd w:val="clear" w:color="auto" w:fill="FFFFFF"/>
        </w:rPr>
        <w:t>（三）总储量超过1万立方米的甲、乙类可燃气体和总储量超过3万立方米的甲、乙类易燃液体的生产、充装、储存、销售单位；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 w:color="000000"/>
          <w:shd w:val="clear" w:color="auto" w:fill="FFFFFF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 w:color="000000"/>
          <w:shd w:val="clear" w:color="auto" w:fill="FFFFFF"/>
        </w:rPr>
        <w:t>（四）建筑高度超过100米的高层公共建筑；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 w:color="000000"/>
          <w:shd w:val="clear" w:color="auto" w:fill="FFFFFF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 w:color="000000"/>
          <w:shd w:val="clear" w:color="auto" w:fill="FFFFFF"/>
        </w:rPr>
        <w:t>（五）建筑总面积超过4000平方米的地下公众聚集场所；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 w:color="000000"/>
          <w:shd w:val="clear" w:color="auto" w:fill="FFFFFF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 w:color="000000"/>
          <w:shd w:val="clear" w:color="auto" w:fill="FFFFFF"/>
        </w:rPr>
        <w:t>（六）生产可燃易燃物品且单个生产加工车间建筑面积超过2500平方米的劳动密集型企业；</w:t>
      </w:r>
    </w:p>
    <w:p>
      <w:pPr>
        <w:spacing w:line="560" w:lineRule="exact"/>
        <w:ind w:firstLine="640" w:firstLineChars="200"/>
        <w:rPr>
          <w:rFonts w:hint="default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 w:color="000000"/>
          <w:shd w:val="clear" w:color="auto" w:fill="FFFFFF"/>
        </w:rPr>
        <w:t>（七）其他发生火灾易造成重大人员伤亡或者财产损失的单位和场所。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文星黑体">
    <w:altName w:val="黑体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Times New Roman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58"/>
  <w:drawingGridVerticalSpacing w:val="577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jZWQ1N2MxMzhjNTdiYjIwOTFkZDcyZTJkOWU2ZWMifQ=="/>
  </w:docVars>
  <w:rsids>
    <w:rsidRoot w:val="001C634C"/>
    <w:rsid w:val="00111FEF"/>
    <w:rsid w:val="00157576"/>
    <w:rsid w:val="0017660C"/>
    <w:rsid w:val="001A6E19"/>
    <w:rsid w:val="001B2619"/>
    <w:rsid w:val="001C634C"/>
    <w:rsid w:val="001D2B24"/>
    <w:rsid w:val="00241B85"/>
    <w:rsid w:val="00375D3F"/>
    <w:rsid w:val="003E3BBB"/>
    <w:rsid w:val="003F2AF5"/>
    <w:rsid w:val="00424651"/>
    <w:rsid w:val="004308FE"/>
    <w:rsid w:val="00477259"/>
    <w:rsid w:val="00537F28"/>
    <w:rsid w:val="0061586E"/>
    <w:rsid w:val="00662285"/>
    <w:rsid w:val="00755017"/>
    <w:rsid w:val="007C12D5"/>
    <w:rsid w:val="007C34D2"/>
    <w:rsid w:val="00841E70"/>
    <w:rsid w:val="008D38E1"/>
    <w:rsid w:val="008E65A6"/>
    <w:rsid w:val="00971A14"/>
    <w:rsid w:val="009E683A"/>
    <w:rsid w:val="00B010E1"/>
    <w:rsid w:val="00B61E63"/>
    <w:rsid w:val="00BC3A1F"/>
    <w:rsid w:val="00BF71AC"/>
    <w:rsid w:val="00C245AC"/>
    <w:rsid w:val="00C36161"/>
    <w:rsid w:val="00C926D8"/>
    <w:rsid w:val="00D67CC8"/>
    <w:rsid w:val="00D9538A"/>
    <w:rsid w:val="00DA6745"/>
    <w:rsid w:val="00E74303"/>
    <w:rsid w:val="00ED6002"/>
    <w:rsid w:val="00ED69B0"/>
    <w:rsid w:val="00F03BD5"/>
    <w:rsid w:val="00F25068"/>
    <w:rsid w:val="01677442"/>
    <w:rsid w:val="01F82835"/>
    <w:rsid w:val="020B6A0C"/>
    <w:rsid w:val="022C24DE"/>
    <w:rsid w:val="02421D02"/>
    <w:rsid w:val="0281282A"/>
    <w:rsid w:val="030003CB"/>
    <w:rsid w:val="04461F7D"/>
    <w:rsid w:val="044F0706"/>
    <w:rsid w:val="045C354F"/>
    <w:rsid w:val="045F303F"/>
    <w:rsid w:val="056077B8"/>
    <w:rsid w:val="05B747B5"/>
    <w:rsid w:val="05FC53C3"/>
    <w:rsid w:val="061B4D44"/>
    <w:rsid w:val="068648B3"/>
    <w:rsid w:val="077770C8"/>
    <w:rsid w:val="07B90CB8"/>
    <w:rsid w:val="089D7C92"/>
    <w:rsid w:val="08C72F61"/>
    <w:rsid w:val="0AD61B81"/>
    <w:rsid w:val="0AFF69E2"/>
    <w:rsid w:val="0C104C1F"/>
    <w:rsid w:val="0C586BC3"/>
    <w:rsid w:val="0D821B4C"/>
    <w:rsid w:val="0D870F11"/>
    <w:rsid w:val="0DDD6D83"/>
    <w:rsid w:val="0E511C4A"/>
    <w:rsid w:val="0EEE7499"/>
    <w:rsid w:val="0F4277E5"/>
    <w:rsid w:val="0F4E1CE6"/>
    <w:rsid w:val="1008458B"/>
    <w:rsid w:val="105570A4"/>
    <w:rsid w:val="116A6D7C"/>
    <w:rsid w:val="11EE155E"/>
    <w:rsid w:val="12A36046"/>
    <w:rsid w:val="12E806A4"/>
    <w:rsid w:val="1393060F"/>
    <w:rsid w:val="13E76BAD"/>
    <w:rsid w:val="147278A1"/>
    <w:rsid w:val="1497412F"/>
    <w:rsid w:val="159A571A"/>
    <w:rsid w:val="16924BAE"/>
    <w:rsid w:val="16A91EF8"/>
    <w:rsid w:val="16B234A2"/>
    <w:rsid w:val="16D76A65"/>
    <w:rsid w:val="1711641B"/>
    <w:rsid w:val="17BE19D3"/>
    <w:rsid w:val="17E458DD"/>
    <w:rsid w:val="18D3325C"/>
    <w:rsid w:val="19575C3B"/>
    <w:rsid w:val="19CD4690"/>
    <w:rsid w:val="1A5959E3"/>
    <w:rsid w:val="1B3C77DE"/>
    <w:rsid w:val="1BFE2CE6"/>
    <w:rsid w:val="1C597F1C"/>
    <w:rsid w:val="1E2D1660"/>
    <w:rsid w:val="1E562965"/>
    <w:rsid w:val="1E9B2A6E"/>
    <w:rsid w:val="1F813A12"/>
    <w:rsid w:val="20D14525"/>
    <w:rsid w:val="20D67D8D"/>
    <w:rsid w:val="21336F8E"/>
    <w:rsid w:val="21863561"/>
    <w:rsid w:val="22A87507"/>
    <w:rsid w:val="22F8048F"/>
    <w:rsid w:val="234E4553"/>
    <w:rsid w:val="23A81EB5"/>
    <w:rsid w:val="242E5513"/>
    <w:rsid w:val="24CA19B7"/>
    <w:rsid w:val="25391B0A"/>
    <w:rsid w:val="253B44EC"/>
    <w:rsid w:val="26040EF9"/>
    <w:rsid w:val="266A16A4"/>
    <w:rsid w:val="267E6EFD"/>
    <w:rsid w:val="26D62895"/>
    <w:rsid w:val="27402404"/>
    <w:rsid w:val="274A5031"/>
    <w:rsid w:val="277F4CDB"/>
    <w:rsid w:val="27930786"/>
    <w:rsid w:val="27EE3C0E"/>
    <w:rsid w:val="28463A4A"/>
    <w:rsid w:val="285007BB"/>
    <w:rsid w:val="28706D19"/>
    <w:rsid w:val="28BE73D6"/>
    <w:rsid w:val="2977670F"/>
    <w:rsid w:val="2A6428AE"/>
    <w:rsid w:val="2AD57308"/>
    <w:rsid w:val="2B125E66"/>
    <w:rsid w:val="2B2067D5"/>
    <w:rsid w:val="2B51698E"/>
    <w:rsid w:val="2C2032EC"/>
    <w:rsid w:val="2D4B565F"/>
    <w:rsid w:val="2DC518B5"/>
    <w:rsid w:val="2E913546"/>
    <w:rsid w:val="2EBA0CEE"/>
    <w:rsid w:val="2F414F6C"/>
    <w:rsid w:val="306F62E8"/>
    <w:rsid w:val="30DA5678"/>
    <w:rsid w:val="32432DA9"/>
    <w:rsid w:val="324E3C27"/>
    <w:rsid w:val="329F0927"/>
    <w:rsid w:val="336D632F"/>
    <w:rsid w:val="339C09C3"/>
    <w:rsid w:val="33E16D1D"/>
    <w:rsid w:val="34983880"/>
    <w:rsid w:val="34E16FD5"/>
    <w:rsid w:val="34EF0FC6"/>
    <w:rsid w:val="34F860CC"/>
    <w:rsid w:val="350B5E00"/>
    <w:rsid w:val="35D37EFD"/>
    <w:rsid w:val="35FB2318"/>
    <w:rsid w:val="378620B5"/>
    <w:rsid w:val="380354B4"/>
    <w:rsid w:val="38044D88"/>
    <w:rsid w:val="39F94DC1"/>
    <w:rsid w:val="3C101F4E"/>
    <w:rsid w:val="3C172B61"/>
    <w:rsid w:val="3C5E0F0B"/>
    <w:rsid w:val="3CA37266"/>
    <w:rsid w:val="3D6A7CD4"/>
    <w:rsid w:val="3E7013C9"/>
    <w:rsid w:val="3E9E5F37"/>
    <w:rsid w:val="3F1C50AD"/>
    <w:rsid w:val="3F4C14EF"/>
    <w:rsid w:val="3F4E170B"/>
    <w:rsid w:val="3F676329"/>
    <w:rsid w:val="3FA7706D"/>
    <w:rsid w:val="3FCF3ECE"/>
    <w:rsid w:val="3FEF18B5"/>
    <w:rsid w:val="406E7B8B"/>
    <w:rsid w:val="412A3AB2"/>
    <w:rsid w:val="422B7AE1"/>
    <w:rsid w:val="4292190E"/>
    <w:rsid w:val="43DE2931"/>
    <w:rsid w:val="440A1978"/>
    <w:rsid w:val="446B68BB"/>
    <w:rsid w:val="451A208F"/>
    <w:rsid w:val="45AC718B"/>
    <w:rsid w:val="45BB117C"/>
    <w:rsid w:val="46054AED"/>
    <w:rsid w:val="46317690"/>
    <w:rsid w:val="470D3C59"/>
    <w:rsid w:val="475278BE"/>
    <w:rsid w:val="487B4BF3"/>
    <w:rsid w:val="493C25D4"/>
    <w:rsid w:val="496B110B"/>
    <w:rsid w:val="49A81A17"/>
    <w:rsid w:val="4A875AD1"/>
    <w:rsid w:val="4AA743C5"/>
    <w:rsid w:val="4B047121"/>
    <w:rsid w:val="4B221C9D"/>
    <w:rsid w:val="4BD44D46"/>
    <w:rsid w:val="4BE56F53"/>
    <w:rsid w:val="4F8D62E0"/>
    <w:rsid w:val="503F29AA"/>
    <w:rsid w:val="504306EC"/>
    <w:rsid w:val="50D457E8"/>
    <w:rsid w:val="50D77086"/>
    <w:rsid w:val="512A028A"/>
    <w:rsid w:val="51DC2BA6"/>
    <w:rsid w:val="52462715"/>
    <w:rsid w:val="53476745"/>
    <w:rsid w:val="54BA6AA3"/>
    <w:rsid w:val="54EC75A4"/>
    <w:rsid w:val="54ED50CA"/>
    <w:rsid w:val="557C47DE"/>
    <w:rsid w:val="55EC5382"/>
    <w:rsid w:val="55F14746"/>
    <w:rsid w:val="57541431"/>
    <w:rsid w:val="57AC6B77"/>
    <w:rsid w:val="583F5C3D"/>
    <w:rsid w:val="5A89319F"/>
    <w:rsid w:val="5D1C02FB"/>
    <w:rsid w:val="5E2F0501"/>
    <w:rsid w:val="5F7F2DC3"/>
    <w:rsid w:val="5FC92290"/>
    <w:rsid w:val="60DD5FF3"/>
    <w:rsid w:val="614147D4"/>
    <w:rsid w:val="615C33BC"/>
    <w:rsid w:val="615C785F"/>
    <w:rsid w:val="61A82AA5"/>
    <w:rsid w:val="623B56C7"/>
    <w:rsid w:val="62500A46"/>
    <w:rsid w:val="626D33A6"/>
    <w:rsid w:val="62D90A3C"/>
    <w:rsid w:val="636649C5"/>
    <w:rsid w:val="645422AA"/>
    <w:rsid w:val="67010561"/>
    <w:rsid w:val="672A3F5C"/>
    <w:rsid w:val="678C1AD1"/>
    <w:rsid w:val="679B2764"/>
    <w:rsid w:val="685C6397"/>
    <w:rsid w:val="686B65DA"/>
    <w:rsid w:val="68EF4B15"/>
    <w:rsid w:val="699F478D"/>
    <w:rsid w:val="6A1567FD"/>
    <w:rsid w:val="6AA9176C"/>
    <w:rsid w:val="6B7457A6"/>
    <w:rsid w:val="6BB34520"/>
    <w:rsid w:val="6CA43E69"/>
    <w:rsid w:val="6D2C27DC"/>
    <w:rsid w:val="6D747CDF"/>
    <w:rsid w:val="6E645FA5"/>
    <w:rsid w:val="6EFC4430"/>
    <w:rsid w:val="6FE32EFA"/>
    <w:rsid w:val="70817E10"/>
    <w:rsid w:val="7178644A"/>
    <w:rsid w:val="71844269"/>
    <w:rsid w:val="718F49FD"/>
    <w:rsid w:val="71902C0D"/>
    <w:rsid w:val="719170B1"/>
    <w:rsid w:val="71BE3C1E"/>
    <w:rsid w:val="72FF44EF"/>
    <w:rsid w:val="73A6496A"/>
    <w:rsid w:val="73A8339F"/>
    <w:rsid w:val="750C6A4F"/>
    <w:rsid w:val="755A5A0C"/>
    <w:rsid w:val="75695C4F"/>
    <w:rsid w:val="75732D82"/>
    <w:rsid w:val="758E56B6"/>
    <w:rsid w:val="76AE24B4"/>
    <w:rsid w:val="77560455"/>
    <w:rsid w:val="781E5417"/>
    <w:rsid w:val="783E33C3"/>
    <w:rsid w:val="789D458E"/>
    <w:rsid w:val="78A05E2C"/>
    <w:rsid w:val="78AE679B"/>
    <w:rsid w:val="794C5FB4"/>
    <w:rsid w:val="79A96F62"/>
    <w:rsid w:val="7A1B10DF"/>
    <w:rsid w:val="7A37631C"/>
    <w:rsid w:val="7AEC7106"/>
    <w:rsid w:val="7B811F45"/>
    <w:rsid w:val="7BC02341"/>
    <w:rsid w:val="7C477A39"/>
    <w:rsid w:val="7D423956"/>
    <w:rsid w:val="7DC75C09"/>
    <w:rsid w:val="7DF74740"/>
    <w:rsid w:val="7E1150D6"/>
    <w:rsid w:val="7E2B6198"/>
    <w:rsid w:val="7EF42A2E"/>
    <w:rsid w:val="7F144E7E"/>
    <w:rsid w:val="7F7E49ED"/>
    <w:rsid w:val="7F7E679B"/>
    <w:rsid w:val="7FEC5DFB"/>
    <w:rsid w:val="7FF56A5D"/>
    <w:rsid w:val="FCFF83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7"/>
    <w:qFormat/>
    <w:uiPriority w:val="0"/>
    <w:pPr>
      <w:ind w:firstLine="640" w:firstLineChars="200"/>
    </w:pPr>
    <w:rPr>
      <w:rFonts w:hAnsi="宋体" w:cs="Times New Roman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customStyle="1" w:styleId="7">
    <w:name w:val="正文文本缩进 2 Char"/>
    <w:basedOn w:val="6"/>
    <w:link w:val="2"/>
    <w:qFormat/>
    <w:uiPriority w:val="0"/>
    <w:rPr>
      <w:rFonts w:ascii="仿宋_GB2312" w:hAnsi="宋体" w:eastAsia="仿宋_GB2312" w:cs="Times New Roman"/>
      <w:sz w:val="32"/>
      <w:szCs w:val="24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16</Pages>
  <Words>5397</Words>
  <Characters>5703</Characters>
  <Lines>72</Lines>
  <Paragraphs>20</Paragraphs>
  <TotalTime>34</TotalTime>
  <ScaleCrop>false</ScaleCrop>
  <LinksUpToDate>false</LinksUpToDate>
  <CharactersWithSpaces>5799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2025-03-20T22:41:00Z</dcterms:created>
  <dc:creator>HP-PC1</dc:creator>
  <cp:lastModifiedBy>administrator</cp:lastModifiedBy>
  <cp:lastPrinted>2026-03-10T01:20:00Z</cp:lastPrinted>
  <dcterms:modified xsi:type="dcterms:W3CDTF">2026-03-10T17:22:58Z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0F621D2B4B4B45C49295E8757DD01D84_13</vt:lpwstr>
  </property>
  <property fmtid="{D5CDD505-2E9C-101B-9397-08002B2CF9AE}" pid="4" name="KSOTemplateDocerSaveRecord">
    <vt:lpwstr>eyJoZGlkIjoiNTYzNWQzOWNlMzIwNzA0Y2Y1NTRmODE2MmUwZDRlOWIiLCJ1c2VySWQiOiI2MzExMzk5OTcifQ==</vt:lpwstr>
  </property>
</Properties>
</file>